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B006" w14:textId="77777777" w:rsidR="00BB6C7C" w:rsidRDefault="00BB6C7C" w:rsidP="00BB6C7C">
      <w:pPr>
        <w:jc w:val="center"/>
        <w:rPr>
          <w:b/>
          <w:sz w:val="32"/>
          <w:szCs w:val="32"/>
        </w:rPr>
      </w:pPr>
      <w:r>
        <w:rPr>
          <w:b/>
          <w:noProof/>
          <w:sz w:val="32"/>
          <w:szCs w:val="32"/>
          <w:lang w:eastAsia="en-GB"/>
        </w:rPr>
        <mc:AlternateContent>
          <mc:Choice Requires="wps">
            <w:drawing>
              <wp:anchor distT="0" distB="0" distL="114300" distR="114300" simplePos="0" relativeHeight="251660288" behindDoc="0" locked="0" layoutInCell="1" allowOverlap="1" wp14:anchorId="2006FE00" wp14:editId="474B0E75">
                <wp:simplePos x="0" y="0"/>
                <wp:positionH relativeFrom="column">
                  <wp:posOffset>4305300</wp:posOffset>
                </wp:positionH>
                <wp:positionV relativeFrom="paragraph">
                  <wp:posOffset>-504825</wp:posOffset>
                </wp:positionV>
                <wp:extent cx="1762125" cy="1504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762125"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30877" w14:textId="77777777" w:rsidR="00BB6C7C" w:rsidRDefault="00BB6C7C">
                            <w:r>
                              <w:rPr>
                                <w:noProof/>
                                <w:lang w:eastAsia="en-GB"/>
                              </w:rPr>
                              <w:drawing>
                                <wp:inline distT="0" distB="0" distL="0" distR="0" wp14:anchorId="42DEC9DF" wp14:editId="77F35A55">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06FE00" id="_x0000_t202" coordsize="21600,21600" o:spt="202" path="m,l,21600r21600,l21600,xe">
                <v:stroke joinstyle="miter"/>
                <v:path gradientshapeok="t" o:connecttype="rect"/>
              </v:shapetype>
              <v:shape id="Text Box 3" o:spid="_x0000_s1026" type="#_x0000_t202" style="position:absolute;left:0;text-align:left;margin-left:339pt;margin-top:-39.75pt;width:138.75pt;height:11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" fillcolor="white [3201]" stroked="f" strokeweight=".5pt">
                <v:textbox>
                  <w:txbxContent>
                    <w:p w14:paraId="15330877" w14:textId="77777777" w:rsidR="00BB6C7C" w:rsidRDefault="00BB6C7C">
                      <w:r>
                        <w:rPr>
                          <w:noProof/>
                          <w:lang w:eastAsia="en-GB"/>
                        </w:rPr>
                        <w:drawing>
                          <wp:inline distT="0" distB="0" distL="0" distR="0" wp14:anchorId="42DEC9DF" wp14:editId="77F35A55">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v:textbox>
              </v:shape>
            </w:pict>
          </mc:Fallback>
        </mc:AlternateContent>
      </w:r>
      <w:r>
        <w:rPr>
          <w:b/>
          <w:noProof/>
          <w:sz w:val="32"/>
          <w:szCs w:val="32"/>
          <w:lang w:eastAsia="en-GB"/>
        </w:rPr>
        <mc:AlternateContent>
          <mc:Choice Requires="wps">
            <w:drawing>
              <wp:anchor distT="0" distB="0" distL="114300" distR="114300" simplePos="0" relativeHeight="251659264" behindDoc="0" locked="0" layoutInCell="1" allowOverlap="1" wp14:anchorId="25766AC8" wp14:editId="4AEB510C">
                <wp:simplePos x="0" y="0"/>
                <wp:positionH relativeFrom="column">
                  <wp:posOffset>-342900</wp:posOffset>
                </wp:positionH>
                <wp:positionV relativeFrom="paragraph">
                  <wp:posOffset>-552451</wp:posOffset>
                </wp:positionV>
                <wp:extent cx="1714500" cy="1552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714500"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891F9" w14:textId="77777777" w:rsidR="00BB6C7C" w:rsidRDefault="00BB6C7C">
                            <w:r>
                              <w:rPr>
                                <w:noProof/>
                                <w:lang w:eastAsia="en-GB"/>
                              </w:rPr>
                              <w:drawing>
                                <wp:inline distT="0" distB="0" distL="0" distR="0" wp14:anchorId="4DDD656A" wp14:editId="41887B22">
                                  <wp:extent cx="1525270" cy="150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766AC8" id="Text Box 1" o:spid="_x0000_s1027" type="#_x0000_t202" style="position:absolute;left:0;text-align:left;margin-left:-27pt;margin-top:-43.5pt;width:13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" fillcolor="white [3201]" stroked="f" strokeweight=".5pt">
                <v:textbox>
                  <w:txbxContent>
                    <w:p w14:paraId="46F891F9" w14:textId="77777777" w:rsidR="00BB6C7C" w:rsidRDefault="00BB6C7C">
                      <w:r>
                        <w:rPr>
                          <w:noProof/>
                          <w:lang w:eastAsia="en-GB"/>
                        </w:rPr>
                        <w:drawing>
                          <wp:inline distT="0" distB="0" distL="0" distR="0" wp14:anchorId="4DDD656A" wp14:editId="41887B22">
                            <wp:extent cx="1525270" cy="150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v:textbox>
              </v:shape>
            </w:pict>
          </mc:Fallback>
        </mc:AlternateContent>
      </w:r>
    </w:p>
    <w:p w14:paraId="3F77BD48" w14:textId="77777777" w:rsidR="00BB6C7C" w:rsidRDefault="00BB6C7C" w:rsidP="00BB6C7C">
      <w:pPr>
        <w:jc w:val="center"/>
        <w:rPr>
          <w:b/>
          <w:sz w:val="32"/>
          <w:szCs w:val="32"/>
        </w:rPr>
      </w:pPr>
    </w:p>
    <w:p w14:paraId="6FA54A98" w14:textId="77777777" w:rsidR="00BB6C7C" w:rsidRDefault="00BB6C7C" w:rsidP="00BB6C7C">
      <w:pPr>
        <w:jc w:val="center"/>
        <w:rPr>
          <w:b/>
          <w:sz w:val="32"/>
          <w:szCs w:val="32"/>
        </w:rPr>
      </w:pPr>
    </w:p>
    <w:p w14:paraId="332BA873" w14:textId="77777777" w:rsidR="00BB6C7C" w:rsidRDefault="00BB6C7C" w:rsidP="00BB6C7C">
      <w:pPr>
        <w:jc w:val="center"/>
        <w:rPr>
          <w:b/>
          <w:sz w:val="32"/>
          <w:szCs w:val="32"/>
        </w:rPr>
      </w:pPr>
    </w:p>
    <w:p w14:paraId="2CEA07BD" w14:textId="77777777" w:rsidR="00BB6C7C" w:rsidRPr="001E08FB" w:rsidRDefault="00BB6C7C" w:rsidP="00BB6C7C">
      <w:pPr>
        <w:jc w:val="center"/>
        <w:rPr>
          <w:b/>
          <w:sz w:val="32"/>
          <w:szCs w:val="32"/>
          <w:u w:val="single"/>
        </w:rPr>
      </w:pPr>
      <w:r w:rsidRPr="001E08FB">
        <w:rPr>
          <w:b/>
          <w:sz w:val="32"/>
          <w:szCs w:val="32"/>
        </w:rPr>
        <w:t>Gilfach Fargoed and Park Primary Schools Federation</w:t>
      </w:r>
    </w:p>
    <w:p w14:paraId="2937ADD6" w14:textId="77777777" w:rsidR="00623CA9" w:rsidRDefault="00623CA9" w:rsidP="00042934">
      <w:pPr>
        <w:rPr>
          <w:rFonts w:ascii="Arial" w:hAnsi="Arial" w:cs="Arial"/>
        </w:rPr>
      </w:pPr>
    </w:p>
    <w:p w14:paraId="5814ABDB" w14:textId="77777777" w:rsidR="00BB6C7C" w:rsidRPr="0032300C" w:rsidRDefault="00BB6C7C" w:rsidP="00042934">
      <w:pPr>
        <w:rPr>
          <w:rFonts w:ascii="Arial" w:hAnsi="Arial" w:cs="Arial"/>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BB6C7C" w14:paraId="0A99179A" w14:textId="77777777" w:rsidTr="00DF6277">
        <w:tc>
          <w:tcPr>
            <w:tcW w:w="2310" w:type="dxa"/>
            <w:shd w:val="clear" w:color="auto" w:fill="auto"/>
          </w:tcPr>
          <w:p w14:paraId="2C11C47B" w14:textId="77777777" w:rsidR="00BB6C7C" w:rsidRPr="007D0AF2" w:rsidRDefault="00BB6C7C" w:rsidP="00DF6277">
            <w:pPr>
              <w:rPr>
                <w:sz w:val="28"/>
                <w:szCs w:val="28"/>
              </w:rPr>
            </w:pPr>
            <w:r w:rsidRPr="007D0AF2">
              <w:rPr>
                <w:sz w:val="28"/>
                <w:szCs w:val="28"/>
              </w:rPr>
              <w:t>Policy Title:</w:t>
            </w:r>
          </w:p>
        </w:tc>
        <w:tc>
          <w:tcPr>
            <w:tcW w:w="6932" w:type="dxa"/>
            <w:gridSpan w:val="3"/>
            <w:shd w:val="clear" w:color="auto" w:fill="auto"/>
          </w:tcPr>
          <w:p w14:paraId="40AB66F2" w14:textId="77777777" w:rsidR="00BB6C7C" w:rsidRPr="007D0AF2" w:rsidRDefault="00AE3223" w:rsidP="00BB6C7C">
            <w:pPr>
              <w:jc w:val="center"/>
              <w:rPr>
                <w:b/>
                <w:sz w:val="28"/>
                <w:szCs w:val="28"/>
              </w:rPr>
            </w:pPr>
            <w:r>
              <w:rPr>
                <w:b/>
                <w:sz w:val="28"/>
                <w:szCs w:val="28"/>
              </w:rPr>
              <w:t>Equalities</w:t>
            </w:r>
            <w:r w:rsidR="00BB6C7C">
              <w:rPr>
                <w:b/>
                <w:sz w:val="28"/>
                <w:szCs w:val="28"/>
              </w:rPr>
              <w:t xml:space="preserve"> Policy</w:t>
            </w:r>
            <w:r w:rsidR="00BB6C7C" w:rsidRPr="007D0AF2">
              <w:rPr>
                <w:b/>
                <w:sz w:val="28"/>
                <w:szCs w:val="28"/>
              </w:rPr>
              <w:t xml:space="preserve">  </w:t>
            </w:r>
          </w:p>
        </w:tc>
      </w:tr>
      <w:tr w:rsidR="00BB6C7C" w14:paraId="5404E4D9" w14:textId="77777777" w:rsidTr="00DF6277">
        <w:tc>
          <w:tcPr>
            <w:tcW w:w="2310" w:type="dxa"/>
            <w:shd w:val="clear" w:color="auto" w:fill="auto"/>
          </w:tcPr>
          <w:p w14:paraId="2E2B1F93" w14:textId="77777777" w:rsidR="00BB6C7C" w:rsidRPr="007D0AF2" w:rsidRDefault="00BB6C7C" w:rsidP="00DF6277">
            <w:pPr>
              <w:rPr>
                <w:sz w:val="28"/>
                <w:szCs w:val="28"/>
              </w:rPr>
            </w:pPr>
            <w:r w:rsidRPr="007D0AF2">
              <w:rPr>
                <w:sz w:val="28"/>
                <w:szCs w:val="28"/>
              </w:rPr>
              <w:t>Adoption Date:</w:t>
            </w:r>
          </w:p>
        </w:tc>
        <w:tc>
          <w:tcPr>
            <w:tcW w:w="2310" w:type="dxa"/>
            <w:shd w:val="clear" w:color="auto" w:fill="auto"/>
          </w:tcPr>
          <w:p w14:paraId="47671FD2" w14:textId="77777777" w:rsidR="00BB6C7C" w:rsidRPr="007D0AF2" w:rsidRDefault="00403959" w:rsidP="00403959">
            <w:pPr>
              <w:rPr>
                <w:sz w:val="28"/>
                <w:szCs w:val="28"/>
              </w:rPr>
            </w:pPr>
            <w:r>
              <w:rPr>
                <w:sz w:val="28"/>
                <w:szCs w:val="28"/>
              </w:rPr>
              <w:t>June</w:t>
            </w:r>
            <w:r w:rsidR="00BB6C7C">
              <w:rPr>
                <w:sz w:val="28"/>
                <w:szCs w:val="28"/>
              </w:rPr>
              <w:t xml:space="preserve"> 202</w:t>
            </w:r>
            <w:r>
              <w:rPr>
                <w:sz w:val="28"/>
                <w:szCs w:val="28"/>
              </w:rPr>
              <w:t>1</w:t>
            </w:r>
            <w:r w:rsidR="00BB6C7C" w:rsidRPr="007D0AF2">
              <w:rPr>
                <w:sz w:val="28"/>
                <w:szCs w:val="28"/>
              </w:rPr>
              <w:t xml:space="preserve"> </w:t>
            </w:r>
          </w:p>
        </w:tc>
        <w:tc>
          <w:tcPr>
            <w:tcW w:w="2311" w:type="dxa"/>
            <w:shd w:val="clear" w:color="auto" w:fill="auto"/>
          </w:tcPr>
          <w:p w14:paraId="5A3C97D3" w14:textId="77777777" w:rsidR="00BB6C7C" w:rsidRPr="007D0AF2" w:rsidRDefault="00BB6C7C" w:rsidP="00DF6277">
            <w:pPr>
              <w:rPr>
                <w:sz w:val="28"/>
                <w:szCs w:val="28"/>
              </w:rPr>
            </w:pPr>
            <w:r w:rsidRPr="007D0AF2">
              <w:rPr>
                <w:sz w:val="28"/>
                <w:szCs w:val="28"/>
              </w:rPr>
              <w:t xml:space="preserve">Review date: </w:t>
            </w:r>
          </w:p>
        </w:tc>
        <w:tc>
          <w:tcPr>
            <w:tcW w:w="2311" w:type="dxa"/>
            <w:shd w:val="clear" w:color="auto" w:fill="auto"/>
          </w:tcPr>
          <w:p w14:paraId="61996001" w14:textId="77777777" w:rsidR="00BB6C7C" w:rsidRPr="007D0AF2" w:rsidRDefault="00403959" w:rsidP="00403959">
            <w:pPr>
              <w:rPr>
                <w:sz w:val="28"/>
                <w:szCs w:val="28"/>
              </w:rPr>
            </w:pPr>
            <w:r>
              <w:rPr>
                <w:sz w:val="28"/>
                <w:szCs w:val="28"/>
              </w:rPr>
              <w:t>June</w:t>
            </w:r>
            <w:r w:rsidR="006F6BC6">
              <w:rPr>
                <w:sz w:val="28"/>
                <w:szCs w:val="28"/>
              </w:rPr>
              <w:t xml:space="preserve"> 202</w:t>
            </w:r>
            <w:r>
              <w:rPr>
                <w:sz w:val="28"/>
                <w:szCs w:val="28"/>
              </w:rPr>
              <w:t>3</w:t>
            </w:r>
          </w:p>
        </w:tc>
      </w:tr>
      <w:tr w:rsidR="00835558" w14:paraId="72217480" w14:textId="77777777" w:rsidTr="00DF6277">
        <w:tc>
          <w:tcPr>
            <w:tcW w:w="2310" w:type="dxa"/>
            <w:shd w:val="clear" w:color="auto" w:fill="auto"/>
          </w:tcPr>
          <w:p w14:paraId="428EB8C5" w14:textId="28EC9DBA" w:rsidR="00835558" w:rsidRPr="007D0AF2" w:rsidRDefault="00835558" w:rsidP="00DF6277">
            <w:pPr>
              <w:rPr>
                <w:sz w:val="28"/>
                <w:szCs w:val="28"/>
              </w:rPr>
            </w:pPr>
            <w:r>
              <w:rPr>
                <w:sz w:val="28"/>
                <w:szCs w:val="28"/>
              </w:rPr>
              <w:t>Reviewed:</w:t>
            </w:r>
          </w:p>
        </w:tc>
        <w:tc>
          <w:tcPr>
            <w:tcW w:w="2310" w:type="dxa"/>
            <w:shd w:val="clear" w:color="auto" w:fill="auto"/>
          </w:tcPr>
          <w:p w14:paraId="78532725" w14:textId="074A26DE" w:rsidR="00835558" w:rsidRDefault="00835558" w:rsidP="00403959">
            <w:pPr>
              <w:rPr>
                <w:sz w:val="28"/>
                <w:szCs w:val="28"/>
              </w:rPr>
            </w:pPr>
            <w:r>
              <w:rPr>
                <w:sz w:val="28"/>
                <w:szCs w:val="28"/>
              </w:rPr>
              <w:t>July 23</w:t>
            </w:r>
          </w:p>
        </w:tc>
        <w:tc>
          <w:tcPr>
            <w:tcW w:w="2311" w:type="dxa"/>
            <w:shd w:val="clear" w:color="auto" w:fill="auto"/>
          </w:tcPr>
          <w:p w14:paraId="29119E85" w14:textId="5ED054A9" w:rsidR="00835558" w:rsidRPr="007D0AF2" w:rsidRDefault="00835558" w:rsidP="00DF6277">
            <w:pPr>
              <w:rPr>
                <w:sz w:val="28"/>
                <w:szCs w:val="28"/>
              </w:rPr>
            </w:pPr>
            <w:r>
              <w:rPr>
                <w:sz w:val="28"/>
                <w:szCs w:val="28"/>
              </w:rPr>
              <w:t>Next Review:</w:t>
            </w:r>
          </w:p>
        </w:tc>
        <w:tc>
          <w:tcPr>
            <w:tcW w:w="2311" w:type="dxa"/>
            <w:shd w:val="clear" w:color="auto" w:fill="auto"/>
          </w:tcPr>
          <w:p w14:paraId="23FB1355" w14:textId="7D3C5C8F" w:rsidR="00835558" w:rsidRDefault="00835558" w:rsidP="00403959">
            <w:pPr>
              <w:rPr>
                <w:sz w:val="28"/>
                <w:szCs w:val="28"/>
              </w:rPr>
            </w:pPr>
            <w:r>
              <w:rPr>
                <w:sz w:val="28"/>
                <w:szCs w:val="28"/>
              </w:rPr>
              <w:t>July 2025</w:t>
            </w:r>
          </w:p>
        </w:tc>
      </w:tr>
      <w:tr w:rsidR="00BB6C7C" w14:paraId="5AA1E958" w14:textId="77777777" w:rsidTr="00DF6277">
        <w:tc>
          <w:tcPr>
            <w:tcW w:w="2310" w:type="dxa"/>
            <w:shd w:val="clear" w:color="auto" w:fill="auto"/>
          </w:tcPr>
          <w:p w14:paraId="5ACC348B" w14:textId="77777777" w:rsidR="00BB6C7C" w:rsidRPr="007D0AF2" w:rsidRDefault="00BB6C7C" w:rsidP="00DF6277">
            <w:pPr>
              <w:rPr>
                <w:sz w:val="28"/>
                <w:szCs w:val="28"/>
              </w:rPr>
            </w:pPr>
            <w:r w:rsidRPr="007D0AF2">
              <w:rPr>
                <w:sz w:val="28"/>
                <w:szCs w:val="28"/>
              </w:rPr>
              <w:t xml:space="preserve">Signed, Chair of Governors: </w:t>
            </w:r>
          </w:p>
        </w:tc>
        <w:tc>
          <w:tcPr>
            <w:tcW w:w="2310" w:type="dxa"/>
            <w:shd w:val="clear" w:color="auto" w:fill="auto"/>
          </w:tcPr>
          <w:p w14:paraId="67089EEC" w14:textId="77777777" w:rsidR="00BB6C7C" w:rsidRPr="007D0AF2" w:rsidRDefault="00BB6C7C" w:rsidP="00DF6277">
            <w:pPr>
              <w:rPr>
                <w:sz w:val="28"/>
                <w:szCs w:val="28"/>
              </w:rPr>
            </w:pPr>
          </w:p>
        </w:tc>
        <w:tc>
          <w:tcPr>
            <w:tcW w:w="2311" w:type="dxa"/>
            <w:shd w:val="clear" w:color="auto" w:fill="auto"/>
          </w:tcPr>
          <w:p w14:paraId="50C5A930" w14:textId="77777777" w:rsidR="00BB6C7C" w:rsidRPr="007D0AF2" w:rsidRDefault="00BB6C7C" w:rsidP="00DF6277">
            <w:pPr>
              <w:rPr>
                <w:sz w:val="28"/>
                <w:szCs w:val="28"/>
              </w:rPr>
            </w:pPr>
            <w:r w:rsidRPr="007D0AF2">
              <w:rPr>
                <w:sz w:val="28"/>
                <w:szCs w:val="28"/>
              </w:rPr>
              <w:t xml:space="preserve">Signed, Headteacher: </w:t>
            </w:r>
          </w:p>
        </w:tc>
        <w:tc>
          <w:tcPr>
            <w:tcW w:w="2311" w:type="dxa"/>
            <w:shd w:val="clear" w:color="auto" w:fill="auto"/>
          </w:tcPr>
          <w:p w14:paraId="49F86E07" w14:textId="77777777" w:rsidR="00BB6C7C" w:rsidRPr="007D0AF2" w:rsidRDefault="00BB6C7C" w:rsidP="00DF6277">
            <w:pPr>
              <w:rPr>
                <w:sz w:val="28"/>
                <w:szCs w:val="28"/>
              </w:rPr>
            </w:pPr>
          </w:p>
        </w:tc>
      </w:tr>
    </w:tbl>
    <w:p w14:paraId="1081B6E7" w14:textId="77777777" w:rsidR="00BB6C7C" w:rsidRDefault="00BB6C7C" w:rsidP="00623CA9">
      <w:pPr>
        <w:rPr>
          <w:rFonts w:ascii="Arial" w:hAnsi="Arial" w:cs="Arial"/>
          <w:b/>
          <w:bCs/>
        </w:rPr>
      </w:pPr>
    </w:p>
    <w:p w14:paraId="5B527EE7" w14:textId="77777777" w:rsidR="00BB6C7C" w:rsidRDefault="00507B8D" w:rsidP="00623CA9">
      <w:pP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61312" behindDoc="0" locked="0" layoutInCell="1" allowOverlap="1" wp14:anchorId="409123C2" wp14:editId="1B15A09F">
                <wp:simplePos x="0" y="0"/>
                <wp:positionH relativeFrom="column">
                  <wp:posOffset>-457835</wp:posOffset>
                </wp:positionH>
                <wp:positionV relativeFrom="paragraph">
                  <wp:posOffset>132715</wp:posOffset>
                </wp:positionV>
                <wp:extent cx="6519545" cy="3207385"/>
                <wp:effectExtent l="19050" t="19050" r="33655" b="3365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3207385"/>
                        </a:xfrm>
                        <a:prstGeom prst="rect">
                          <a:avLst/>
                        </a:prstGeom>
                        <a:solidFill>
                          <a:srgbClr val="FFFF99"/>
                        </a:solidFill>
                        <a:ln w="57150" cmpd="thickThin">
                          <a:solidFill>
                            <a:srgbClr val="000000"/>
                          </a:solidFill>
                          <a:miter lim="800000"/>
                          <a:headEnd/>
                          <a:tailEnd/>
                        </a:ln>
                      </wps:spPr>
                      <wps:txbx>
                        <w:txbxContent>
                          <w:p w14:paraId="573D8D61" w14:textId="77777777" w:rsidR="00507B8D" w:rsidRPr="00507B8D" w:rsidRDefault="00507B8D" w:rsidP="00507B8D">
                            <w:pPr>
                              <w:jc w:val="center"/>
                              <w:rPr>
                                <w:b/>
                                <w:sz w:val="28"/>
                                <w:szCs w:val="28"/>
                              </w:rPr>
                            </w:pPr>
                            <w:r w:rsidRPr="00507B8D">
                              <w:rPr>
                                <w:rFonts w:ascii="Arial" w:hAnsi="Arial" w:cs="Arial"/>
                                <w:b/>
                                <w:sz w:val="28"/>
                                <w:szCs w:val="28"/>
                              </w:rPr>
                              <w:t>Mission Statement</w:t>
                            </w:r>
                          </w:p>
                          <w:p w14:paraId="6F65A225" w14:textId="77777777" w:rsidR="00507B8D" w:rsidRPr="0078088B" w:rsidRDefault="00507B8D" w:rsidP="0078088B">
                            <w:pPr>
                              <w:rPr>
                                <w:rFonts w:ascii="Arial" w:hAnsi="Arial" w:cs="Arial"/>
                                <w:b/>
                              </w:rPr>
                            </w:pPr>
                          </w:p>
                          <w:p w14:paraId="290A5277" w14:textId="77777777" w:rsidR="00507B8D" w:rsidRPr="0078088B" w:rsidRDefault="00507B8D" w:rsidP="0078088B">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w:t>
                            </w:r>
                            <w:proofErr w:type="gramStart"/>
                            <w:r w:rsidRPr="0078088B">
                              <w:rPr>
                                <w:rFonts w:ascii="Arial" w:hAnsi="Arial" w:cs="Arial"/>
                                <w:sz w:val="24"/>
                                <w:szCs w:val="24"/>
                              </w:rPr>
                              <w:t>learning,</w:t>
                            </w:r>
                            <w:proofErr w:type="gramEnd"/>
                            <w:r w:rsidRPr="0078088B">
                              <w:rPr>
                                <w:rFonts w:ascii="Arial" w:hAnsi="Arial" w:cs="Arial"/>
                                <w:sz w:val="24"/>
                                <w:szCs w:val="24"/>
                              </w:rPr>
                              <w:t xml:space="preserve">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0C0A5DCD"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Healthy, confident </w:t>
                            </w:r>
                            <w:proofErr w:type="gramStart"/>
                            <w:r w:rsidRPr="0078088B">
                              <w:rPr>
                                <w:rFonts w:ascii="Arial" w:hAnsi="Arial" w:cs="Arial"/>
                                <w:sz w:val="24"/>
                                <w:szCs w:val="24"/>
                              </w:rPr>
                              <w:t>individuals;</w:t>
                            </w:r>
                            <w:proofErr w:type="gramEnd"/>
                          </w:p>
                          <w:p w14:paraId="04BD284A"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Ethically informed </w:t>
                            </w:r>
                            <w:proofErr w:type="gramStart"/>
                            <w:r w:rsidRPr="0078088B">
                              <w:rPr>
                                <w:rFonts w:ascii="Arial" w:hAnsi="Arial" w:cs="Arial"/>
                                <w:sz w:val="24"/>
                                <w:szCs w:val="24"/>
                              </w:rPr>
                              <w:t>citizens;</w:t>
                            </w:r>
                            <w:proofErr w:type="gramEnd"/>
                          </w:p>
                          <w:p w14:paraId="67BF55CE"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324B9F25"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1A252A15" w14:textId="77777777" w:rsidR="00507B8D" w:rsidRPr="00811376" w:rsidRDefault="00507B8D" w:rsidP="00811376">
                            <w:pPr>
                              <w:spacing w:after="0" w:line="240" w:lineRule="auto"/>
                              <w:rPr>
                                <w:rFonts w:ascii="Arial" w:eastAsia="Times New Roman" w:hAnsi="Arial" w:cs="Arial"/>
                                <w:b/>
                                <w:sz w:val="28"/>
                                <w:szCs w:val="28"/>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9123C2" id="Text Box 7" o:spid="_x0000_s1028" type="#_x0000_t202" style="position:absolute;margin-left:-36.05pt;margin-top:10.45pt;width:513.35pt;height:2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" fillcolor="#ff9" strokeweight="4.5pt">
                <v:stroke linestyle="thickThin"/>
                <v:textbox style="mso-fit-shape-to-text:t">
                  <w:txbxContent>
                    <w:p w14:paraId="573D8D61" w14:textId="77777777" w:rsidR="00507B8D" w:rsidRPr="00507B8D" w:rsidRDefault="00507B8D" w:rsidP="00507B8D">
                      <w:pPr>
                        <w:jc w:val="center"/>
                        <w:rPr>
                          <w:b/>
                          <w:sz w:val="28"/>
                          <w:szCs w:val="28"/>
                        </w:rPr>
                      </w:pPr>
                      <w:r w:rsidRPr="00507B8D">
                        <w:rPr>
                          <w:rFonts w:ascii="Arial" w:hAnsi="Arial" w:cs="Arial"/>
                          <w:b/>
                          <w:sz w:val="28"/>
                          <w:szCs w:val="28"/>
                        </w:rPr>
                        <w:t>Mission Statement</w:t>
                      </w:r>
                    </w:p>
                    <w:p w14:paraId="6F65A225" w14:textId="77777777" w:rsidR="00507B8D" w:rsidRPr="0078088B" w:rsidRDefault="00507B8D" w:rsidP="0078088B">
                      <w:pPr>
                        <w:rPr>
                          <w:rFonts w:ascii="Arial" w:hAnsi="Arial" w:cs="Arial"/>
                          <w:b/>
                        </w:rPr>
                      </w:pPr>
                    </w:p>
                    <w:p w14:paraId="290A5277" w14:textId="77777777" w:rsidR="00507B8D" w:rsidRPr="0078088B" w:rsidRDefault="00507B8D" w:rsidP="0078088B">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w:t>
                      </w:r>
                      <w:proofErr w:type="gramStart"/>
                      <w:r w:rsidRPr="0078088B">
                        <w:rPr>
                          <w:rFonts w:ascii="Arial" w:hAnsi="Arial" w:cs="Arial"/>
                          <w:sz w:val="24"/>
                          <w:szCs w:val="24"/>
                        </w:rPr>
                        <w:t>learning,</w:t>
                      </w:r>
                      <w:proofErr w:type="gramEnd"/>
                      <w:r w:rsidRPr="0078088B">
                        <w:rPr>
                          <w:rFonts w:ascii="Arial" w:hAnsi="Arial" w:cs="Arial"/>
                          <w:sz w:val="24"/>
                          <w:szCs w:val="24"/>
                        </w:rPr>
                        <w:t xml:space="preserve">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0C0A5DCD"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Healthy, confident </w:t>
                      </w:r>
                      <w:proofErr w:type="gramStart"/>
                      <w:r w:rsidRPr="0078088B">
                        <w:rPr>
                          <w:rFonts w:ascii="Arial" w:hAnsi="Arial" w:cs="Arial"/>
                          <w:sz w:val="24"/>
                          <w:szCs w:val="24"/>
                        </w:rPr>
                        <w:t>individuals;</w:t>
                      </w:r>
                      <w:proofErr w:type="gramEnd"/>
                    </w:p>
                    <w:p w14:paraId="04BD284A"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Ethically informed </w:t>
                      </w:r>
                      <w:proofErr w:type="gramStart"/>
                      <w:r w:rsidRPr="0078088B">
                        <w:rPr>
                          <w:rFonts w:ascii="Arial" w:hAnsi="Arial" w:cs="Arial"/>
                          <w:sz w:val="24"/>
                          <w:szCs w:val="24"/>
                        </w:rPr>
                        <w:t>citizens;</w:t>
                      </w:r>
                      <w:proofErr w:type="gramEnd"/>
                    </w:p>
                    <w:p w14:paraId="67BF55CE"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324B9F25"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1A252A15" w14:textId="77777777" w:rsidR="00507B8D" w:rsidRPr="00811376" w:rsidRDefault="00507B8D" w:rsidP="00811376">
                      <w:pPr>
                        <w:spacing w:after="0" w:line="240" w:lineRule="auto"/>
                        <w:rPr>
                          <w:rFonts w:ascii="Arial" w:eastAsia="Times New Roman" w:hAnsi="Arial" w:cs="Arial"/>
                          <w:b/>
                          <w:sz w:val="28"/>
                          <w:szCs w:val="28"/>
                          <w:u w:val="single"/>
                        </w:rPr>
                      </w:pPr>
                    </w:p>
                  </w:txbxContent>
                </v:textbox>
                <w10:wrap type="square"/>
              </v:shape>
            </w:pict>
          </mc:Fallback>
        </mc:AlternateContent>
      </w:r>
    </w:p>
    <w:p w14:paraId="06DB4C99" w14:textId="77777777" w:rsidR="00BB6C7C" w:rsidRDefault="00BB6C7C" w:rsidP="00623CA9">
      <w:pPr>
        <w:rPr>
          <w:rFonts w:ascii="Arial" w:hAnsi="Arial" w:cs="Arial"/>
          <w:b/>
          <w:bCs/>
        </w:rPr>
      </w:pPr>
    </w:p>
    <w:p w14:paraId="2616338B" w14:textId="77777777" w:rsidR="00BB6C7C" w:rsidRDefault="00BB6C7C" w:rsidP="00623CA9">
      <w:pPr>
        <w:rPr>
          <w:rFonts w:ascii="Arial" w:hAnsi="Arial" w:cs="Arial"/>
          <w:b/>
          <w:bCs/>
        </w:rPr>
      </w:pPr>
    </w:p>
    <w:p w14:paraId="3CC42A8C" w14:textId="77777777" w:rsidR="00403959" w:rsidRDefault="00403959" w:rsidP="00403959">
      <w:pPr>
        <w:pStyle w:val="PlainText"/>
        <w:jc w:val="both"/>
        <w:rPr>
          <w:rFonts w:ascii="Arial" w:hAnsi="Arial"/>
          <w:b/>
          <w:sz w:val="28"/>
          <w:szCs w:val="28"/>
        </w:rPr>
      </w:pPr>
    </w:p>
    <w:p w14:paraId="4CA10889" w14:textId="77777777" w:rsidR="00AE3223" w:rsidRPr="000C1D61" w:rsidRDefault="00AE3223" w:rsidP="00AE3223">
      <w:pPr>
        <w:widowControl w:val="0"/>
        <w:jc w:val="both"/>
        <w:rPr>
          <w:rFonts w:ascii="Arial" w:hAnsi="Arial" w:cs="Arial"/>
          <w:b/>
          <w:sz w:val="24"/>
          <w:szCs w:val="24"/>
        </w:rPr>
      </w:pPr>
      <w:r w:rsidRPr="000C1D61">
        <w:rPr>
          <w:rFonts w:ascii="Arial" w:hAnsi="Arial" w:cs="Arial"/>
          <w:b/>
          <w:sz w:val="24"/>
          <w:szCs w:val="24"/>
          <w:u w:val="single"/>
        </w:rPr>
        <w:t>Promoting equality within school</w:t>
      </w:r>
      <w:r w:rsidRPr="000C1D61">
        <w:rPr>
          <w:rFonts w:ascii="Arial" w:hAnsi="Arial" w:cs="Arial"/>
          <w:b/>
          <w:sz w:val="24"/>
          <w:szCs w:val="24"/>
        </w:rPr>
        <w:t>:</w:t>
      </w:r>
    </w:p>
    <w:p w14:paraId="58D15B24" w14:textId="77777777" w:rsidR="00AE3223" w:rsidRPr="000C1D61" w:rsidRDefault="00AE3223" w:rsidP="00AE3223">
      <w:pPr>
        <w:widowControl w:val="0"/>
        <w:jc w:val="both"/>
        <w:rPr>
          <w:rFonts w:ascii="Arial" w:hAnsi="Arial" w:cs="Arial"/>
          <w:color w:val="231F20"/>
          <w:sz w:val="24"/>
          <w:szCs w:val="24"/>
          <w:lang w:eastAsia="en-GB"/>
        </w:rPr>
      </w:pPr>
      <w:r>
        <w:rPr>
          <w:rFonts w:ascii="Arial" w:hAnsi="Arial" w:cs="Arial"/>
          <w:color w:val="231F20"/>
          <w:sz w:val="24"/>
          <w:szCs w:val="24"/>
          <w:lang w:eastAsia="en-GB"/>
        </w:rPr>
        <w:t xml:space="preserve">Gilfach Fargoed </w:t>
      </w:r>
      <w:r w:rsidR="00DB37FA">
        <w:rPr>
          <w:rFonts w:ascii="Arial" w:hAnsi="Arial" w:cs="Arial"/>
          <w:color w:val="231F20"/>
          <w:sz w:val="24"/>
          <w:szCs w:val="24"/>
          <w:lang w:eastAsia="en-GB"/>
        </w:rPr>
        <w:t xml:space="preserve">and Park </w:t>
      </w:r>
      <w:r w:rsidRPr="000C1D61">
        <w:rPr>
          <w:rFonts w:ascii="Arial" w:hAnsi="Arial" w:cs="Arial"/>
          <w:color w:val="231F20"/>
          <w:sz w:val="24"/>
          <w:szCs w:val="24"/>
          <w:lang w:eastAsia="en-GB"/>
        </w:rPr>
        <w:t>Primary School</w:t>
      </w:r>
      <w:r w:rsidR="00DB37FA">
        <w:rPr>
          <w:rFonts w:ascii="Arial" w:hAnsi="Arial" w:cs="Arial"/>
          <w:color w:val="231F20"/>
          <w:sz w:val="24"/>
          <w:szCs w:val="24"/>
          <w:lang w:eastAsia="en-GB"/>
        </w:rPr>
        <w:t>s Federation</w:t>
      </w:r>
      <w:r w:rsidRPr="000C1D61">
        <w:rPr>
          <w:rFonts w:ascii="Arial" w:hAnsi="Arial" w:cs="Arial"/>
          <w:color w:val="231F20"/>
          <w:sz w:val="24"/>
          <w:szCs w:val="24"/>
          <w:lang w:eastAsia="en-GB"/>
        </w:rPr>
        <w:t xml:space="preserve"> recognises that all individuals have fundamental human rights and therefore adopts a </w:t>
      </w:r>
      <w:proofErr w:type="gramStart"/>
      <w:r w:rsidRPr="000C1D61">
        <w:rPr>
          <w:rFonts w:ascii="Arial" w:hAnsi="Arial" w:cs="Arial"/>
          <w:color w:val="231F20"/>
          <w:sz w:val="24"/>
          <w:szCs w:val="24"/>
          <w:lang w:eastAsia="en-GB"/>
        </w:rPr>
        <w:t>rights based</w:t>
      </w:r>
      <w:proofErr w:type="gramEnd"/>
      <w:r w:rsidRPr="000C1D61">
        <w:rPr>
          <w:rFonts w:ascii="Arial" w:hAnsi="Arial" w:cs="Arial"/>
          <w:color w:val="231F20"/>
          <w:sz w:val="24"/>
          <w:szCs w:val="24"/>
          <w:lang w:eastAsia="en-GB"/>
        </w:rPr>
        <w:t xml:space="preserve"> approach to equality.  We shall develop practices that promote the right for everyone to participate in all aspects of life within school by promoting initiatives that remove barriers to participation and by actively promoting equality and social inclusion.</w:t>
      </w:r>
    </w:p>
    <w:p w14:paraId="72A25914" w14:textId="77777777" w:rsidR="00AE3223" w:rsidRPr="000C1D61" w:rsidRDefault="00AE3223" w:rsidP="00AE3223">
      <w:pPr>
        <w:autoSpaceDE w:val="0"/>
        <w:autoSpaceDN w:val="0"/>
        <w:adjustRightInd w:val="0"/>
        <w:jc w:val="both"/>
        <w:rPr>
          <w:rFonts w:ascii="Arial" w:hAnsi="Arial" w:cs="Arial"/>
          <w:sz w:val="24"/>
          <w:szCs w:val="24"/>
          <w:lang w:eastAsia="en-GB"/>
        </w:rPr>
      </w:pPr>
      <w:r w:rsidRPr="000C1D61">
        <w:rPr>
          <w:rFonts w:ascii="Arial" w:hAnsi="Arial" w:cs="Arial"/>
          <w:sz w:val="24"/>
          <w:szCs w:val="24"/>
          <w:lang w:eastAsia="en-GB"/>
        </w:rPr>
        <w:t xml:space="preserve">We recognise that prejudice and inequality of opportunity exist within </w:t>
      </w:r>
      <w:proofErr w:type="gramStart"/>
      <w:r w:rsidRPr="000C1D61">
        <w:rPr>
          <w:rFonts w:ascii="Arial" w:hAnsi="Arial" w:cs="Arial"/>
          <w:sz w:val="24"/>
          <w:szCs w:val="24"/>
          <w:lang w:eastAsia="en-GB"/>
        </w:rPr>
        <w:t>life</w:t>
      </w:r>
      <w:proofErr w:type="gramEnd"/>
      <w:r w:rsidRPr="000C1D61">
        <w:rPr>
          <w:rFonts w:ascii="Arial" w:hAnsi="Arial" w:cs="Arial"/>
          <w:sz w:val="24"/>
          <w:szCs w:val="24"/>
          <w:lang w:eastAsia="en-GB"/>
        </w:rPr>
        <w:t xml:space="preserve"> and we commit ourselves to challenging and redressing these injustices by applying the following principles within school.</w:t>
      </w:r>
    </w:p>
    <w:p w14:paraId="59404EC6" w14:textId="77777777" w:rsidR="00AE3223" w:rsidRDefault="00AE3223" w:rsidP="00AE3223">
      <w:pPr>
        <w:widowControl w:val="0"/>
        <w:jc w:val="both"/>
        <w:rPr>
          <w:rFonts w:ascii="Arial" w:hAnsi="Arial" w:cs="Arial"/>
          <w:sz w:val="24"/>
          <w:szCs w:val="24"/>
        </w:rPr>
      </w:pPr>
      <w:r w:rsidRPr="000C1D61">
        <w:rPr>
          <w:rFonts w:ascii="Arial" w:hAnsi="Arial" w:cs="Arial"/>
          <w:sz w:val="24"/>
          <w:szCs w:val="24"/>
        </w:rPr>
        <w:t xml:space="preserve">Aspects of this policy are also reflected in the following policies of </w:t>
      </w:r>
      <w:r>
        <w:rPr>
          <w:rFonts w:ascii="Arial" w:hAnsi="Arial" w:cs="Arial"/>
          <w:sz w:val="24"/>
          <w:szCs w:val="24"/>
        </w:rPr>
        <w:t xml:space="preserve">Gilfach Fargoed </w:t>
      </w:r>
      <w:r w:rsidR="00DB37FA">
        <w:rPr>
          <w:rFonts w:ascii="Arial" w:hAnsi="Arial" w:cs="Arial"/>
          <w:sz w:val="24"/>
          <w:szCs w:val="24"/>
        </w:rPr>
        <w:t xml:space="preserve">and Park </w:t>
      </w:r>
      <w:r>
        <w:rPr>
          <w:rFonts w:ascii="Arial" w:hAnsi="Arial" w:cs="Arial"/>
          <w:sz w:val="24"/>
          <w:szCs w:val="24"/>
        </w:rPr>
        <w:t xml:space="preserve">Primary </w:t>
      </w:r>
      <w:r w:rsidRPr="000C1D61">
        <w:rPr>
          <w:rFonts w:ascii="Arial" w:hAnsi="Arial" w:cs="Arial"/>
          <w:sz w:val="24"/>
          <w:szCs w:val="24"/>
        </w:rPr>
        <w:t>School</w:t>
      </w:r>
      <w:r w:rsidR="00DB37FA">
        <w:rPr>
          <w:rFonts w:ascii="Arial" w:hAnsi="Arial" w:cs="Arial"/>
          <w:sz w:val="24"/>
          <w:szCs w:val="24"/>
        </w:rPr>
        <w:t>s Federation</w:t>
      </w:r>
      <w:r w:rsidRPr="000C1D61">
        <w:rPr>
          <w:rFonts w:ascii="Arial" w:hAnsi="Arial" w:cs="Arial"/>
          <w:sz w:val="24"/>
          <w:szCs w:val="24"/>
        </w:rPr>
        <w:t>:</w:t>
      </w:r>
    </w:p>
    <w:p w14:paraId="131ADB2C" w14:textId="77777777" w:rsidR="00AE3223" w:rsidRPr="000C1D61" w:rsidRDefault="00AE3223" w:rsidP="00AE3223">
      <w:pPr>
        <w:widowControl w:val="0"/>
        <w:jc w:val="both"/>
        <w:rPr>
          <w:rFonts w:ascii="Arial" w:hAnsi="Arial" w:cs="Arial"/>
          <w:sz w:val="24"/>
          <w:szCs w:val="24"/>
        </w:rPr>
      </w:pPr>
    </w:p>
    <w:p w14:paraId="0856E747" w14:textId="77777777" w:rsidR="00AE3223" w:rsidRDefault="00AE3223" w:rsidP="00AE3223">
      <w:pPr>
        <w:widowControl w:val="0"/>
        <w:numPr>
          <w:ilvl w:val="0"/>
          <w:numId w:val="26"/>
        </w:numPr>
        <w:spacing w:after="0" w:line="240" w:lineRule="auto"/>
        <w:jc w:val="both"/>
        <w:rPr>
          <w:rFonts w:ascii="Arial" w:hAnsi="Arial" w:cs="Arial"/>
          <w:sz w:val="24"/>
          <w:szCs w:val="24"/>
        </w:rPr>
      </w:pPr>
      <w:r w:rsidRPr="000C1D61">
        <w:rPr>
          <w:rFonts w:ascii="Arial" w:hAnsi="Arial" w:cs="Arial"/>
          <w:sz w:val="24"/>
          <w:szCs w:val="24"/>
        </w:rPr>
        <w:t>Admissions</w:t>
      </w:r>
    </w:p>
    <w:p w14:paraId="08F33C6E" w14:textId="77777777" w:rsidR="00AE3223" w:rsidRPr="000C1D61" w:rsidRDefault="00AE3223" w:rsidP="00AE3223">
      <w:pPr>
        <w:widowControl w:val="0"/>
        <w:numPr>
          <w:ilvl w:val="0"/>
          <w:numId w:val="26"/>
        </w:numPr>
        <w:spacing w:after="0" w:line="240" w:lineRule="auto"/>
        <w:jc w:val="both"/>
        <w:rPr>
          <w:rFonts w:ascii="Arial" w:hAnsi="Arial" w:cs="Arial"/>
          <w:sz w:val="24"/>
          <w:szCs w:val="24"/>
        </w:rPr>
      </w:pPr>
      <w:r>
        <w:rPr>
          <w:rFonts w:ascii="Arial" w:hAnsi="Arial" w:cs="Arial"/>
          <w:sz w:val="24"/>
          <w:szCs w:val="24"/>
        </w:rPr>
        <w:t>Charging and Remissions</w:t>
      </w:r>
    </w:p>
    <w:p w14:paraId="7661ECD3" w14:textId="77777777" w:rsidR="00AE3223" w:rsidRPr="000C1D61" w:rsidRDefault="00AE3223" w:rsidP="00AE3223">
      <w:pPr>
        <w:widowControl w:val="0"/>
        <w:numPr>
          <w:ilvl w:val="0"/>
          <w:numId w:val="26"/>
        </w:numPr>
        <w:spacing w:after="0" w:line="240" w:lineRule="auto"/>
        <w:jc w:val="both"/>
        <w:rPr>
          <w:rFonts w:ascii="Arial" w:hAnsi="Arial" w:cs="Arial"/>
          <w:sz w:val="24"/>
          <w:szCs w:val="24"/>
        </w:rPr>
      </w:pPr>
      <w:r w:rsidRPr="000C1D61">
        <w:rPr>
          <w:rFonts w:ascii="Arial" w:hAnsi="Arial" w:cs="Arial"/>
          <w:sz w:val="24"/>
          <w:szCs w:val="24"/>
        </w:rPr>
        <w:t>Behaviour and Discipline</w:t>
      </w:r>
    </w:p>
    <w:p w14:paraId="25C74294" w14:textId="77777777" w:rsidR="00AE3223" w:rsidRPr="000C1D61" w:rsidRDefault="00AE3223" w:rsidP="00AE3223">
      <w:pPr>
        <w:widowControl w:val="0"/>
        <w:numPr>
          <w:ilvl w:val="0"/>
          <w:numId w:val="26"/>
        </w:numPr>
        <w:spacing w:after="0" w:line="240" w:lineRule="auto"/>
        <w:jc w:val="both"/>
        <w:rPr>
          <w:rFonts w:ascii="Arial" w:hAnsi="Arial" w:cs="Arial"/>
          <w:sz w:val="24"/>
          <w:szCs w:val="24"/>
        </w:rPr>
      </w:pPr>
      <w:r w:rsidRPr="000C1D61">
        <w:rPr>
          <w:rFonts w:ascii="Arial" w:hAnsi="Arial" w:cs="Arial"/>
          <w:sz w:val="24"/>
          <w:szCs w:val="24"/>
        </w:rPr>
        <w:t>Health and Safety</w:t>
      </w:r>
    </w:p>
    <w:p w14:paraId="6851FF34" w14:textId="77777777" w:rsidR="00AE3223" w:rsidRDefault="00AE3223" w:rsidP="00AE3223">
      <w:pPr>
        <w:widowControl w:val="0"/>
        <w:numPr>
          <w:ilvl w:val="0"/>
          <w:numId w:val="26"/>
        </w:numPr>
        <w:spacing w:after="0" w:line="240" w:lineRule="auto"/>
        <w:jc w:val="both"/>
        <w:rPr>
          <w:rFonts w:ascii="Arial" w:hAnsi="Arial" w:cs="Arial"/>
          <w:sz w:val="24"/>
          <w:szCs w:val="24"/>
        </w:rPr>
      </w:pPr>
      <w:r w:rsidRPr="000C1D61">
        <w:rPr>
          <w:rFonts w:ascii="Arial" w:hAnsi="Arial" w:cs="Arial"/>
          <w:sz w:val="24"/>
          <w:szCs w:val="24"/>
        </w:rPr>
        <w:t>RE</w:t>
      </w:r>
    </w:p>
    <w:p w14:paraId="2CB86D1F" w14:textId="77777777" w:rsidR="00AE3223" w:rsidRDefault="00AE3223" w:rsidP="00AE3223">
      <w:pPr>
        <w:widowControl w:val="0"/>
        <w:numPr>
          <w:ilvl w:val="0"/>
          <w:numId w:val="26"/>
        </w:numPr>
        <w:spacing w:after="0" w:line="240" w:lineRule="auto"/>
        <w:jc w:val="both"/>
        <w:rPr>
          <w:rFonts w:ascii="Arial" w:hAnsi="Arial" w:cs="Arial"/>
          <w:sz w:val="24"/>
          <w:szCs w:val="24"/>
        </w:rPr>
      </w:pPr>
      <w:r>
        <w:rPr>
          <w:rFonts w:ascii="Arial" w:hAnsi="Arial" w:cs="Arial"/>
          <w:sz w:val="24"/>
          <w:szCs w:val="24"/>
        </w:rPr>
        <w:t>SEN</w:t>
      </w:r>
    </w:p>
    <w:p w14:paraId="3A3F0213" w14:textId="77777777" w:rsidR="00DB37FA" w:rsidRPr="000C1D61" w:rsidRDefault="00DB37FA" w:rsidP="00AE3223">
      <w:pPr>
        <w:widowControl w:val="0"/>
        <w:numPr>
          <w:ilvl w:val="0"/>
          <w:numId w:val="26"/>
        </w:numPr>
        <w:spacing w:after="0" w:line="240" w:lineRule="auto"/>
        <w:jc w:val="both"/>
        <w:rPr>
          <w:rFonts w:ascii="Arial" w:hAnsi="Arial" w:cs="Arial"/>
          <w:sz w:val="24"/>
          <w:szCs w:val="24"/>
        </w:rPr>
      </w:pPr>
      <w:r>
        <w:rPr>
          <w:rFonts w:ascii="Arial" w:hAnsi="Arial" w:cs="Arial"/>
          <w:sz w:val="24"/>
          <w:szCs w:val="24"/>
        </w:rPr>
        <w:t>R</w:t>
      </w:r>
      <w:r w:rsidR="00AC182D">
        <w:rPr>
          <w:rFonts w:ascii="Arial" w:hAnsi="Arial" w:cs="Arial"/>
          <w:sz w:val="24"/>
          <w:szCs w:val="24"/>
        </w:rPr>
        <w:t>S</w:t>
      </w:r>
      <w:r>
        <w:rPr>
          <w:rFonts w:ascii="Arial" w:hAnsi="Arial" w:cs="Arial"/>
          <w:sz w:val="24"/>
          <w:szCs w:val="24"/>
        </w:rPr>
        <w:t>E</w:t>
      </w:r>
    </w:p>
    <w:p w14:paraId="1E3F5524" w14:textId="77777777" w:rsidR="00AE3223" w:rsidRPr="000C1D61" w:rsidRDefault="00AE3223" w:rsidP="00AE3223">
      <w:pPr>
        <w:widowControl w:val="0"/>
        <w:jc w:val="both"/>
        <w:rPr>
          <w:rFonts w:ascii="Arial" w:hAnsi="Arial" w:cs="Arial"/>
          <w:sz w:val="24"/>
          <w:szCs w:val="24"/>
        </w:rPr>
      </w:pPr>
    </w:p>
    <w:p w14:paraId="7EB20F6E" w14:textId="77777777" w:rsidR="00AE3223" w:rsidRDefault="00AE3223" w:rsidP="00AE3223">
      <w:pPr>
        <w:widowControl w:val="0"/>
        <w:numPr>
          <w:ilvl w:val="0"/>
          <w:numId w:val="27"/>
        </w:numPr>
        <w:spacing w:after="0" w:line="240" w:lineRule="auto"/>
        <w:jc w:val="both"/>
        <w:rPr>
          <w:rFonts w:ascii="Arial" w:hAnsi="Arial" w:cs="Arial"/>
          <w:b/>
          <w:sz w:val="24"/>
          <w:szCs w:val="24"/>
        </w:rPr>
      </w:pPr>
      <w:r w:rsidRPr="000C1D61">
        <w:rPr>
          <w:rFonts w:ascii="Arial" w:hAnsi="Arial" w:cs="Arial"/>
          <w:b/>
          <w:sz w:val="24"/>
          <w:szCs w:val="24"/>
          <w:u w:val="single"/>
        </w:rPr>
        <w:t>Aims</w:t>
      </w:r>
      <w:r>
        <w:rPr>
          <w:rFonts w:ascii="Arial" w:hAnsi="Arial" w:cs="Arial"/>
          <w:b/>
          <w:sz w:val="24"/>
          <w:szCs w:val="24"/>
          <w:u w:val="single"/>
        </w:rPr>
        <w:t xml:space="preserve"> and objectives</w:t>
      </w:r>
      <w:r w:rsidRPr="000C1D61">
        <w:rPr>
          <w:rFonts w:ascii="Arial" w:hAnsi="Arial" w:cs="Arial"/>
          <w:b/>
          <w:sz w:val="24"/>
          <w:szCs w:val="24"/>
        </w:rPr>
        <w:t>:</w:t>
      </w:r>
    </w:p>
    <w:p w14:paraId="1006E87F" w14:textId="77777777" w:rsidR="00AE3223" w:rsidRDefault="00AE3223" w:rsidP="00AE3223">
      <w:pPr>
        <w:widowControl w:val="0"/>
        <w:jc w:val="both"/>
        <w:rPr>
          <w:rFonts w:ascii="Arial" w:hAnsi="Arial" w:cs="Arial"/>
          <w:b/>
          <w:sz w:val="24"/>
          <w:szCs w:val="24"/>
        </w:rPr>
      </w:pPr>
    </w:p>
    <w:p w14:paraId="74121B96"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We do not discriminate against anyone, be they staff or pupils, on the grounds of their sex, race, colour, religion, nationality, ethnic or national origins or sexual orientation. This is in line with the 2010 Equality Act and covers both direct and indirect discrimination.  </w:t>
      </w:r>
    </w:p>
    <w:p w14:paraId="75B94652"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We promote the principles of fairness and justice for all through the education that we provide in our school</w:t>
      </w:r>
      <w:r w:rsidR="00AC182D">
        <w:rPr>
          <w:rFonts w:ascii="Arial" w:hAnsi="Arial" w:cs="Arial"/>
          <w:sz w:val="24"/>
          <w:szCs w:val="24"/>
        </w:rPr>
        <w:t>s</w:t>
      </w:r>
      <w:r>
        <w:rPr>
          <w:rFonts w:ascii="Arial" w:hAnsi="Arial" w:cs="Arial"/>
          <w:sz w:val="24"/>
          <w:szCs w:val="24"/>
        </w:rPr>
        <w:t>.</w:t>
      </w:r>
    </w:p>
    <w:p w14:paraId="5FCBA94E"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We ensure that all pupils have equal access to the full range of educational opportunities provided by the school</w:t>
      </w:r>
      <w:r w:rsidR="00AC182D">
        <w:rPr>
          <w:rFonts w:ascii="Arial" w:hAnsi="Arial" w:cs="Arial"/>
          <w:sz w:val="24"/>
          <w:szCs w:val="24"/>
        </w:rPr>
        <w:t>s</w:t>
      </w:r>
      <w:r>
        <w:rPr>
          <w:rFonts w:ascii="Arial" w:hAnsi="Arial" w:cs="Arial"/>
          <w:sz w:val="24"/>
          <w:szCs w:val="24"/>
        </w:rPr>
        <w:t>.</w:t>
      </w:r>
    </w:p>
    <w:p w14:paraId="232AF65F"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We constantly strive to remove any forms of indirect discrimination that may form barriers to learning.</w:t>
      </w:r>
    </w:p>
    <w:p w14:paraId="423A569B"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We ensure that all recruitment, employment, </w:t>
      </w:r>
      <w:proofErr w:type="gramStart"/>
      <w:r>
        <w:rPr>
          <w:rFonts w:ascii="Arial" w:hAnsi="Arial" w:cs="Arial"/>
          <w:sz w:val="24"/>
          <w:szCs w:val="24"/>
        </w:rPr>
        <w:t>promotion</w:t>
      </w:r>
      <w:proofErr w:type="gramEnd"/>
      <w:r>
        <w:rPr>
          <w:rFonts w:ascii="Arial" w:hAnsi="Arial" w:cs="Arial"/>
          <w:sz w:val="24"/>
          <w:szCs w:val="24"/>
        </w:rPr>
        <w:t xml:space="preserve"> and training systems are fair to all and provide opportunities for all to achieve.</w:t>
      </w:r>
    </w:p>
    <w:p w14:paraId="531945B5"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We challenge stereotyping and prejudice whenever it occurs.</w:t>
      </w:r>
    </w:p>
    <w:p w14:paraId="0B9422F3"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We celebrate the cultural diversity of our community and show respect for minority groups.</w:t>
      </w:r>
    </w:p>
    <w:p w14:paraId="4D0D70DC" w14:textId="77777777" w:rsidR="00AE3223" w:rsidRPr="000C1D61"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We are aware that prejudice and stereotyping are caused by low self-esteem and ignorance. Through positive educational experiences and support for </w:t>
      </w:r>
      <w:proofErr w:type="gramStart"/>
      <w:r>
        <w:rPr>
          <w:rFonts w:ascii="Arial" w:hAnsi="Arial" w:cs="Arial"/>
          <w:sz w:val="24"/>
          <w:szCs w:val="24"/>
        </w:rPr>
        <w:t>each individual’s</w:t>
      </w:r>
      <w:proofErr w:type="gramEnd"/>
      <w:r>
        <w:rPr>
          <w:rFonts w:ascii="Arial" w:hAnsi="Arial" w:cs="Arial"/>
          <w:sz w:val="24"/>
          <w:szCs w:val="24"/>
        </w:rPr>
        <w:t xml:space="preserve"> point of view, we aim to promote positive social attitudes and respect for all.   </w:t>
      </w:r>
    </w:p>
    <w:p w14:paraId="17AF84B0" w14:textId="77777777" w:rsidR="00AE3223" w:rsidRPr="000C1D61" w:rsidRDefault="00AE3223" w:rsidP="00AE3223">
      <w:pPr>
        <w:widowControl w:val="0"/>
        <w:ind w:left="1404"/>
        <w:jc w:val="both"/>
        <w:rPr>
          <w:rFonts w:ascii="Arial" w:hAnsi="Arial" w:cs="Arial"/>
          <w:sz w:val="24"/>
          <w:szCs w:val="24"/>
        </w:rPr>
      </w:pPr>
    </w:p>
    <w:p w14:paraId="43820278" w14:textId="77777777" w:rsidR="00AE3223" w:rsidRPr="000C1D61" w:rsidRDefault="00AE3223" w:rsidP="00AE3223">
      <w:pPr>
        <w:widowControl w:val="0"/>
        <w:jc w:val="both"/>
        <w:rPr>
          <w:rFonts w:ascii="Arial" w:hAnsi="Arial" w:cs="Arial"/>
          <w:sz w:val="24"/>
          <w:szCs w:val="24"/>
        </w:rPr>
      </w:pPr>
    </w:p>
    <w:p w14:paraId="6DA587B6" w14:textId="77777777" w:rsidR="00AE3223" w:rsidRPr="000C1D61" w:rsidRDefault="00AE3223" w:rsidP="00AE3223">
      <w:pPr>
        <w:widowControl w:val="0"/>
        <w:numPr>
          <w:ilvl w:val="0"/>
          <w:numId w:val="27"/>
        </w:numPr>
        <w:spacing w:after="0" w:line="240" w:lineRule="auto"/>
        <w:jc w:val="both"/>
        <w:rPr>
          <w:rFonts w:ascii="Arial" w:hAnsi="Arial" w:cs="Arial"/>
          <w:b/>
          <w:sz w:val="24"/>
          <w:szCs w:val="24"/>
          <w:u w:val="single"/>
        </w:rPr>
      </w:pPr>
      <w:r w:rsidRPr="000C1D61">
        <w:rPr>
          <w:rFonts w:ascii="Arial" w:hAnsi="Arial" w:cs="Arial"/>
          <w:b/>
          <w:sz w:val="24"/>
          <w:szCs w:val="24"/>
          <w:u w:val="single"/>
        </w:rPr>
        <w:t>Principles:</w:t>
      </w:r>
    </w:p>
    <w:p w14:paraId="02545452" w14:textId="77777777" w:rsidR="00AE3223" w:rsidRPr="000C1D61" w:rsidRDefault="00AE3223" w:rsidP="00AE3223">
      <w:pPr>
        <w:widowControl w:val="0"/>
        <w:jc w:val="both"/>
        <w:rPr>
          <w:rFonts w:ascii="Arial" w:hAnsi="Arial" w:cs="Arial"/>
          <w:b/>
          <w:sz w:val="24"/>
          <w:szCs w:val="24"/>
          <w:u w:val="single"/>
        </w:rPr>
      </w:pPr>
    </w:p>
    <w:p w14:paraId="7833835C" w14:textId="77777777" w:rsidR="00AE3223" w:rsidRPr="000C1D61" w:rsidRDefault="00AE3223" w:rsidP="00AE3223">
      <w:pPr>
        <w:widowControl w:val="0"/>
        <w:jc w:val="both"/>
        <w:rPr>
          <w:rFonts w:ascii="Arial" w:hAnsi="Arial" w:cs="Arial"/>
          <w:sz w:val="24"/>
          <w:szCs w:val="24"/>
        </w:rPr>
      </w:pPr>
      <w:r>
        <w:rPr>
          <w:rFonts w:ascii="Arial" w:hAnsi="Arial" w:cs="Arial"/>
          <w:sz w:val="24"/>
          <w:szCs w:val="24"/>
        </w:rPr>
        <w:t xml:space="preserve">2.1 </w:t>
      </w:r>
      <w:r w:rsidRPr="000C1D61">
        <w:rPr>
          <w:rFonts w:ascii="Arial" w:hAnsi="Arial" w:cs="Arial"/>
          <w:sz w:val="24"/>
          <w:szCs w:val="24"/>
        </w:rPr>
        <w:t>We recognise the need to encourage children to develop:</w:t>
      </w:r>
    </w:p>
    <w:p w14:paraId="6B435BC1" w14:textId="77777777" w:rsidR="00AE3223" w:rsidRPr="00DB37FA" w:rsidRDefault="00AE3223" w:rsidP="00AE3223">
      <w:pPr>
        <w:widowControl w:val="0"/>
        <w:ind w:left="1794" w:hanging="390"/>
        <w:jc w:val="both"/>
        <w:rPr>
          <w:rFonts w:ascii="Arial" w:hAnsi="Arial" w:cs="Arial"/>
          <w:b/>
          <w:sz w:val="24"/>
          <w:szCs w:val="24"/>
        </w:rPr>
      </w:pPr>
      <w:r w:rsidRPr="00DB37FA">
        <w:rPr>
          <w:rFonts w:ascii="Arial" w:hAnsi="Arial" w:cs="Arial"/>
          <w:b/>
          <w:sz w:val="24"/>
          <w:szCs w:val="24"/>
        </w:rPr>
        <w:t>Respect for self:</w:t>
      </w:r>
    </w:p>
    <w:p w14:paraId="1223EB49" w14:textId="77777777" w:rsidR="00AE3223" w:rsidRPr="000C1D61" w:rsidRDefault="00AE3223" w:rsidP="00DB37FA">
      <w:pPr>
        <w:widowControl w:val="0"/>
        <w:ind w:left="1110" w:hanging="390"/>
        <w:jc w:val="both"/>
        <w:rPr>
          <w:rFonts w:ascii="Arial" w:hAnsi="Arial" w:cs="Arial"/>
          <w:sz w:val="24"/>
          <w:szCs w:val="24"/>
        </w:rPr>
      </w:pPr>
      <w:r w:rsidRPr="000C1D61">
        <w:rPr>
          <w:rFonts w:ascii="Arial" w:hAnsi="Arial" w:cs="Arial"/>
          <w:sz w:val="24"/>
          <w:szCs w:val="24"/>
        </w:rPr>
        <w:t xml:space="preserve">-  A positive </w:t>
      </w:r>
      <w:proofErr w:type="spellStart"/>
      <w:r w:rsidRPr="000C1D61">
        <w:rPr>
          <w:rFonts w:ascii="Arial" w:hAnsi="Arial" w:cs="Arial"/>
          <w:sz w:val="24"/>
          <w:szCs w:val="24"/>
        </w:rPr>
        <w:t>self image</w:t>
      </w:r>
      <w:proofErr w:type="spellEnd"/>
    </w:p>
    <w:p w14:paraId="0705FFDA" w14:textId="77777777" w:rsidR="00AE3223" w:rsidRPr="000C1D61" w:rsidRDefault="00AE3223" w:rsidP="00DB37FA">
      <w:pPr>
        <w:widowControl w:val="0"/>
        <w:ind w:left="1110" w:hanging="390"/>
        <w:jc w:val="both"/>
        <w:rPr>
          <w:rFonts w:ascii="Arial" w:hAnsi="Arial" w:cs="Arial"/>
          <w:sz w:val="24"/>
          <w:szCs w:val="24"/>
        </w:rPr>
      </w:pPr>
      <w:r w:rsidRPr="000C1D61">
        <w:rPr>
          <w:rFonts w:ascii="Arial" w:hAnsi="Arial" w:cs="Arial"/>
          <w:sz w:val="24"/>
          <w:szCs w:val="24"/>
        </w:rPr>
        <w:t>-  A confident sense of their own identity</w:t>
      </w:r>
    </w:p>
    <w:p w14:paraId="0C3507BE" w14:textId="77777777" w:rsidR="00AE3223" w:rsidRPr="000C1D61" w:rsidRDefault="00AE3223" w:rsidP="00DB37FA">
      <w:pPr>
        <w:widowControl w:val="0"/>
        <w:ind w:left="1110" w:hanging="390"/>
        <w:jc w:val="both"/>
        <w:rPr>
          <w:rFonts w:ascii="Arial" w:hAnsi="Arial" w:cs="Arial"/>
          <w:sz w:val="24"/>
          <w:szCs w:val="24"/>
        </w:rPr>
      </w:pPr>
      <w:r w:rsidRPr="000C1D61">
        <w:rPr>
          <w:rFonts w:ascii="Arial" w:hAnsi="Arial" w:cs="Arial"/>
          <w:sz w:val="24"/>
          <w:szCs w:val="24"/>
        </w:rPr>
        <w:t xml:space="preserve">-  A willingness to express their own thoughts, </w:t>
      </w:r>
      <w:proofErr w:type="gramStart"/>
      <w:r w:rsidRPr="000C1D61">
        <w:rPr>
          <w:rFonts w:ascii="Arial" w:hAnsi="Arial" w:cs="Arial"/>
          <w:sz w:val="24"/>
          <w:szCs w:val="24"/>
        </w:rPr>
        <w:t>feelings</w:t>
      </w:r>
      <w:proofErr w:type="gramEnd"/>
      <w:r w:rsidRPr="000C1D61">
        <w:rPr>
          <w:rFonts w:ascii="Arial" w:hAnsi="Arial" w:cs="Arial"/>
          <w:sz w:val="24"/>
          <w:szCs w:val="24"/>
        </w:rPr>
        <w:t xml:space="preserve"> and ideas</w:t>
      </w:r>
    </w:p>
    <w:p w14:paraId="6976CAAE" w14:textId="77777777" w:rsidR="00AE3223" w:rsidRPr="000C1D61" w:rsidRDefault="00AE3223" w:rsidP="00DB37FA">
      <w:pPr>
        <w:widowControl w:val="0"/>
        <w:ind w:left="734" w:hanging="14"/>
        <w:rPr>
          <w:rFonts w:ascii="Arial" w:hAnsi="Arial" w:cs="Arial"/>
          <w:sz w:val="24"/>
          <w:szCs w:val="24"/>
        </w:rPr>
      </w:pPr>
      <w:r w:rsidRPr="000C1D61">
        <w:rPr>
          <w:rFonts w:ascii="Arial" w:hAnsi="Arial" w:cs="Arial"/>
          <w:sz w:val="24"/>
          <w:szCs w:val="24"/>
        </w:rPr>
        <w:t>-  Recognition of their own achievements</w:t>
      </w:r>
    </w:p>
    <w:p w14:paraId="0D4A5A11" w14:textId="77777777" w:rsidR="00AE3223" w:rsidRPr="000C1D61" w:rsidRDefault="00AE3223" w:rsidP="00DB37FA">
      <w:pPr>
        <w:widowControl w:val="0"/>
        <w:ind w:left="592"/>
        <w:jc w:val="both"/>
        <w:rPr>
          <w:rFonts w:ascii="Arial" w:hAnsi="Arial" w:cs="Arial"/>
          <w:sz w:val="24"/>
          <w:szCs w:val="24"/>
        </w:rPr>
      </w:pPr>
      <w:r w:rsidRPr="000C1D61">
        <w:rPr>
          <w:rFonts w:ascii="Arial" w:hAnsi="Arial" w:cs="Arial"/>
          <w:sz w:val="24"/>
          <w:szCs w:val="24"/>
        </w:rPr>
        <w:t>-</w:t>
      </w:r>
      <w:r>
        <w:rPr>
          <w:rFonts w:ascii="Arial" w:hAnsi="Arial" w:cs="Arial"/>
          <w:sz w:val="24"/>
          <w:szCs w:val="24"/>
        </w:rPr>
        <w:t xml:space="preserve">  </w:t>
      </w:r>
      <w:r w:rsidRPr="000C1D61">
        <w:rPr>
          <w:rFonts w:ascii="Arial" w:hAnsi="Arial" w:cs="Arial"/>
          <w:sz w:val="24"/>
          <w:szCs w:val="24"/>
        </w:rPr>
        <w:t>Knowledge of the achievements of their own gender/culture/social group</w:t>
      </w:r>
    </w:p>
    <w:p w14:paraId="786E0461" w14:textId="77777777" w:rsidR="00AE3223" w:rsidRPr="00DB37FA" w:rsidRDefault="00AE3223" w:rsidP="00AE3223">
      <w:pPr>
        <w:widowControl w:val="0"/>
        <w:ind w:left="1794" w:hanging="390"/>
        <w:jc w:val="both"/>
        <w:rPr>
          <w:rFonts w:ascii="Arial" w:hAnsi="Arial" w:cs="Arial"/>
          <w:b/>
          <w:sz w:val="24"/>
          <w:szCs w:val="24"/>
        </w:rPr>
      </w:pPr>
      <w:r w:rsidRPr="00DB37FA">
        <w:rPr>
          <w:rFonts w:ascii="Arial" w:hAnsi="Arial" w:cs="Arial"/>
          <w:b/>
          <w:sz w:val="24"/>
          <w:szCs w:val="24"/>
        </w:rPr>
        <w:t>Respect for others:</w:t>
      </w:r>
    </w:p>
    <w:p w14:paraId="2FAB0502" w14:textId="77777777" w:rsidR="00AE3223" w:rsidRPr="000C1D61" w:rsidRDefault="00AE3223" w:rsidP="00DB37FA">
      <w:pPr>
        <w:widowControl w:val="0"/>
        <w:ind w:left="1110" w:hanging="390"/>
        <w:jc w:val="both"/>
        <w:rPr>
          <w:rFonts w:ascii="Arial" w:hAnsi="Arial" w:cs="Arial"/>
          <w:sz w:val="24"/>
          <w:szCs w:val="24"/>
        </w:rPr>
      </w:pPr>
      <w:r w:rsidRPr="000C1D61">
        <w:rPr>
          <w:rFonts w:ascii="Arial" w:hAnsi="Arial" w:cs="Arial"/>
          <w:sz w:val="24"/>
          <w:szCs w:val="24"/>
        </w:rPr>
        <w:t>-  A respect for the equal rights of others</w:t>
      </w:r>
    </w:p>
    <w:p w14:paraId="4EEBFCA9" w14:textId="77777777" w:rsidR="00AE3223" w:rsidRPr="000C1D61" w:rsidRDefault="00AE3223" w:rsidP="00DB37FA">
      <w:pPr>
        <w:widowControl w:val="0"/>
        <w:ind w:left="1110" w:hanging="390"/>
        <w:jc w:val="both"/>
        <w:rPr>
          <w:rFonts w:ascii="Arial" w:hAnsi="Arial" w:cs="Arial"/>
          <w:sz w:val="24"/>
          <w:szCs w:val="24"/>
        </w:rPr>
      </w:pPr>
      <w:r w:rsidRPr="000C1D61">
        <w:rPr>
          <w:rFonts w:ascii="Arial" w:hAnsi="Arial" w:cs="Arial"/>
          <w:sz w:val="24"/>
          <w:szCs w:val="24"/>
        </w:rPr>
        <w:t xml:space="preserve">-  A sympathetic understanding of </w:t>
      </w:r>
      <w:proofErr w:type="gramStart"/>
      <w:r w:rsidRPr="000C1D61">
        <w:rPr>
          <w:rFonts w:ascii="Arial" w:hAnsi="Arial" w:cs="Arial"/>
          <w:sz w:val="24"/>
          <w:szCs w:val="24"/>
        </w:rPr>
        <w:t>others</w:t>
      </w:r>
      <w:proofErr w:type="gramEnd"/>
      <w:r w:rsidRPr="000C1D61">
        <w:rPr>
          <w:rFonts w:ascii="Arial" w:hAnsi="Arial" w:cs="Arial"/>
          <w:sz w:val="24"/>
          <w:szCs w:val="24"/>
        </w:rPr>
        <w:t xml:space="preserve"> ideas, feelings and points of view</w:t>
      </w:r>
    </w:p>
    <w:p w14:paraId="4E48BE8E" w14:textId="77777777" w:rsidR="00AE3223" w:rsidRPr="000C1D61" w:rsidRDefault="00AE3223" w:rsidP="00DB37FA">
      <w:pPr>
        <w:widowControl w:val="0"/>
        <w:ind w:left="1110" w:hanging="390"/>
        <w:jc w:val="both"/>
        <w:rPr>
          <w:rFonts w:ascii="Arial" w:hAnsi="Arial" w:cs="Arial"/>
          <w:sz w:val="24"/>
          <w:szCs w:val="24"/>
        </w:rPr>
      </w:pPr>
      <w:r w:rsidRPr="000C1D61">
        <w:rPr>
          <w:rFonts w:ascii="Arial" w:hAnsi="Arial" w:cs="Arial"/>
          <w:sz w:val="24"/>
          <w:szCs w:val="24"/>
        </w:rPr>
        <w:t>- An appreciation of the achievements of other individuals regardless of social or ethnic group</w:t>
      </w:r>
    </w:p>
    <w:p w14:paraId="57C31B49" w14:textId="77777777" w:rsidR="00AE3223" w:rsidRPr="000C1D61" w:rsidRDefault="00AE3223" w:rsidP="00DB37FA">
      <w:pPr>
        <w:widowControl w:val="0"/>
        <w:ind w:left="1110" w:hanging="390"/>
        <w:rPr>
          <w:rFonts w:ascii="Arial" w:hAnsi="Arial" w:cs="Arial"/>
          <w:sz w:val="24"/>
          <w:szCs w:val="24"/>
        </w:rPr>
      </w:pPr>
      <w:r w:rsidRPr="000C1D61">
        <w:rPr>
          <w:rFonts w:ascii="Arial" w:hAnsi="Arial" w:cs="Arial"/>
          <w:sz w:val="24"/>
          <w:szCs w:val="24"/>
        </w:rPr>
        <w:t>-  A recognition of the damaging effects on rejected individuals and groups of prejudice and discrimination</w:t>
      </w:r>
    </w:p>
    <w:p w14:paraId="72FAA738" w14:textId="77777777" w:rsidR="00AE3223" w:rsidRPr="000C1D61" w:rsidRDefault="00AE3223" w:rsidP="00DB37FA">
      <w:pPr>
        <w:widowControl w:val="0"/>
        <w:ind w:left="1110" w:hanging="390"/>
        <w:jc w:val="both"/>
        <w:rPr>
          <w:rFonts w:ascii="Arial" w:hAnsi="Arial" w:cs="Arial"/>
          <w:sz w:val="24"/>
          <w:szCs w:val="24"/>
        </w:rPr>
      </w:pPr>
      <w:r w:rsidRPr="000C1D61">
        <w:rPr>
          <w:rFonts w:ascii="Arial" w:hAnsi="Arial" w:cs="Arial"/>
          <w:sz w:val="24"/>
          <w:szCs w:val="24"/>
        </w:rPr>
        <w:t>-  An understanding of the dangers of stereotyping individuals and groups</w:t>
      </w:r>
    </w:p>
    <w:p w14:paraId="14EDF82C" w14:textId="77777777" w:rsidR="00AE3223" w:rsidRPr="000C1D61" w:rsidRDefault="00AE3223" w:rsidP="00AE3223">
      <w:pPr>
        <w:widowControl w:val="0"/>
        <w:jc w:val="both"/>
        <w:rPr>
          <w:rFonts w:ascii="Arial" w:hAnsi="Arial" w:cs="Arial"/>
          <w:sz w:val="24"/>
          <w:szCs w:val="24"/>
        </w:rPr>
      </w:pPr>
    </w:p>
    <w:p w14:paraId="085667F6" w14:textId="77777777" w:rsidR="00AE3223" w:rsidRPr="000C1D61" w:rsidRDefault="00AE3223" w:rsidP="00AE3223">
      <w:pPr>
        <w:widowControl w:val="0"/>
        <w:numPr>
          <w:ilvl w:val="0"/>
          <w:numId w:val="27"/>
        </w:numPr>
        <w:spacing w:after="0" w:line="240" w:lineRule="auto"/>
        <w:jc w:val="both"/>
        <w:rPr>
          <w:rFonts w:ascii="Arial" w:hAnsi="Arial" w:cs="Arial"/>
          <w:sz w:val="24"/>
          <w:szCs w:val="24"/>
          <w:u w:val="single"/>
        </w:rPr>
      </w:pPr>
      <w:r w:rsidRPr="000C1D61">
        <w:rPr>
          <w:rFonts w:ascii="Arial" w:hAnsi="Arial" w:cs="Arial"/>
          <w:b/>
          <w:sz w:val="24"/>
          <w:szCs w:val="24"/>
          <w:u w:val="single"/>
        </w:rPr>
        <w:t>Practice:</w:t>
      </w:r>
    </w:p>
    <w:p w14:paraId="75DEEFC7" w14:textId="77777777" w:rsidR="00AE3223" w:rsidRPr="000C1D61" w:rsidRDefault="00AE3223" w:rsidP="00AE3223">
      <w:pPr>
        <w:widowControl w:val="0"/>
        <w:jc w:val="both"/>
        <w:rPr>
          <w:rFonts w:ascii="Arial" w:hAnsi="Arial" w:cs="Arial"/>
          <w:sz w:val="24"/>
          <w:szCs w:val="24"/>
        </w:rPr>
      </w:pPr>
    </w:p>
    <w:p w14:paraId="04A193F7" w14:textId="77777777" w:rsidR="00AE3223" w:rsidRPr="000C1D61" w:rsidRDefault="00AE3223" w:rsidP="00AE3223">
      <w:pPr>
        <w:widowControl w:val="0"/>
        <w:jc w:val="both"/>
        <w:rPr>
          <w:rFonts w:ascii="Arial" w:hAnsi="Arial" w:cs="Arial"/>
          <w:sz w:val="24"/>
          <w:szCs w:val="24"/>
        </w:rPr>
      </w:pPr>
      <w:proofErr w:type="gramStart"/>
      <w:r w:rsidRPr="00DB37FA">
        <w:rPr>
          <w:rFonts w:ascii="Arial" w:hAnsi="Arial" w:cs="Arial"/>
          <w:b/>
          <w:sz w:val="24"/>
          <w:szCs w:val="24"/>
        </w:rPr>
        <w:t>3.1</w:t>
      </w:r>
      <w:r>
        <w:rPr>
          <w:rFonts w:ascii="Arial" w:hAnsi="Arial" w:cs="Arial"/>
          <w:sz w:val="24"/>
          <w:szCs w:val="24"/>
        </w:rPr>
        <w:t xml:space="preserve"> </w:t>
      </w:r>
      <w:r w:rsidRPr="000C1D61">
        <w:rPr>
          <w:rFonts w:ascii="Arial" w:hAnsi="Arial" w:cs="Arial"/>
          <w:sz w:val="24"/>
          <w:szCs w:val="24"/>
        </w:rPr>
        <w:t xml:space="preserve"> </w:t>
      </w:r>
      <w:r w:rsidRPr="000C1D61">
        <w:rPr>
          <w:rFonts w:ascii="Arial" w:hAnsi="Arial" w:cs="Arial"/>
          <w:b/>
          <w:sz w:val="24"/>
          <w:szCs w:val="24"/>
        </w:rPr>
        <w:t>Curriculum</w:t>
      </w:r>
      <w:proofErr w:type="gramEnd"/>
      <w:r w:rsidRPr="000C1D61">
        <w:rPr>
          <w:rFonts w:ascii="Arial" w:hAnsi="Arial" w:cs="Arial"/>
          <w:b/>
          <w:sz w:val="24"/>
          <w:szCs w:val="24"/>
        </w:rPr>
        <w:t xml:space="preserve"> and Learning</w:t>
      </w:r>
    </w:p>
    <w:p w14:paraId="45B62925" w14:textId="77777777" w:rsidR="00AE3223" w:rsidRPr="000C1D61" w:rsidRDefault="00AE3223" w:rsidP="00AE3223">
      <w:pPr>
        <w:widowControl w:val="0"/>
        <w:jc w:val="both"/>
        <w:rPr>
          <w:rFonts w:ascii="Arial" w:hAnsi="Arial" w:cs="Arial"/>
          <w:sz w:val="24"/>
          <w:szCs w:val="24"/>
        </w:rPr>
      </w:pPr>
      <w:r w:rsidRPr="000C1D61">
        <w:rPr>
          <w:rFonts w:ascii="Arial" w:hAnsi="Arial" w:cs="Arial"/>
          <w:sz w:val="24"/>
          <w:szCs w:val="24"/>
        </w:rPr>
        <w:t xml:space="preserve">The </w:t>
      </w:r>
      <w:r w:rsidR="00AC182D">
        <w:rPr>
          <w:rFonts w:ascii="Arial" w:hAnsi="Arial" w:cs="Arial"/>
          <w:sz w:val="24"/>
          <w:szCs w:val="24"/>
        </w:rPr>
        <w:t xml:space="preserve">federation </w:t>
      </w:r>
      <w:r w:rsidRPr="000C1D61">
        <w:rPr>
          <w:rFonts w:ascii="Arial" w:hAnsi="Arial" w:cs="Arial"/>
          <w:sz w:val="24"/>
          <w:szCs w:val="24"/>
        </w:rPr>
        <w:t xml:space="preserve">ensures that each child has equal access to all areas of the curriculum.  Children with special needs are </w:t>
      </w:r>
      <w:r>
        <w:rPr>
          <w:rFonts w:ascii="Arial" w:hAnsi="Arial" w:cs="Arial"/>
          <w:sz w:val="24"/>
          <w:szCs w:val="24"/>
        </w:rPr>
        <w:t>sometimes</w:t>
      </w:r>
      <w:r w:rsidRPr="000C1D61">
        <w:rPr>
          <w:rFonts w:ascii="Arial" w:hAnsi="Arial" w:cs="Arial"/>
          <w:sz w:val="24"/>
          <w:szCs w:val="24"/>
        </w:rPr>
        <w:t xml:space="preserve"> withdrawn from class at appropriate times and careful attention is paid to the balance between </w:t>
      </w:r>
      <w:proofErr w:type="gramStart"/>
      <w:r w:rsidRPr="000C1D61">
        <w:rPr>
          <w:rFonts w:ascii="Arial" w:hAnsi="Arial" w:cs="Arial"/>
          <w:sz w:val="24"/>
          <w:szCs w:val="24"/>
        </w:rPr>
        <w:t>individually-supported</w:t>
      </w:r>
      <w:proofErr w:type="gramEnd"/>
      <w:r w:rsidRPr="000C1D61">
        <w:rPr>
          <w:rFonts w:ascii="Arial" w:hAnsi="Arial" w:cs="Arial"/>
          <w:sz w:val="24"/>
          <w:szCs w:val="24"/>
        </w:rPr>
        <w:t xml:space="preserve"> work and integrated work with the remainder of the class.</w:t>
      </w:r>
    </w:p>
    <w:p w14:paraId="7855560B" w14:textId="77777777" w:rsidR="00AE3223" w:rsidRPr="000C1D61" w:rsidRDefault="00AE3223" w:rsidP="00AE3223">
      <w:pPr>
        <w:widowControl w:val="0"/>
        <w:jc w:val="both"/>
        <w:rPr>
          <w:rFonts w:ascii="Arial" w:hAnsi="Arial" w:cs="Arial"/>
          <w:sz w:val="24"/>
          <w:szCs w:val="24"/>
        </w:rPr>
      </w:pPr>
      <w:r w:rsidRPr="000C1D61">
        <w:rPr>
          <w:rFonts w:ascii="Arial" w:hAnsi="Arial" w:cs="Arial"/>
          <w:sz w:val="24"/>
          <w:szCs w:val="24"/>
        </w:rPr>
        <w:t>We strive to ensure that there is no gender bias in the school day.</w:t>
      </w:r>
      <w:r w:rsidR="00DB37FA">
        <w:rPr>
          <w:rFonts w:ascii="Arial" w:hAnsi="Arial" w:cs="Arial"/>
          <w:sz w:val="24"/>
          <w:szCs w:val="24"/>
        </w:rPr>
        <w:t xml:space="preserve">  </w:t>
      </w:r>
    </w:p>
    <w:p w14:paraId="7CD2C985" w14:textId="77777777" w:rsidR="00AE3223" w:rsidRPr="000C1D61" w:rsidRDefault="00AE3223" w:rsidP="00AE3223">
      <w:pPr>
        <w:widowControl w:val="0"/>
        <w:jc w:val="both"/>
        <w:rPr>
          <w:rFonts w:ascii="Arial" w:hAnsi="Arial" w:cs="Arial"/>
          <w:sz w:val="24"/>
          <w:szCs w:val="24"/>
        </w:rPr>
      </w:pPr>
      <w:r w:rsidRPr="000C1D61">
        <w:rPr>
          <w:rFonts w:ascii="Arial" w:hAnsi="Arial" w:cs="Arial"/>
          <w:sz w:val="24"/>
          <w:szCs w:val="24"/>
        </w:rPr>
        <w:t>For core curriculum subjects pupils are often seated according to ability; mixed gender groupings in the classroom are the normal practice and opportunities for collaboration between girls and boys are encouraged.</w:t>
      </w:r>
    </w:p>
    <w:p w14:paraId="3D89F851" w14:textId="77777777" w:rsidR="00AE3223" w:rsidRDefault="00AE3223" w:rsidP="00AE3223">
      <w:pPr>
        <w:widowControl w:val="0"/>
        <w:jc w:val="both"/>
        <w:rPr>
          <w:rFonts w:ascii="Arial" w:hAnsi="Arial" w:cs="Arial"/>
          <w:sz w:val="24"/>
          <w:szCs w:val="24"/>
        </w:rPr>
      </w:pPr>
      <w:r w:rsidRPr="000C1D61">
        <w:rPr>
          <w:rFonts w:ascii="Arial" w:hAnsi="Arial" w:cs="Arial"/>
          <w:sz w:val="24"/>
          <w:szCs w:val="24"/>
        </w:rPr>
        <w:t xml:space="preserve">There is no gender discrimination in the allocation of equipment and tools for practical sessions.  </w:t>
      </w:r>
    </w:p>
    <w:p w14:paraId="7107FEC9" w14:textId="77777777" w:rsidR="00AE3223" w:rsidRPr="000C1D61" w:rsidRDefault="00AE3223" w:rsidP="00AE3223">
      <w:pPr>
        <w:widowControl w:val="0"/>
        <w:jc w:val="both"/>
        <w:rPr>
          <w:rFonts w:ascii="Arial" w:hAnsi="Arial" w:cs="Arial"/>
          <w:sz w:val="24"/>
          <w:szCs w:val="24"/>
        </w:rPr>
      </w:pPr>
      <w:r w:rsidRPr="000C1D61">
        <w:rPr>
          <w:rFonts w:ascii="Arial" w:hAnsi="Arial" w:cs="Arial"/>
          <w:sz w:val="24"/>
          <w:szCs w:val="24"/>
        </w:rPr>
        <w:t>Play times are organised to ensure that, for example boys are not allowed to monopolise areas of the playground for exclusive games of football.  Comments based on sex-</w:t>
      </w:r>
      <w:proofErr w:type="gramStart"/>
      <w:r w:rsidRPr="000C1D61">
        <w:rPr>
          <w:rFonts w:ascii="Arial" w:hAnsi="Arial" w:cs="Arial"/>
          <w:sz w:val="24"/>
          <w:szCs w:val="24"/>
        </w:rPr>
        <w:t>stereotyping  are</w:t>
      </w:r>
      <w:proofErr w:type="gramEnd"/>
      <w:r w:rsidRPr="000C1D61">
        <w:rPr>
          <w:rFonts w:ascii="Arial" w:hAnsi="Arial" w:cs="Arial"/>
          <w:sz w:val="24"/>
          <w:szCs w:val="24"/>
        </w:rPr>
        <w:t xml:space="preserve"> discouraged.</w:t>
      </w:r>
    </w:p>
    <w:p w14:paraId="5AC64A2C" w14:textId="77777777" w:rsidR="00AE3223" w:rsidRPr="000C1D61" w:rsidRDefault="00AE3223" w:rsidP="00AE3223">
      <w:pPr>
        <w:widowControl w:val="0"/>
        <w:jc w:val="both"/>
        <w:rPr>
          <w:rFonts w:ascii="Arial" w:hAnsi="Arial" w:cs="Arial"/>
          <w:sz w:val="24"/>
          <w:szCs w:val="24"/>
        </w:rPr>
      </w:pPr>
    </w:p>
    <w:p w14:paraId="04185C38" w14:textId="77777777" w:rsidR="00AE3223" w:rsidRPr="000C1D61" w:rsidRDefault="00AE3223" w:rsidP="00AE3223">
      <w:pPr>
        <w:widowControl w:val="0"/>
        <w:jc w:val="both"/>
        <w:rPr>
          <w:rFonts w:ascii="Arial" w:hAnsi="Arial" w:cs="Arial"/>
          <w:sz w:val="24"/>
          <w:szCs w:val="24"/>
        </w:rPr>
      </w:pPr>
      <w:r w:rsidRPr="000C1D61">
        <w:rPr>
          <w:rFonts w:ascii="Arial" w:hAnsi="Arial" w:cs="Arial"/>
          <w:sz w:val="24"/>
          <w:szCs w:val="24"/>
        </w:rPr>
        <w:t>Pupils of both sexes participate equally in all sporting activities, including football, netball, rounders, touch rugby and quick cricket.  All extra-curricular clubs and activities are open to both sexes, and where both boys and girls have elected to participate in such clubs, mixed gender teams may and have represented the school.</w:t>
      </w:r>
    </w:p>
    <w:p w14:paraId="359688D7" w14:textId="77777777" w:rsidR="00AE3223" w:rsidRPr="000C1D61" w:rsidRDefault="00AE3223" w:rsidP="00AE3223">
      <w:pPr>
        <w:widowControl w:val="0"/>
        <w:jc w:val="both"/>
        <w:rPr>
          <w:rFonts w:ascii="Arial" w:hAnsi="Arial" w:cs="Arial"/>
          <w:sz w:val="24"/>
          <w:szCs w:val="24"/>
        </w:rPr>
      </w:pPr>
      <w:r w:rsidRPr="000C1D61">
        <w:rPr>
          <w:rFonts w:ascii="Arial" w:hAnsi="Arial" w:cs="Arial"/>
          <w:sz w:val="24"/>
          <w:szCs w:val="24"/>
        </w:rPr>
        <w:t xml:space="preserve">Whilst there are a few people in the local community from minority ethnic, </w:t>
      </w:r>
      <w:proofErr w:type="gramStart"/>
      <w:r w:rsidRPr="000C1D61">
        <w:rPr>
          <w:rFonts w:ascii="Arial" w:hAnsi="Arial" w:cs="Arial"/>
          <w:sz w:val="24"/>
          <w:szCs w:val="24"/>
        </w:rPr>
        <w:t>cultural</w:t>
      </w:r>
      <w:proofErr w:type="gramEnd"/>
      <w:r w:rsidRPr="000C1D61">
        <w:rPr>
          <w:rFonts w:ascii="Arial" w:hAnsi="Arial" w:cs="Arial"/>
          <w:sz w:val="24"/>
          <w:szCs w:val="24"/>
        </w:rPr>
        <w:t xml:space="preserve"> or religious groups, we are sensitive to the different needs of pupils from such a background, for example in opting out of acts of worship.  Our RE </w:t>
      </w:r>
      <w:r>
        <w:rPr>
          <w:rFonts w:ascii="Arial" w:hAnsi="Arial" w:cs="Arial"/>
          <w:sz w:val="24"/>
          <w:szCs w:val="24"/>
        </w:rPr>
        <w:t xml:space="preserve">and our history </w:t>
      </w:r>
      <w:r w:rsidR="00AC182D">
        <w:rPr>
          <w:rFonts w:ascii="Arial" w:hAnsi="Arial" w:cs="Arial"/>
          <w:sz w:val="24"/>
          <w:szCs w:val="24"/>
        </w:rPr>
        <w:t>provision</w:t>
      </w:r>
      <w:r w:rsidRPr="000C1D61">
        <w:rPr>
          <w:rFonts w:ascii="Arial" w:hAnsi="Arial" w:cs="Arial"/>
          <w:sz w:val="24"/>
          <w:szCs w:val="24"/>
        </w:rPr>
        <w:t xml:space="preserve"> reflect</w:t>
      </w:r>
      <w:r w:rsidR="00AC182D">
        <w:rPr>
          <w:rFonts w:ascii="Arial" w:hAnsi="Arial" w:cs="Arial"/>
          <w:sz w:val="24"/>
          <w:szCs w:val="24"/>
        </w:rPr>
        <w:t>s</w:t>
      </w:r>
      <w:r w:rsidRPr="000C1D61">
        <w:rPr>
          <w:rFonts w:ascii="Arial" w:hAnsi="Arial" w:cs="Arial"/>
          <w:sz w:val="24"/>
          <w:szCs w:val="24"/>
        </w:rPr>
        <w:t xml:space="preserve"> our desire to teach a positive understanding of other religions</w:t>
      </w:r>
      <w:r>
        <w:rPr>
          <w:rFonts w:ascii="Arial" w:hAnsi="Arial" w:cs="Arial"/>
          <w:sz w:val="24"/>
          <w:szCs w:val="24"/>
        </w:rPr>
        <w:t xml:space="preserve"> and cultures</w:t>
      </w:r>
      <w:r w:rsidRPr="000C1D61">
        <w:rPr>
          <w:rFonts w:ascii="Arial" w:hAnsi="Arial" w:cs="Arial"/>
          <w:sz w:val="24"/>
          <w:szCs w:val="24"/>
        </w:rPr>
        <w:t xml:space="preserve"> and more generally we are proactive in promoting the multi-cultural dimensions of education through stories, other texts, music, art and other activities and resources.</w:t>
      </w:r>
    </w:p>
    <w:p w14:paraId="6B0C784B" w14:textId="77777777" w:rsidR="00AE3223" w:rsidRDefault="00AE3223" w:rsidP="00AE3223">
      <w:pPr>
        <w:widowControl w:val="0"/>
        <w:jc w:val="both"/>
        <w:rPr>
          <w:rFonts w:ascii="Arial" w:hAnsi="Arial" w:cs="Arial"/>
          <w:sz w:val="24"/>
          <w:szCs w:val="24"/>
        </w:rPr>
      </w:pPr>
      <w:r>
        <w:rPr>
          <w:rFonts w:ascii="Arial" w:hAnsi="Arial" w:cs="Arial"/>
          <w:sz w:val="24"/>
          <w:szCs w:val="24"/>
        </w:rPr>
        <w:t>We do not tolerate any forms of racism or racist behavio</w:t>
      </w:r>
      <w:r w:rsidR="00DB37FA">
        <w:rPr>
          <w:rFonts w:ascii="Arial" w:hAnsi="Arial" w:cs="Arial"/>
          <w:sz w:val="24"/>
          <w:szCs w:val="24"/>
        </w:rPr>
        <w:t>u</w:t>
      </w:r>
      <w:r>
        <w:rPr>
          <w:rFonts w:ascii="Arial" w:hAnsi="Arial" w:cs="Arial"/>
          <w:sz w:val="24"/>
          <w:szCs w:val="24"/>
        </w:rPr>
        <w:t>r. Should a racist incident occur, we will act immediately to prevent repetition of the incident, and such incidents are recorded in line with LA policy.</w:t>
      </w:r>
    </w:p>
    <w:p w14:paraId="586FCD6E" w14:textId="77777777" w:rsidR="00AE3223" w:rsidRDefault="00AE3223" w:rsidP="00AE3223">
      <w:pPr>
        <w:widowControl w:val="0"/>
        <w:jc w:val="both"/>
        <w:rPr>
          <w:rFonts w:ascii="Arial" w:hAnsi="Arial" w:cs="Arial"/>
          <w:sz w:val="24"/>
          <w:szCs w:val="24"/>
        </w:rPr>
      </w:pPr>
      <w:r w:rsidRPr="000C1D61">
        <w:rPr>
          <w:rFonts w:ascii="Arial" w:hAnsi="Arial" w:cs="Arial"/>
          <w:sz w:val="24"/>
          <w:szCs w:val="24"/>
        </w:rPr>
        <w:t xml:space="preserve">We promote positive attitudes towards disability and pupils are encouraged to be understanding of and supportive towards those with such difficulties.  We are keen to work closely and flexibly with other professionals when the need arises such as Speech Therapists, Physiotherapists, Occupational Therapists, to help disabled pupils overcome or minimise the problems </w:t>
      </w:r>
      <w:r w:rsidRPr="0091595A">
        <w:rPr>
          <w:rFonts w:ascii="Arial" w:hAnsi="Arial" w:cs="Arial"/>
          <w:sz w:val="24"/>
          <w:szCs w:val="24"/>
        </w:rPr>
        <w:t xml:space="preserve">caused by their </w:t>
      </w:r>
      <w:r w:rsidR="00AF5422" w:rsidRPr="0091595A">
        <w:rPr>
          <w:rFonts w:ascii="Arial" w:hAnsi="Arial" w:cs="Arial"/>
          <w:sz w:val="24"/>
          <w:szCs w:val="24"/>
        </w:rPr>
        <w:t>physical challenges</w:t>
      </w:r>
      <w:r w:rsidRPr="0091595A">
        <w:rPr>
          <w:rFonts w:ascii="Arial" w:hAnsi="Arial" w:cs="Arial"/>
          <w:sz w:val="24"/>
          <w:szCs w:val="24"/>
        </w:rPr>
        <w:t>.</w:t>
      </w:r>
    </w:p>
    <w:p w14:paraId="5428DC49" w14:textId="77777777" w:rsidR="00DB37FA" w:rsidRPr="000C1D61" w:rsidRDefault="00DB37FA" w:rsidP="00AE3223">
      <w:pPr>
        <w:widowControl w:val="0"/>
        <w:jc w:val="both"/>
        <w:rPr>
          <w:rFonts w:ascii="Arial" w:hAnsi="Arial" w:cs="Arial"/>
          <w:sz w:val="24"/>
          <w:szCs w:val="24"/>
        </w:rPr>
      </w:pPr>
    </w:p>
    <w:p w14:paraId="3E97C8DE" w14:textId="77777777" w:rsidR="00AE3223" w:rsidRPr="000C1D61" w:rsidRDefault="00AE3223" w:rsidP="00AE3223">
      <w:pPr>
        <w:widowControl w:val="0"/>
        <w:numPr>
          <w:ilvl w:val="0"/>
          <w:numId w:val="27"/>
        </w:numPr>
        <w:spacing w:after="0" w:line="240" w:lineRule="auto"/>
        <w:jc w:val="both"/>
        <w:rPr>
          <w:rFonts w:ascii="Arial" w:hAnsi="Arial" w:cs="Arial"/>
          <w:b/>
          <w:sz w:val="24"/>
          <w:szCs w:val="24"/>
        </w:rPr>
      </w:pPr>
      <w:r w:rsidRPr="000C1D61">
        <w:rPr>
          <w:rFonts w:ascii="Arial" w:hAnsi="Arial" w:cs="Arial"/>
          <w:sz w:val="24"/>
          <w:szCs w:val="24"/>
        </w:rPr>
        <w:t xml:space="preserve"> </w:t>
      </w:r>
      <w:r w:rsidRPr="000C1D61">
        <w:rPr>
          <w:rFonts w:ascii="Arial" w:hAnsi="Arial" w:cs="Arial"/>
          <w:b/>
          <w:sz w:val="24"/>
          <w:szCs w:val="24"/>
        </w:rPr>
        <w:t>Behaviour</w:t>
      </w:r>
    </w:p>
    <w:p w14:paraId="6001B926" w14:textId="77777777" w:rsidR="00AE3223" w:rsidRPr="000C1D61" w:rsidRDefault="00AE3223" w:rsidP="00AE3223">
      <w:pPr>
        <w:widowControl w:val="0"/>
        <w:jc w:val="both"/>
        <w:rPr>
          <w:rFonts w:ascii="Arial" w:hAnsi="Arial" w:cs="Arial"/>
          <w:sz w:val="24"/>
          <w:szCs w:val="24"/>
        </w:rPr>
      </w:pPr>
    </w:p>
    <w:p w14:paraId="3D28D21A" w14:textId="77777777" w:rsidR="00AE3223" w:rsidRPr="000C1D61" w:rsidRDefault="00AE3223" w:rsidP="00AE3223">
      <w:pPr>
        <w:widowControl w:val="0"/>
        <w:jc w:val="both"/>
        <w:rPr>
          <w:rFonts w:ascii="Arial" w:hAnsi="Arial" w:cs="Arial"/>
          <w:sz w:val="24"/>
          <w:szCs w:val="24"/>
        </w:rPr>
      </w:pPr>
      <w:r>
        <w:rPr>
          <w:rFonts w:ascii="Arial" w:hAnsi="Arial" w:cs="Arial"/>
          <w:sz w:val="24"/>
          <w:szCs w:val="24"/>
        </w:rPr>
        <w:t xml:space="preserve">4.1 </w:t>
      </w:r>
      <w:r w:rsidRPr="000C1D61">
        <w:rPr>
          <w:rFonts w:ascii="Arial" w:hAnsi="Arial" w:cs="Arial"/>
          <w:sz w:val="24"/>
          <w:szCs w:val="24"/>
        </w:rPr>
        <w:t xml:space="preserve">When incidents take place that, whilst not necessarily being sexist, </w:t>
      </w:r>
      <w:proofErr w:type="gramStart"/>
      <w:r w:rsidRPr="000C1D61">
        <w:rPr>
          <w:rFonts w:ascii="Arial" w:hAnsi="Arial" w:cs="Arial"/>
          <w:sz w:val="24"/>
          <w:szCs w:val="24"/>
        </w:rPr>
        <w:t>racist</w:t>
      </w:r>
      <w:proofErr w:type="gramEnd"/>
      <w:r w:rsidRPr="000C1D61">
        <w:rPr>
          <w:rFonts w:ascii="Arial" w:hAnsi="Arial" w:cs="Arial"/>
          <w:sz w:val="24"/>
          <w:szCs w:val="24"/>
        </w:rPr>
        <w:t xml:space="preserve"> or otherwise based on overt discrimination, include an element of bullying, name-calling, insult or rejection, these are dealt with appropriately by staff under the provisions of our Behaviour and Discipline Policy.  In all such cases, it is made clear that it is the behaviour rather than the child that is unacceptable.</w:t>
      </w:r>
    </w:p>
    <w:p w14:paraId="62110D7B" w14:textId="77777777" w:rsidR="00AE3223" w:rsidRPr="000C1D61" w:rsidRDefault="00AE3223" w:rsidP="00AE3223">
      <w:pPr>
        <w:widowControl w:val="0"/>
        <w:jc w:val="both"/>
        <w:rPr>
          <w:rFonts w:ascii="Arial" w:hAnsi="Arial" w:cs="Arial"/>
          <w:sz w:val="24"/>
          <w:szCs w:val="24"/>
        </w:rPr>
      </w:pPr>
    </w:p>
    <w:p w14:paraId="433EFFF3" w14:textId="77777777" w:rsidR="00AE3223" w:rsidRPr="000C1D61" w:rsidRDefault="00AE3223" w:rsidP="00AE3223">
      <w:pPr>
        <w:widowControl w:val="0"/>
        <w:numPr>
          <w:ilvl w:val="0"/>
          <w:numId w:val="27"/>
        </w:numPr>
        <w:spacing w:after="0" w:line="240" w:lineRule="auto"/>
        <w:jc w:val="both"/>
        <w:rPr>
          <w:rFonts w:ascii="Arial" w:hAnsi="Arial" w:cs="Arial"/>
          <w:b/>
          <w:sz w:val="24"/>
          <w:szCs w:val="24"/>
        </w:rPr>
      </w:pPr>
      <w:r w:rsidRPr="000C1D61">
        <w:rPr>
          <w:rFonts w:ascii="Arial" w:hAnsi="Arial" w:cs="Arial"/>
          <w:sz w:val="24"/>
          <w:szCs w:val="24"/>
        </w:rPr>
        <w:t xml:space="preserve"> </w:t>
      </w:r>
      <w:r w:rsidRPr="000C1D61">
        <w:rPr>
          <w:rFonts w:ascii="Arial" w:hAnsi="Arial" w:cs="Arial"/>
          <w:b/>
          <w:sz w:val="24"/>
          <w:szCs w:val="24"/>
        </w:rPr>
        <w:t xml:space="preserve">Staff, governors, </w:t>
      </w:r>
      <w:proofErr w:type="gramStart"/>
      <w:r w:rsidRPr="000C1D61">
        <w:rPr>
          <w:rFonts w:ascii="Arial" w:hAnsi="Arial" w:cs="Arial"/>
          <w:b/>
          <w:sz w:val="24"/>
          <w:szCs w:val="24"/>
        </w:rPr>
        <w:t>parents</w:t>
      </w:r>
      <w:proofErr w:type="gramEnd"/>
      <w:r w:rsidRPr="000C1D61">
        <w:rPr>
          <w:rFonts w:ascii="Arial" w:hAnsi="Arial" w:cs="Arial"/>
          <w:b/>
          <w:sz w:val="24"/>
          <w:szCs w:val="24"/>
        </w:rPr>
        <w:t xml:space="preserve"> and other visitors</w:t>
      </w:r>
    </w:p>
    <w:p w14:paraId="62EDE611" w14:textId="77777777" w:rsidR="00AE3223" w:rsidRPr="000C1D61" w:rsidRDefault="00AE3223" w:rsidP="00AE3223">
      <w:pPr>
        <w:widowControl w:val="0"/>
        <w:jc w:val="both"/>
        <w:rPr>
          <w:rFonts w:ascii="Arial" w:hAnsi="Arial" w:cs="Arial"/>
          <w:sz w:val="24"/>
          <w:szCs w:val="24"/>
        </w:rPr>
      </w:pPr>
    </w:p>
    <w:p w14:paraId="5B9FFD61" w14:textId="77777777" w:rsidR="00AE3223" w:rsidRPr="000C1D61" w:rsidRDefault="00AE3223" w:rsidP="00AE3223">
      <w:pPr>
        <w:widowControl w:val="0"/>
        <w:jc w:val="both"/>
        <w:rPr>
          <w:rFonts w:ascii="Arial" w:hAnsi="Arial" w:cs="Arial"/>
          <w:sz w:val="24"/>
          <w:szCs w:val="24"/>
        </w:rPr>
      </w:pPr>
      <w:r w:rsidRPr="000C1D61">
        <w:rPr>
          <w:rFonts w:ascii="Arial" w:hAnsi="Arial" w:cs="Arial"/>
          <w:sz w:val="24"/>
          <w:szCs w:val="24"/>
        </w:rPr>
        <w:t xml:space="preserve">The </w:t>
      </w:r>
      <w:proofErr w:type="gramStart"/>
      <w:r w:rsidRPr="000C1D61">
        <w:rPr>
          <w:rFonts w:ascii="Arial" w:hAnsi="Arial" w:cs="Arial"/>
          <w:sz w:val="24"/>
          <w:szCs w:val="24"/>
        </w:rPr>
        <w:t>School’s</w:t>
      </w:r>
      <w:proofErr w:type="gramEnd"/>
      <w:r w:rsidRPr="000C1D61">
        <w:rPr>
          <w:rFonts w:ascii="Arial" w:hAnsi="Arial" w:cs="Arial"/>
          <w:sz w:val="24"/>
          <w:szCs w:val="24"/>
        </w:rPr>
        <w:t xml:space="preserve"> personnel practices, including recruitment, retention and remuneration are carried out in accordance with the LA’s Equal Opportunities in Employment Policy.</w:t>
      </w:r>
    </w:p>
    <w:p w14:paraId="23C85EF6" w14:textId="77777777" w:rsidR="00AE3223" w:rsidRPr="000C1D61" w:rsidRDefault="00AE3223" w:rsidP="00AE3223">
      <w:pPr>
        <w:widowControl w:val="0"/>
        <w:jc w:val="both"/>
        <w:rPr>
          <w:rFonts w:ascii="Arial" w:hAnsi="Arial" w:cs="Arial"/>
          <w:sz w:val="24"/>
          <w:szCs w:val="24"/>
        </w:rPr>
      </w:pPr>
      <w:r w:rsidRPr="000C1D61">
        <w:rPr>
          <w:rFonts w:ascii="Arial" w:hAnsi="Arial" w:cs="Arial"/>
          <w:sz w:val="24"/>
          <w:szCs w:val="24"/>
        </w:rPr>
        <w:t xml:space="preserve">We operate an open school </w:t>
      </w:r>
      <w:proofErr w:type="gramStart"/>
      <w:r w:rsidRPr="000C1D61">
        <w:rPr>
          <w:rFonts w:ascii="Arial" w:hAnsi="Arial" w:cs="Arial"/>
          <w:sz w:val="24"/>
          <w:szCs w:val="24"/>
        </w:rPr>
        <w:t>policy</w:t>
      </w:r>
      <w:proofErr w:type="gramEnd"/>
      <w:r w:rsidRPr="000C1D61">
        <w:rPr>
          <w:rFonts w:ascii="Arial" w:hAnsi="Arial" w:cs="Arial"/>
          <w:sz w:val="24"/>
          <w:szCs w:val="24"/>
        </w:rPr>
        <w:t xml:space="preserve"> and all governors, parents and other members of the community are encouraged to become involved in school activities.  The school </w:t>
      </w:r>
      <w:proofErr w:type="gramStart"/>
      <w:r>
        <w:rPr>
          <w:rFonts w:ascii="Arial" w:hAnsi="Arial" w:cs="Arial"/>
          <w:sz w:val="24"/>
          <w:szCs w:val="24"/>
        </w:rPr>
        <w:t xml:space="preserve">has </w:t>
      </w:r>
      <w:r w:rsidRPr="000C1D61">
        <w:rPr>
          <w:rFonts w:ascii="Arial" w:hAnsi="Arial" w:cs="Arial"/>
          <w:sz w:val="24"/>
          <w:szCs w:val="24"/>
        </w:rPr>
        <w:t xml:space="preserve"> toilet</w:t>
      </w:r>
      <w:proofErr w:type="gramEnd"/>
      <w:r w:rsidRPr="000C1D61">
        <w:rPr>
          <w:rFonts w:ascii="Arial" w:hAnsi="Arial" w:cs="Arial"/>
          <w:sz w:val="24"/>
          <w:szCs w:val="24"/>
        </w:rPr>
        <w:t xml:space="preserve"> facilities suitable for a wheel chair, and through our Health and Safety Policy we endeavour to minimise hazards for the less able bodied by keeping routes through the building clear of obstructions.</w:t>
      </w:r>
    </w:p>
    <w:p w14:paraId="58EFCC59" w14:textId="77777777" w:rsidR="00AE3223" w:rsidRPr="000C1D61" w:rsidRDefault="00AE3223" w:rsidP="00AE3223">
      <w:pPr>
        <w:widowControl w:val="0"/>
        <w:jc w:val="both"/>
        <w:rPr>
          <w:rFonts w:ascii="Arial" w:hAnsi="Arial" w:cs="Arial"/>
          <w:sz w:val="24"/>
          <w:szCs w:val="24"/>
        </w:rPr>
      </w:pPr>
    </w:p>
    <w:p w14:paraId="027F4907" w14:textId="77777777" w:rsidR="00AE3223" w:rsidRPr="000C1D61" w:rsidRDefault="00AE3223" w:rsidP="00AE3223">
      <w:pPr>
        <w:widowControl w:val="0"/>
        <w:jc w:val="both"/>
        <w:rPr>
          <w:rFonts w:ascii="Arial" w:hAnsi="Arial" w:cs="Arial"/>
          <w:sz w:val="24"/>
          <w:szCs w:val="24"/>
        </w:rPr>
      </w:pPr>
    </w:p>
    <w:p w14:paraId="68214B16" w14:textId="77777777" w:rsidR="00AE3223" w:rsidRDefault="00AE3223" w:rsidP="00AE3223">
      <w:pPr>
        <w:widowControl w:val="0"/>
        <w:numPr>
          <w:ilvl w:val="0"/>
          <w:numId w:val="27"/>
        </w:numPr>
        <w:spacing w:after="0" w:line="240" w:lineRule="auto"/>
        <w:jc w:val="both"/>
        <w:rPr>
          <w:rFonts w:ascii="Arial" w:hAnsi="Arial" w:cs="Arial"/>
          <w:b/>
          <w:sz w:val="24"/>
          <w:szCs w:val="24"/>
        </w:rPr>
      </w:pPr>
      <w:r>
        <w:rPr>
          <w:rFonts w:ascii="Arial" w:hAnsi="Arial" w:cs="Arial"/>
          <w:b/>
          <w:sz w:val="24"/>
          <w:szCs w:val="24"/>
        </w:rPr>
        <w:t>The role of governors</w:t>
      </w:r>
    </w:p>
    <w:p w14:paraId="604A7803"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The governing body has set out its commitment to equal opportunities in this policy statement, and it will continue to do all it can to ensure that all members of the school community are treated fairly and with equality.</w:t>
      </w:r>
    </w:p>
    <w:p w14:paraId="23EB06F3"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The governing body seeks to ensure that people with disabilities, from ethnic minorities, or with any sexual orientation are not discriminated against when applying for jobs in our school. The governors take all reasonable steps to ensure that the school environment gives access to people with disabilities. </w:t>
      </w:r>
    </w:p>
    <w:p w14:paraId="0A76556C"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The governing body will, in its annual report, </w:t>
      </w:r>
      <w:proofErr w:type="gramStart"/>
      <w:r>
        <w:rPr>
          <w:rFonts w:ascii="Arial" w:hAnsi="Arial" w:cs="Arial"/>
          <w:sz w:val="24"/>
          <w:szCs w:val="24"/>
        </w:rPr>
        <w:t>make reference</w:t>
      </w:r>
      <w:proofErr w:type="gramEnd"/>
      <w:r>
        <w:rPr>
          <w:rFonts w:ascii="Arial" w:hAnsi="Arial" w:cs="Arial"/>
          <w:sz w:val="24"/>
          <w:szCs w:val="24"/>
        </w:rPr>
        <w:t xml:space="preserve"> to arrangements for disable</w:t>
      </w:r>
      <w:r w:rsidR="00AF5422">
        <w:rPr>
          <w:rFonts w:ascii="Arial" w:hAnsi="Arial" w:cs="Arial"/>
          <w:sz w:val="24"/>
          <w:szCs w:val="24"/>
        </w:rPr>
        <w:t>d</w:t>
      </w:r>
      <w:r>
        <w:rPr>
          <w:rFonts w:ascii="Arial" w:hAnsi="Arial" w:cs="Arial"/>
          <w:sz w:val="24"/>
          <w:szCs w:val="24"/>
        </w:rPr>
        <w:t xml:space="preserve"> pupils.</w:t>
      </w:r>
    </w:p>
    <w:p w14:paraId="78B7CC19"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The governing body welcomes applications to the school, whatever </w:t>
      </w:r>
      <w:proofErr w:type="gramStart"/>
      <w:r>
        <w:rPr>
          <w:rFonts w:ascii="Arial" w:hAnsi="Arial" w:cs="Arial"/>
          <w:sz w:val="24"/>
          <w:szCs w:val="24"/>
        </w:rPr>
        <w:t>background</w:t>
      </w:r>
      <w:proofErr w:type="gramEnd"/>
      <w:r>
        <w:rPr>
          <w:rFonts w:ascii="Arial" w:hAnsi="Arial" w:cs="Arial"/>
          <w:sz w:val="24"/>
          <w:szCs w:val="24"/>
        </w:rPr>
        <w:t xml:space="preserve"> or disability a child may have.</w:t>
      </w:r>
    </w:p>
    <w:p w14:paraId="3E1DE04E" w14:textId="77777777" w:rsidR="00AE3223" w:rsidRPr="00872D16" w:rsidRDefault="00AE3223" w:rsidP="00AE3223">
      <w:pPr>
        <w:widowControl w:val="0"/>
        <w:numPr>
          <w:ilvl w:val="1"/>
          <w:numId w:val="27"/>
        </w:numPr>
        <w:spacing w:after="0" w:line="240" w:lineRule="auto"/>
        <w:jc w:val="both"/>
        <w:rPr>
          <w:rFonts w:ascii="Arial" w:hAnsi="Arial" w:cs="Arial"/>
          <w:sz w:val="24"/>
          <w:szCs w:val="24"/>
        </w:rPr>
      </w:pPr>
      <w:r w:rsidRPr="00872D16">
        <w:rPr>
          <w:rFonts w:ascii="Arial" w:hAnsi="Arial" w:cs="Arial"/>
          <w:sz w:val="24"/>
          <w:szCs w:val="24"/>
        </w:rPr>
        <w:t xml:space="preserve">The governing body ensures no child is discriminated against whilst in our school on account of any protected characteristics outlined in the Equality Act.  </w:t>
      </w:r>
    </w:p>
    <w:p w14:paraId="1B32E8AE" w14:textId="77777777" w:rsidR="00AE3223" w:rsidRDefault="00AE3223" w:rsidP="00AE3223">
      <w:pPr>
        <w:widowControl w:val="0"/>
        <w:ind w:left="360"/>
        <w:jc w:val="both"/>
        <w:rPr>
          <w:rFonts w:ascii="Arial" w:hAnsi="Arial" w:cs="Arial"/>
          <w:sz w:val="24"/>
          <w:szCs w:val="24"/>
        </w:rPr>
      </w:pPr>
    </w:p>
    <w:p w14:paraId="0B15149C" w14:textId="77777777" w:rsidR="00AE3223" w:rsidRDefault="00AE3223" w:rsidP="00AE3223">
      <w:pPr>
        <w:widowControl w:val="0"/>
        <w:numPr>
          <w:ilvl w:val="0"/>
          <w:numId w:val="27"/>
        </w:numPr>
        <w:spacing w:after="0" w:line="240" w:lineRule="auto"/>
        <w:jc w:val="both"/>
        <w:rPr>
          <w:rFonts w:ascii="Arial" w:hAnsi="Arial" w:cs="Arial"/>
          <w:b/>
          <w:sz w:val="24"/>
          <w:szCs w:val="24"/>
        </w:rPr>
      </w:pPr>
      <w:r w:rsidRPr="00642F12">
        <w:rPr>
          <w:rFonts w:ascii="Arial" w:hAnsi="Arial" w:cs="Arial"/>
          <w:b/>
          <w:sz w:val="24"/>
          <w:szCs w:val="24"/>
        </w:rPr>
        <w:t>The role of the headteacher</w:t>
      </w:r>
    </w:p>
    <w:p w14:paraId="42C45D65"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It is the headteacher’s role to implement the school’s equal opportunities policy and s/he is supported by the governing body in doing so.</w:t>
      </w:r>
    </w:p>
    <w:p w14:paraId="023FB26E"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It is the headteacher’s role to ensure that all staff are aware of the school policy on equal opportunities, and that teachers apply these guidelines fairly in all situations.</w:t>
      </w:r>
    </w:p>
    <w:p w14:paraId="60ACC50E"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The headteacher ensures that all appointment panels give due regard to this policy, so that no-one is discriminated against when it comes to employment or training opportunities. </w:t>
      </w:r>
    </w:p>
    <w:p w14:paraId="5F109289"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The headteacher promotes the principle of equal opportunities when developing the </w:t>
      </w:r>
      <w:proofErr w:type="gramStart"/>
      <w:r>
        <w:rPr>
          <w:rFonts w:ascii="Arial" w:hAnsi="Arial" w:cs="Arial"/>
          <w:sz w:val="24"/>
          <w:szCs w:val="24"/>
        </w:rPr>
        <w:t>curriculum, and</w:t>
      </w:r>
      <w:proofErr w:type="gramEnd"/>
      <w:r>
        <w:rPr>
          <w:rFonts w:ascii="Arial" w:hAnsi="Arial" w:cs="Arial"/>
          <w:sz w:val="24"/>
          <w:szCs w:val="24"/>
        </w:rPr>
        <w:t xml:space="preserve"> promotes respect for other people in all aspects of school life, for example, in assembly, where respect for other people is a regular theme, and in displays around the school.</w:t>
      </w:r>
    </w:p>
    <w:p w14:paraId="19D28A8E"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The headteacher treats all incidents of unfair treatment and any racist incidents with due seriousness.</w:t>
      </w:r>
    </w:p>
    <w:p w14:paraId="3D1A3BEF" w14:textId="77777777" w:rsidR="00AE3223" w:rsidRDefault="00AE3223" w:rsidP="00AE3223">
      <w:pPr>
        <w:widowControl w:val="0"/>
        <w:ind w:left="360"/>
        <w:jc w:val="both"/>
        <w:rPr>
          <w:rFonts w:ascii="Arial" w:hAnsi="Arial" w:cs="Arial"/>
          <w:sz w:val="24"/>
          <w:szCs w:val="24"/>
        </w:rPr>
      </w:pPr>
    </w:p>
    <w:p w14:paraId="327A0B34" w14:textId="77777777" w:rsidR="00AE3223" w:rsidRPr="008C0C87" w:rsidRDefault="00AE3223" w:rsidP="00AE3223">
      <w:pPr>
        <w:widowControl w:val="0"/>
        <w:numPr>
          <w:ilvl w:val="0"/>
          <w:numId w:val="27"/>
        </w:numPr>
        <w:spacing w:after="0" w:line="240" w:lineRule="auto"/>
        <w:jc w:val="both"/>
        <w:rPr>
          <w:rFonts w:ascii="Arial" w:hAnsi="Arial" w:cs="Arial"/>
          <w:b/>
          <w:sz w:val="24"/>
          <w:szCs w:val="24"/>
        </w:rPr>
      </w:pPr>
      <w:r w:rsidRPr="008C0C87">
        <w:rPr>
          <w:rFonts w:ascii="Arial" w:hAnsi="Arial" w:cs="Arial"/>
          <w:b/>
          <w:sz w:val="24"/>
          <w:szCs w:val="24"/>
        </w:rPr>
        <w:t>The role of the class teacher</w:t>
      </w:r>
    </w:p>
    <w:p w14:paraId="0F0C9965"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The class teacher ensures all children are treated fairly, equally and with respect. We do not discriminate against any child.</w:t>
      </w:r>
    </w:p>
    <w:p w14:paraId="71656073"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When selecting classroom materials, </w:t>
      </w:r>
      <w:proofErr w:type="spellStart"/>
      <w:r>
        <w:rPr>
          <w:rFonts w:ascii="Arial" w:hAnsi="Arial" w:cs="Arial"/>
          <w:sz w:val="24"/>
          <w:szCs w:val="24"/>
        </w:rPr>
        <w:t>teachers</w:t>
      </w:r>
      <w:proofErr w:type="spellEnd"/>
      <w:r>
        <w:rPr>
          <w:rFonts w:ascii="Arial" w:hAnsi="Arial" w:cs="Arial"/>
          <w:sz w:val="24"/>
          <w:szCs w:val="24"/>
        </w:rPr>
        <w:t xml:space="preserve"> pay due regard to the sensitivities of all members of the class and do not provide materials that are racist or sexist in nature. Teachers strive to provide material that gives positive images of ethnic minorities and that challenges stereotypical images of minority groups. </w:t>
      </w:r>
    </w:p>
    <w:p w14:paraId="593214C9"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When designing schemes of work, we use this policy to guide us. So, for example, history topics in our school include examples of the significant contributions women have </w:t>
      </w:r>
      <w:proofErr w:type="gramStart"/>
      <w:r>
        <w:rPr>
          <w:rFonts w:ascii="Arial" w:hAnsi="Arial" w:cs="Arial"/>
          <w:sz w:val="24"/>
          <w:szCs w:val="24"/>
        </w:rPr>
        <w:t>made  to</w:t>
      </w:r>
      <w:proofErr w:type="gramEnd"/>
      <w:r>
        <w:rPr>
          <w:rFonts w:ascii="Arial" w:hAnsi="Arial" w:cs="Arial"/>
          <w:sz w:val="24"/>
          <w:szCs w:val="24"/>
        </w:rPr>
        <w:t xml:space="preserve"> the development in this country’s history. </w:t>
      </w:r>
    </w:p>
    <w:p w14:paraId="71544A58"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 xml:space="preserve"> All our teachers challenge any incidents of prejudice or racism. We report incidents to the </w:t>
      </w:r>
      <w:proofErr w:type="gramStart"/>
      <w:r>
        <w:rPr>
          <w:rFonts w:ascii="Arial" w:hAnsi="Arial" w:cs="Arial"/>
          <w:sz w:val="24"/>
          <w:szCs w:val="24"/>
        </w:rPr>
        <w:t>headteacher, when</w:t>
      </w:r>
      <w:proofErr w:type="gramEnd"/>
      <w:r>
        <w:rPr>
          <w:rFonts w:ascii="Arial" w:hAnsi="Arial" w:cs="Arial"/>
          <w:sz w:val="24"/>
          <w:szCs w:val="24"/>
        </w:rPr>
        <w:t xml:space="preserve"> they will be recorded in line with LA policy. Teachers support the work of ancillary or support staff and encourage them to intervene in a positive way against any occurrence of discrimination. </w:t>
      </w:r>
    </w:p>
    <w:p w14:paraId="49B4FE51" w14:textId="77777777" w:rsidR="00AE3223" w:rsidRDefault="00AE3223" w:rsidP="00AE3223">
      <w:pPr>
        <w:widowControl w:val="0"/>
        <w:ind w:left="360"/>
        <w:jc w:val="both"/>
        <w:rPr>
          <w:rFonts w:ascii="Arial" w:hAnsi="Arial" w:cs="Arial"/>
          <w:sz w:val="24"/>
          <w:szCs w:val="24"/>
        </w:rPr>
      </w:pPr>
    </w:p>
    <w:p w14:paraId="3F8D3614" w14:textId="77777777" w:rsidR="00AE3223" w:rsidRPr="004C6E39" w:rsidRDefault="00AE3223" w:rsidP="00AE3223">
      <w:pPr>
        <w:widowControl w:val="0"/>
        <w:numPr>
          <w:ilvl w:val="0"/>
          <w:numId w:val="27"/>
        </w:numPr>
        <w:spacing w:after="0" w:line="240" w:lineRule="auto"/>
        <w:jc w:val="both"/>
        <w:rPr>
          <w:rFonts w:ascii="Arial" w:hAnsi="Arial" w:cs="Arial"/>
          <w:b/>
          <w:sz w:val="24"/>
          <w:szCs w:val="24"/>
        </w:rPr>
      </w:pPr>
      <w:r w:rsidRPr="004C6E39">
        <w:rPr>
          <w:rFonts w:ascii="Arial" w:hAnsi="Arial" w:cs="Arial"/>
          <w:b/>
          <w:sz w:val="24"/>
          <w:szCs w:val="24"/>
        </w:rPr>
        <w:t xml:space="preserve">Monitoring and Review </w:t>
      </w:r>
    </w:p>
    <w:p w14:paraId="27607023" w14:textId="77777777" w:rsidR="00AE3223" w:rsidRDefault="00AE3223" w:rsidP="00AE3223">
      <w:pPr>
        <w:widowControl w:val="0"/>
        <w:numPr>
          <w:ilvl w:val="1"/>
          <w:numId w:val="27"/>
        </w:numPr>
        <w:spacing w:after="0" w:line="240" w:lineRule="auto"/>
        <w:jc w:val="both"/>
        <w:rPr>
          <w:rFonts w:ascii="Arial" w:hAnsi="Arial" w:cs="Arial"/>
          <w:sz w:val="24"/>
          <w:szCs w:val="24"/>
        </w:rPr>
      </w:pPr>
      <w:r>
        <w:rPr>
          <w:rFonts w:ascii="Arial" w:hAnsi="Arial" w:cs="Arial"/>
          <w:sz w:val="24"/>
          <w:szCs w:val="24"/>
        </w:rPr>
        <w:t>It is the responsibility of the governing body to monitor the effectiveness of this Equal Opportunities policy. The governing body does this by:</w:t>
      </w:r>
    </w:p>
    <w:p w14:paraId="39BAC482" w14:textId="77777777" w:rsidR="00AE3223" w:rsidRPr="004C6E39" w:rsidRDefault="00AE3223" w:rsidP="00AE3223">
      <w:pPr>
        <w:widowControl w:val="0"/>
        <w:numPr>
          <w:ilvl w:val="0"/>
          <w:numId w:val="28"/>
        </w:numPr>
        <w:spacing w:after="0" w:line="240" w:lineRule="auto"/>
        <w:jc w:val="both"/>
        <w:rPr>
          <w:rFonts w:ascii="Arial" w:hAnsi="Arial" w:cs="Arial"/>
          <w:sz w:val="24"/>
          <w:szCs w:val="24"/>
        </w:rPr>
      </w:pPr>
      <w:r w:rsidRPr="004C6E39">
        <w:rPr>
          <w:rFonts w:ascii="Arial" w:hAnsi="Arial" w:cs="Arial"/>
          <w:sz w:val="24"/>
          <w:szCs w:val="24"/>
        </w:rPr>
        <w:t xml:space="preserve">Monitoring the progress of minority pupils, and comparing it to the progress made by other </w:t>
      </w:r>
      <w:proofErr w:type="gramStart"/>
      <w:r w:rsidRPr="004C6E39">
        <w:rPr>
          <w:rFonts w:ascii="Arial" w:hAnsi="Arial" w:cs="Arial"/>
          <w:sz w:val="24"/>
          <w:szCs w:val="24"/>
        </w:rPr>
        <w:t>pupils;</w:t>
      </w:r>
      <w:proofErr w:type="gramEnd"/>
    </w:p>
    <w:p w14:paraId="4D11883E" w14:textId="77777777" w:rsidR="00AE3223" w:rsidRPr="004C6E39" w:rsidRDefault="00AE3223" w:rsidP="00AE3223">
      <w:pPr>
        <w:widowControl w:val="0"/>
        <w:numPr>
          <w:ilvl w:val="0"/>
          <w:numId w:val="28"/>
        </w:numPr>
        <w:spacing w:after="0" w:line="240" w:lineRule="auto"/>
        <w:jc w:val="both"/>
        <w:rPr>
          <w:rFonts w:ascii="Arial" w:hAnsi="Arial" w:cs="Arial"/>
          <w:sz w:val="24"/>
          <w:szCs w:val="24"/>
        </w:rPr>
      </w:pPr>
      <w:r w:rsidRPr="004C6E39">
        <w:rPr>
          <w:rFonts w:ascii="Arial" w:hAnsi="Arial" w:cs="Arial"/>
          <w:sz w:val="24"/>
          <w:szCs w:val="24"/>
        </w:rPr>
        <w:t xml:space="preserve">Monitoring the staff appointment process, so that no-one applying for a post at this school is discriminated </w:t>
      </w:r>
      <w:proofErr w:type="gramStart"/>
      <w:r w:rsidRPr="004C6E39">
        <w:rPr>
          <w:rFonts w:ascii="Arial" w:hAnsi="Arial" w:cs="Arial"/>
          <w:sz w:val="24"/>
          <w:szCs w:val="24"/>
        </w:rPr>
        <w:t>against;</w:t>
      </w:r>
      <w:proofErr w:type="gramEnd"/>
    </w:p>
    <w:p w14:paraId="34A48445" w14:textId="77777777" w:rsidR="00AE3223" w:rsidRPr="004C6E39" w:rsidRDefault="00AE3223" w:rsidP="00AE3223">
      <w:pPr>
        <w:widowControl w:val="0"/>
        <w:numPr>
          <w:ilvl w:val="0"/>
          <w:numId w:val="28"/>
        </w:numPr>
        <w:spacing w:after="0" w:line="240" w:lineRule="auto"/>
        <w:jc w:val="both"/>
        <w:rPr>
          <w:rFonts w:ascii="Arial" w:hAnsi="Arial" w:cs="Arial"/>
          <w:sz w:val="24"/>
          <w:szCs w:val="24"/>
        </w:rPr>
      </w:pPr>
      <w:r w:rsidRPr="004C6E39">
        <w:rPr>
          <w:rFonts w:ascii="Arial" w:hAnsi="Arial" w:cs="Arial"/>
          <w:sz w:val="24"/>
          <w:szCs w:val="24"/>
        </w:rPr>
        <w:t xml:space="preserve">Requiring the headteacher to report, on an annual basis, on the effectiveness of this </w:t>
      </w:r>
      <w:proofErr w:type="gramStart"/>
      <w:r w:rsidRPr="004C6E39">
        <w:rPr>
          <w:rFonts w:ascii="Arial" w:hAnsi="Arial" w:cs="Arial"/>
          <w:sz w:val="24"/>
          <w:szCs w:val="24"/>
        </w:rPr>
        <w:t>policy;</w:t>
      </w:r>
      <w:proofErr w:type="gramEnd"/>
    </w:p>
    <w:p w14:paraId="26732B6D" w14:textId="77777777" w:rsidR="00AE3223" w:rsidRPr="004C6E39" w:rsidRDefault="00AE3223" w:rsidP="00AE3223">
      <w:pPr>
        <w:widowControl w:val="0"/>
        <w:numPr>
          <w:ilvl w:val="0"/>
          <w:numId w:val="28"/>
        </w:numPr>
        <w:spacing w:after="0" w:line="240" w:lineRule="auto"/>
        <w:jc w:val="both"/>
        <w:rPr>
          <w:rFonts w:ascii="Arial" w:hAnsi="Arial" w:cs="Arial"/>
          <w:sz w:val="24"/>
          <w:szCs w:val="24"/>
        </w:rPr>
      </w:pPr>
      <w:r w:rsidRPr="004C6E39">
        <w:rPr>
          <w:rFonts w:ascii="Arial" w:hAnsi="Arial" w:cs="Arial"/>
          <w:sz w:val="24"/>
          <w:szCs w:val="24"/>
        </w:rPr>
        <w:t xml:space="preserve">Taking into serious consideration any complaints regarding equal opportunities </w:t>
      </w:r>
      <w:proofErr w:type="gramStart"/>
      <w:r w:rsidRPr="004C6E39">
        <w:rPr>
          <w:rFonts w:ascii="Arial" w:hAnsi="Arial" w:cs="Arial"/>
          <w:sz w:val="24"/>
          <w:szCs w:val="24"/>
        </w:rPr>
        <w:t>issues;</w:t>
      </w:r>
      <w:proofErr w:type="gramEnd"/>
    </w:p>
    <w:p w14:paraId="2B55BEB4" w14:textId="77777777" w:rsidR="00AE3223" w:rsidRPr="004C6E39" w:rsidRDefault="00AE3223" w:rsidP="00AE3223">
      <w:pPr>
        <w:widowControl w:val="0"/>
        <w:numPr>
          <w:ilvl w:val="0"/>
          <w:numId w:val="28"/>
        </w:numPr>
        <w:spacing w:after="0" w:line="240" w:lineRule="auto"/>
        <w:jc w:val="both"/>
        <w:rPr>
          <w:rFonts w:ascii="Arial" w:hAnsi="Arial" w:cs="Arial"/>
          <w:sz w:val="24"/>
          <w:szCs w:val="24"/>
        </w:rPr>
      </w:pPr>
      <w:r w:rsidRPr="004C6E39">
        <w:rPr>
          <w:rFonts w:ascii="Arial" w:hAnsi="Arial" w:cs="Arial"/>
          <w:sz w:val="24"/>
          <w:szCs w:val="24"/>
        </w:rPr>
        <w:t xml:space="preserve">Monitoring the school behaviour and exclusions policy, so that those pupils from minority groups are not unfairly treated.   </w:t>
      </w:r>
    </w:p>
    <w:p w14:paraId="1381CB85" w14:textId="77777777" w:rsidR="00AE3223" w:rsidRPr="001C7CA8" w:rsidRDefault="00AE3223" w:rsidP="00AE3223">
      <w:pPr>
        <w:widowControl w:val="0"/>
        <w:ind w:left="360"/>
        <w:jc w:val="both"/>
        <w:rPr>
          <w:rFonts w:ascii="Arial" w:hAnsi="Arial" w:cs="Arial"/>
          <w:sz w:val="24"/>
          <w:szCs w:val="24"/>
        </w:rPr>
      </w:pPr>
    </w:p>
    <w:p w14:paraId="756975C5" w14:textId="77777777" w:rsidR="00AE3223" w:rsidRPr="000C1D61" w:rsidRDefault="00AE3223" w:rsidP="00AE3223">
      <w:pPr>
        <w:widowControl w:val="0"/>
        <w:jc w:val="both"/>
        <w:rPr>
          <w:rFonts w:ascii="Arial" w:hAnsi="Arial" w:cs="Arial"/>
          <w:b/>
          <w:sz w:val="24"/>
          <w:szCs w:val="24"/>
        </w:rPr>
      </w:pPr>
      <w:r w:rsidRPr="000C1D61">
        <w:rPr>
          <w:rFonts w:ascii="Arial" w:hAnsi="Arial" w:cs="Arial"/>
          <w:b/>
          <w:sz w:val="24"/>
          <w:szCs w:val="24"/>
        </w:rPr>
        <w:t>Appendix 1</w:t>
      </w:r>
    </w:p>
    <w:p w14:paraId="69D7F934" w14:textId="77777777" w:rsidR="00AE3223" w:rsidRPr="000C1D61" w:rsidRDefault="00AE3223" w:rsidP="00AE3223">
      <w:pPr>
        <w:widowControl w:val="0"/>
        <w:jc w:val="both"/>
        <w:rPr>
          <w:rFonts w:ascii="Arial" w:hAnsi="Arial" w:cs="Arial"/>
          <w:sz w:val="24"/>
          <w:szCs w:val="24"/>
        </w:rPr>
      </w:pPr>
    </w:p>
    <w:p w14:paraId="1D803CCC" w14:textId="77777777" w:rsidR="00AE3223" w:rsidRPr="000C1D61" w:rsidRDefault="00AE3223" w:rsidP="00AE3223">
      <w:pPr>
        <w:widowControl w:val="0"/>
        <w:jc w:val="both"/>
        <w:rPr>
          <w:rFonts w:ascii="Arial" w:hAnsi="Arial" w:cs="Arial"/>
          <w:sz w:val="24"/>
          <w:szCs w:val="24"/>
        </w:rPr>
      </w:pPr>
      <w:r w:rsidRPr="000C1D61">
        <w:rPr>
          <w:rFonts w:ascii="Arial" w:hAnsi="Arial" w:cs="Arial"/>
          <w:sz w:val="24"/>
          <w:szCs w:val="24"/>
        </w:rPr>
        <w:t>Definitions (As defined in the Comprehensive Equality Policy of OCC March 2004):</w:t>
      </w:r>
    </w:p>
    <w:p w14:paraId="5BA93014" w14:textId="77777777" w:rsidR="00AE3223" w:rsidRPr="000C1D61" w:rsidRDefault="00AE3223" w:rsidP="00AE3223">
      <w:pPr>
        <w:widowControl w:val="0"/>
        <w:jc w:val="both"/>
        <w:rPr>
          <w:rFonts w:ascii="Arial" w:hAnsi="Arial" w:cs="Arial"/>
          <w:sz w:val="24"/>
          <w:szCs w:val="24"/>
        </w:rPr>
      </w:pPr>
      <w:r w:rsidRPr="000C1D61">
        <w:rPr>
          <w:rFonts w:ascii="Arial" w:hAnsi="Arial" w:cs="Arial"/>
          <w:b/>
          <w:sz w:val="24"/>
          <w:szCs w:val="24"/>
        </w:rPr>
        <w:t>Institutional racism</w:t>
      </w:r>
      <w:r w:rsidRPr="000C1D61">
        <w:rPr>
          <w:rFonts w:ascii="Arial" w:hAnsi="Arial" w:cs="Arial"/>
          <w:sz w:val="24"/>
          <w:szCs w:val="24"/>
        </w:rPr>
        <w:t xml:space="preserve">: The collective failure of an organisation to provide an appropriate and professional service to people because of their colour, </w:t>
      </w:r>
      <w:proofErr w:type="gramStart"/>
      <w:r w:rsidRPr="000C1D61">
        <w:rPr>
          <w:rFonts w:ascii="Arial" w:hAnsi="Arial" w:cs="Arial"/>
          <w:sz w:val="24"/>
          <w:szCs w:val="24"/>
        </w:rPr>
        <w:t>culture</w:t>
      </w:r>
      <w:proofErr w:type="gramEnd"/>
      <w:r w:rsidRPr="000C1D61">
        <w:rPr>
          <w:rFonts w:ascii="Arial" w:hAnsi="Arial" w:cs="Arial"/>
          <w:sz w:val="24"/>
          <w:szCs w:val="24"/>
        </w:rPr>
        <w:t xml:space="preserve"> or ethnic origin.  It can be seen or detected in processes, attitudes and behaviour which amount to discrimination through unwitting prejudice, ignorance, thoughtlessness, and racist stereotyping which disadvantage minority ethnic groups.</w:t>
      </w:r>
    </w:p>
    <w:p w14:paraId="04A66488" w14:textId="77777777" w:rsidR="00AE3223" w:rsidRPr="000C1D61" w:rsidRDefault="00AE3223" w:rsidP="00AE3223">
      <w:pPr>
        <w:widowControl w:val="0"/>
        <w:jc w:val="both"/>
        <w:rPr>
          <w:rFonts w:ascii="Arial" w:hAnsi="Arial" w:cs="Arial"/>
          <w:sz w:val="24"/>
          <w:szCs w:val="24"/>
        </w:rPr>
      </w:pPr>
    </w:p>
    <w:p w14:paraId="7E6B7325" w14:textId="77777777" w:rsidR="00AE3223" w:rsidRPr="000C1D61" w:rsidRDefault="00AE3223" w:rsidP="00AE3223">
      <w:pPr>
        <w:widowControl w:val="0"/>
        <w:jc w:val="both"/>
        <w:rPr>
          <w:rFonts w:ascii="Arial" w:hAnsi="Arial" w:cs="Arial"/>
          <w:sz w:val="24"/>
          <w:szCs w:val="24"/>
        </w:rPr>
      </w:pPr>
      <w:r w:rsidRPr="000C1D61">
        <w:rPr>
          <w:rFonts w:ascii="Arial" w:hAnsi="Arial" w:cs="Arial"/>
          <w:b/>
          <w:sz w:val="24"/>
          <w:szCs w:val="24"/>
        </w:rPr>
        <w:t>A racist incident</w:t>
      </w:r>
      <w:r w:rsidRPr="000C1D61">
        <w:rPr>
          <w:rFonts w:ascii="Arial" w:hAnsi="Arial" w:cs="Arial"/>
          <w:sz w:val="24"/>
          <w:szCs w:val="24"/>
        </w:rPr>
        <w:t>: Any incident which is perceived to be racist by the victim or any other person.</w:t>
      </w:r>
    </w:p>
    <w:p w14:paraId="7B2D460D" w14:textId="77777777" w:rsidR="00AE3223" w:rsidRPr="000C1D61" w:rsidRDefault="00AE3223" w:rsidP="00AE3223">
      <w:pPr>
        <w:widowControl w:val="0"/>
        <w:jc w:val="both"/>
        <w:rPr>
          <w:rFonts w:ascii="Arial" w:hAnsi="Arial" w:cs="Arial"/>
          <w:sz w:val="24"/>
          <w:szCs w:val="24"/>
        </w:rPr>
      </w:pPr>
      <w:r w:rsidRPr="000C1D61">
        <w:rPr>
          <w:rFonts w:ascii="Arial" w:hAnsi="Arial" w:cs="Arial"/>
          <w:b/>
          <w:sz w:val="24"/>
          <w:szCs w:val="24"/>
        </w:rPr>
        <w:t>Victimisation</w:t>
      </w:r>
      <w:r w:rsidRPr="000C1D61">
        <w:rPr>
          <w:rFonts w:ascii="Arial" w:hAnsi="Arial" w:cs="Arial"/>
          <w:sz w:val="24"/>
          <w:szCs w:val="24"/>
        </w:rPr>
        <w:t xml:space="preserve">: is where a person is treated less favourably than another because she/he has brought proceedings, given evidence, or raised a complaint by the Disability Discrimination, Race </w:t>
      </w:r>
      <w:proofErr w:type="gramStart"/>
      <w:r w:rsidRPr="000C1D61">
        <w:rPr>
          <w:rFonts w:ascii="Arial" w:hAnsi="Arial" w:cs="Arial"/>
          <w:sz w:val="24"/>
          <w:szCs w:val="24"/>
        </w:rPr>
        <w:t>Relations</w:t>
      </w:r>
      <w:proofErr w:type="gramEnd"/>
      <w:r w:rsidRPr="000C1D61">
        <w:rPr>
          <w:rFonts w:ascii="Arial" w:hAnsi="Arial" w:cs="Arial"/>
          <w:sz w:val="24"/>
          <w:szCs w:val="24"/>
        </w:rPr>
        <w:t xml:space="preserve"> or Sex Discrimination Acts.</w:t>
      </w:r>
    </w:p>
    <w:p w14:paraId="12E56B6B" w14:textId="77777777" w:rsidR="00AE3223" w:rsidRPr="000C1D61" w:rsidRDefault="00AE3223" w:rsidP="00AE3223">
      <w:pPr>
        <w:widowControl w:val="0"/>
        <w:jc w:val="both"/>
        <w:rPr>
          <w:rFonts w:ascii="Arial" w:hAnsi="Arial" w:cs="Arial"/>
          <w:sz w:val="24"/>
          <w:szCs w:val="24"/>
        </w:rPr>
      </w:pPr>
      <w:r w:rsidRPr="000C1D61">
        <w:rPr>
          <w:rFonts w:ascii="Arial" w:hAnsi="Arial" w:cs="Arial"/>
          <w:b/>
          <w:sz w:val="24"/>
          <w:szCs w:val="24"/>
        </w:rPr>
        <w:t>Harassment</w:t>
      </w:r>
      <w:r w:rsidRPr="000C1D61">
        <w:rPr>
          <w:rFonts w:ascii="Arial" w:hAnsi="Arial" w:cs="Arial"/>
          <w:sz w:val="24"/>
          <w:szCs w:val="24"/>
        </w:rPr>
        <w:t>: is unwanted conduct which has the purpose or effect of violating dignity or creating an intimidating, hostile, degrading, humiliating or offensive environment.</w:t>
      </w:r>
    </w:p>
    <w:p w14:paraId="0656A3BE" w14:textId="77777777" w:rsidR="00AE3223" w:rsidRPr="000C1D61" w:rsidRDefault="00AE3223" w:rsidP="00AE3223">
      <w:pPr>
        <w:widowControl w:val="0"/>
        <w:jc w:val="both"/>
        <w:rPr>
          <w:rFonts w:ascii="Arial" w:hAnsi="Arial" w:cs="Arial"/>
          <w:sz w:val="24"/>
          <w:szCs w:val="24"/>
        </w:rPr>
      </w:pPr>
      <w:r w:rsidRPr="000C1D61">
        <w:rPr>
          <w:rFonts w:ascii="Arial" w:hAnsi="Arial" w:cs="Arial"/>
          <w:b/>
          <w:sz w:val="24"/>
          <w:szCs w:val="24"/>
        </w:rPr>
        <w:t>Direct discrimination</w:t>
      </w:r>
      <w:r w:rsidRPr="000C1D61">
        <w:rPr>
          <w:rFonts w:ascii="Arial" w:hAnsi="Arial" w:cs="Arial"/>
          <w:sz w:val="24"/>
          <w:szCs w:val="24"/>
        </w:rPr>
        <w:t>: consists of treating a person less favourably on the grounds of their sex, race (etc), than others would be treated in the same or similar circumstances.</w:t>
      </w:r>
    </w:p>
    <w:p w14:paraId="44D46885" w14:textId="77777777" w:rsidR="00AE3223" w:rsidRPr="000C1D61" w:rsidRDefault="00DB37FA" w:rsidP="00AE3223">
      <w:pPr>
        <w:widowControl w:val="0"/>
        <w:jc w:val="both"/>
        <w:rPr>
          <w:rFonts w:ascii="Arial" w:hAnsi="Arial" w:cs="Arial"/>
          <w:sz w:val="24"/>
          <w:szCs w:val="24"/>
        </w:rPr>
      </w:pPr>
      <w:r>
        <w:rPr>
          <w:rFonts w:ascii="Arial" w:hAnsi="Arial" w:cs="Arial"/>
          <w:b/>
          <w:sz w:val="24"/>
          <w:szCs w:val="24"/>
        </w:rPr>
        <w:t>I</w:t>
      </w:r>
      <w:r w:rsidR="00AE3223" w:rsidRPr="000C1D61">
        <w:rPr>
          <w:rFonts w:ascii="Arial" w:hAnsi="Arial" w:cs="Arial"/>
          <w:b/>
          <w:sz w:val="24"/>
          <w:szCs w:val="24"/>
        </w:rPr>
        <w:t>ndirect discrimination</w:t>
      </w:r>
      <w:r w:rsidR="00AE3223" w:rsidRPr="000C1D61">
        <w:rPr>
          <w:rFonts w:ascii="Arial" w:hAnsi="Arial" w:cs="Arial"/>
          <w:sz w:val="24"/>
          <w:szCs w:val="24"/>
        </w:rPr>
        <w:t xml:space="preserve">: consists of applying a provision, </w:t>
      </w:r>
      <w:proofErr w:type="gramStart"/>
      <w:r w:rsidR="00AE3223" w:rsidRPr="000C1D61">
        <w:rPr>
          <w:rFonts w:ascii="Arial" w:hAnsi="Arial" w:cs="Arial"/>
          <w:sz w:val="24"/>
          <w:szCs w:val="24"/>
        </w:rPr>
        <w:t>criterion</w:t>
      </w:r>
      <w:proofErr w:type="gramEnd"/>
      <w:r w:rsidR="00AE3223" w:rsidRPr="000C1D61">
        <w:rPr>
          <w:rFonts w:ascii="Arial" w:hAnsi="Arial" w:cs="Arial"/>
          <w:sz w:val="24"/>
          <w:szCs w:val="24"/>
        </w:rPr>
        <w:t xml:space="preserve"> or practice, which although applied equally to both sexes or all racial groups (etc) has the effect of excluding, penalising or treating less favourably a particular group, causing a detriment to those unable to comply and which cannot be justified.</w:t>
      </w:r>
    </w:p>
    <w:p w14:paraId="23BA8E82" w14:textId="77777777" w:rsidR="00AE3223" w:rsidRPr="000C1D61" w:rsidRDefault="00AE3223" w:rsidP="00AE3223">
      <w:pPr>
        <w:widowControl w:val="0"/>
        <w:jc w:val="both"/>
        <w:rPr>
          <w:rFonts w:ascii="Arial" w:hAnsi="Arial" w:cs="Arial"/>
          <w:sz w:val="24"/>
          <w:szCs w:val="24"/>
        </w:rPr>
      </w:pPr>
    </w:p>
    <w:p w14:paraId="46F9E30C" w14:textId="77777777" w:rsidR="00AE3223" w:rsidRPr="000C1D61" w:rsidRDefault="00AE3223" w:rsidP="00AE3223">
      <w:pPr>
        <w:widowControl w:val="0"/>
        <w:jc w:val="both"/>
        <w:rPr>
          <w:rFonts w:ascii="Arial" w:hAnsi="Arial" w:cs="Arial"/>
          <w:sz w:val="24"/>
          <w:szCs w:val="24"/>
        </w:rPr>
      </w:pPr>
    </w:p>
    <w:p w14:paraId="7B882AAF" w14:textId="77777777" w:rsidR="00AE3223" w:rsidRDefault="00AE3223" w:rsidP="00AE3223">
      <w:pPr>
        <w:widowControl w:val="0"/>
        <w:jc w:val="both"/>
        <w:rPr>
          <w:rFonts w:ascii="Arial" w:hAnsi="Arial" w:cs="Arial"/>
          <w:sz w:val="24"/>
          <w:szCs w:val="24"/>
        </w:rPr>
      </w:pPr>
      <w:r w:rsidRPr="000C1D61">
        <w:rPr>
          <w:rFonts w:ascii="Arial" w:hAnsi="Arial" w:cs="Arial"/>
          <w:sz w:val="24"/>
          <w:szCs w:val="24"/>
        </w:rPr>
        <w:t>Signed:</w:t>
      </w:r>
      <w:r>
        <w:rPr>
          <w:rFonts w:ascii="Arial" w:hAnsi="Arial" w:cs="Arial"/>
          <w:sz w:val="24"/>
          <w:szCs w:val="24"/>
        </w:rPr>
        <w:t xml:space="preserve"> C. Rees</w:t>
      </w:r>
      <w:r w:rsidR="00DB37FA">
        <w:rPr>
          <w:rFonts w:ascii="Arial" w:hAnsi="Arial" w:cs="Arial"/>
          <w:sz w:val="24"/>
          <w:szCs w:val="24"/>
        </w:rPr>
        <w:t xml:space="preserve">, </w:t>
      </w:r>
      <w:proofErr w:type="gramStart"/>
      <w:r w:rsidR="00DB37FA">
        <w:rPr>
          <w:rFonts w:ascii="Arial" w:hAnsi="Arial" w:cs="Arial"/>
          <w:sz w:val="24"/>
          <w:szCs w:val="24"/>
        </w:rPr>
        <w:t>H</w:t>
      </w:r>
      <w:r w:rsidRPr="000C1D61">
        <w:rPr>
          <w:rFonts w:ascii="Arial" w:hAnsi="Arial" w:cs="Arial"/>
          <w:sz w:val="24"/>
          <w:szCs w:val="24"/>
        </w:rPr>
        <w:t>eadteacher</w:t>
      </w:r>
      <w:r w:rsidR="00DB37FA">
        <w:rPr>
          <w:rFonts w:ascii="Arial" w:hAnsi="Arial" w:cs="Arial"/>
          <w:sz w:val="24"/>
          <w:szCs w:val="24"/>
        </w:rPr>
        <w:t xml:space="preserve">,   </w:t>
      </w:r>
      <w:proofErr w:type="gramEnd"/>
      <w:r w:rsidR="00DB37FA">
        <w:rPr>
          <w:rFonts w:ascii="Arial" w:hAnsi="Arial" w:cs="Arial"/>
          <w:sz w:val="24"/>
          <w:szCs w:val="24"/>
        </w:rPr>
        <w:t xml:space="preserve">   Sig</w:t>
      </w:r>
      <w:r>
        <w:rPr>
          <w:rFonts w:ascii="Arial" w:hAnsi="Arial" w:cs="Arial"/>
          <w:sz w:val="24"/>
          <w:szCs w:val="24"/>
        </w:rPr>
        <w:t>ned: ____________________________</w:t>
      </w:r>
    </w:p>
    <w:p w14:paraId="31DA67EC" w14:textId="77777777" w:rsidR="00AE3223" w:rsidRDefault="00AE3223" w:rsidP="00AE3223">
      <w:pPr>
        <w:widowControl w:val="0"/>
        <w:jc w:val="both"/>
        <w:rPr>
          <w:rFonts w:ascii="Arial" w:hAnsi="Arial" w:cs="Arial"/>
          <w:sz w:val="24"/>
          <w:szCs w:val="24"/>
        </w:rPr>
      </w:pPr>
    </w:p>
    <w:p w14:paraId="22D19563" w14:textId="77777777" w:rsidR="00AE3223" w:rsidRPr="000C1D61" w:rsidRDefault="00AE3223" w:rsidP="00AE3223">
      <w:pPr>
        <w:widowControl w:val="0"/>
        <w:jc w:val="both"/>
        <w:rPr>
          <w:rFonts w:ascii="Arial" w:hAnsi="Arial" w:cs="Arial"/>
          <w:sz w:val="24"/>
          <w:szCs w:val="24"/>
        </w:rPr>
      </w:pPr>
      <w:r>
        <w:rPr>
          <w:rFonts w:ascii="Arial" w:hAnsi="Arial" w:cs="Arial"/>
          <w:sz w:val="24"/>
          <w:szCs w:val="24"/>
        </w:rPr>
        <w:t xml:space="preserve"> </w:t>
      </w:r>
      <w:r w:rsidR="00DB37FA">
        <w:rPr>
          <w:rFonts w:ascii="Arial" w:hAnsi="Arial" w:cs="Arial"/>
          <w:sz w:val="24"/>
          <w:szCs w:val="24"/>
        </w:rPr>
        <w:t xml:space="preserve">Signed: H </w:t>
      </w:r>
      <w:proofErr w:type="gramStart"/>
      <w:r w:rsidR="00DB37FA">
        <w:rPr>
          <w:rFonts w:ascii="Arial" w:hAnsi="Arial" w:cs="Arial"/>
          <w:sz w:val="24"/>
          <w:szCs w:val="24"/>
        </w:rPr>
        <w:t xml:space="preserve">Llewellyn, </w:t>
      </w:r>
      <w:r>
        <w:rPr>
          <w:rFonts w:ascii="Arial" w:hAnsi="Arial" w:cs="Arial"/>
          <w:sz w:val="24"/>
          <w:szCs w:val="24"/>
        </w:rPr>
        <w:t xml:space="preserve"> </w:t>
      </w:r>
      <w:r w:rsidRPr="000C1D61">
        <w:rPr>
          <w:rFonts w:ascii="Arial" w:hAnsi="Arial" w:cs="Arial"/>
          <w:sz w:val="24"/>
          <w:szCs w:val="24"/>
        </w:rPr>
        <w:t>Chair</w:t>
      </w:r>
      <w:proofErr w:type="gramEnd"/>
      <w:r w:rsidRPr="000C1D61">
        <w:rPr>
          <w:rFonts w:ascii="Arial" w:hAnsi="Arial" w:cs="Arial"/>
          <w:sz w:val="24"/>
          <w:szCs w:val="24"/>
        </w:rPr>
        <w:t xml:space="preserve"> of Governors</w:t>
      </w:r>
      <w:r w:rsidR="00DB37FA">
        <w:rPr>
          <w:rFonts w:ascii="Arial" w:hAnsi="Arial" w:cs="Arial"/>
          <w:sz w:val="24"/>
          <w:szCs w:val="24"/>
        </w:rPr>
        <w:t>, Signed: ______________________</w:t>
      </w:r>
      <w:r w:rsidRPr="000C1D61">
        <w:rPr>
          <w:rFonts w:ascii="Arial" w:hAnsi="Arial" w:cs="Arial"/>
          <w:sz w:val="24"/>
          <w:szCs w:val="24"/>
        </w:rPr>
        <w:tab/>
      </w:r>
      <w:r w:rsidRPr="000C1D61">
        <w:rPr>
          <w:rFonts w:ascii="Arial" w:hAnsi="Arial" w:cs="Arial"/>
          <w:sz w:val="24"/>
          <w:szCs w:val="24"/>
        </w:rPr>
        <w:tab/>
      </w:r>
    </w:p>
    <w:p w14:paraId="5D5CC9D6" w14:textId="77777777" w:rsidR="00AE3223" w:rsidRDefault="00AE3223" w:rsidP="00AE3223">
      <w:pPr>
        <w:widowControl w:val="0"/>
        <w:jc w:val="both"/>
        <w:rPr>
          <w:rFonts w:ascii="Arial" w:hAnsi="Arial" w:cs="Arial"/>
          <w:sz w:val="24"/>
          <w:szCs w:val="24"/>
        </w:rPr>
      </w:pPr>
    </w:p>
    <w:p w14:paraId="4BB7EC89" w14:textId="77777777" w:rsidR="00DB37FA" w:rsidRDefault="00DB37FA" w:rsidP="00AE3223">
      <w:pPr>
        <w:widowControl w:val="0"/>
        <w:jc w:val="both"/>
        <w:rPr>
          <w:rFonts w:ascii="Arial" w:hAnsi="Arial" w:cs="Arial"/>
          <w:sz w:val="24"/>
          <w:szCs w:val="24"/>
        </w:rPr>
      </w:pPr>
      <w:r>
        <w:rPr>
          <w:rFonts w:ascii="Arial" w:hAnsi="Arial" w:cs="Arial"/>
          <w:sz w:val="24"/>
          <w:szCs w:val="24"/>
        </w:rPr>
        <w:t>Date: June 2021</w:t>
      </w:r>
    </w:p>
    <w:p w14:paraId="69FA1CC8" w14:textId="77777777" w:rsidR="00AE3223" w:rsidRPr="000C1D61" w:rsidRDefault="00AE3223" w:rsidP="00AE3223">
      <w:pPr>
        <w:widowControl w:val="0"/>
        <w:jc w:val="both"/>
        <w:rPr>
          <w:rFonts w:ascii="Arial" w:hAnsi="Arial" w:cs="Arial"/>
          <w:sz w:val="24"/>
          <w:szCs w:val="24"/>
        </w:rPr>
      </w:pPr>
      <w:r w:rsidRPr="000C1D61">
        <w:rPr>
          <w:rFonts w:ascii="Arial" w:hAnsi="Arial" w:cs="Arial"/>
          <w:sz w:val="24"/>
          <w:szCs w:val="24"/>
        </w:rPr>
        <w:t>Review date:</w:t>
      </w:r>
      <w:r>
        <w:rPr>
          <w:rFonts w:ascii="Arial" w:hAnsi="Arial" w:cs="Arial"/>
          <w:sz w:val="24"/>
          <w:szCs w:val="24"/>
        </w:rPr>
        <w:t xml:space="preserve"> </w:t>
      </w:r>
      <w:r w:rsidR="00DB37FA">
        <w:rPr>
          <w:rFonts w:ascii="Arial" w:hAnsi="Arial" w:cs="Arial"/>
          <w:sz w:val="24"/>
          <w:szCs w:val="24"/>
        </w:rPr>
        <w:t>June</w:t>
      </w:r>
      <w:r>
        <w:rPr>
          <w:rFonts w:ascii="Arial" w:hAnsi="Arial" w:cs="Arial"/>
          <w:sz w:val="24"/>
          <w:szCs w:val="24"/>
        </w:rPr>
        <w:t xml:space="preserve"> 202</w:t>
      </w:r>
      <w:r w:rsidR="00DB37FA">
        <w:rPr>
          <w:rFonts w:ascii="Arial" w:hAnsi="Arial" w:cs="Arial"/>
          <w:sz w:val="24"/>
          <w:szCs w:val="24"/>
        </w:rPr>
        <w:t>3</w:t>
      </w:r>
    </w:p>
    <w:p w14:paraId="3B2F1CC4" w14:textId="77777777" w:rsidR="00AE3223" w:rsidRDefault="00AE3223" w:rsidP="00AE3223">
      <w:pPr>
        <w:pStyle w:val="aLCPBodytext"/>
      </w:pPr>
    </w:p>
    <w:p w14:paraId="196F6B90" w14:textId="77777777" w:rsidR="00C12068" w:rsidRPr="00AE3223" w:rsidRDefault="00C12068" w:rsidP="00C12068">
      <w:pPr>
        <w:rPr>
          <w:rFonts w:cs="Arial"/>
          <w:sz w:val="28"/>
          <w:szCs w:val="28"/>
          <w:lang w:eastAsia="en-GB"/>
        </w:rPr>
      </w:pPr>
    </w:p>
    <w:p w14:paraId="627E3D6A" w14:textId="77777777" w:rsidR="00BB6C7C" w:rsidRDefault="00BB6C7C" w:rsidP="00C12068">
      <w:pPr>
        <w:pStyle w:val="PlainText"/>
        <w:jc w:val="both"/>
        <w:rPr>
          <w:rFonts w:ascii="Arial" w:hAnsi="Arial"/>
          <w:b/>
          <w:bCs/>
        </w:rPr>
      </w:pPr>
    </w:p>
    <w:sectPr w:rsidR="00BB6C7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3A5D" w14:textId="77777777" w:rsidR="00435DE9" w:rsidRDefault="00435DE9" w:rsidP="002E1663">
      <w:pPr>
        <w:spacing w:after="0" w:line="240" w:lineRule="auto"/>
      </w:pPr>
      <w:r>
        <w:separator/>
      </w:r>
    </w:p>
  </w:endnote>
  <w:endnote w:type="continuationSeparator" w:id="0">
    <w:p w14:paraId="536840D1" w14:textId="77777777" w:rsidR="00435DE9" w:rsidRDefault="00435DE9" w:rsidP="002E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FA37" w14:textId="77777777" w:rsidR="002E1663" w:rsidRDefault="002E1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628793"/>
      <w:docPartObj>
        <w:docPartGallery w:val="Page Numbers (Bottom of Page)"/>
        <w:docPartUnique/>
      </w:docPartObj>
    </w:sdtPr>
    <w:sdtEndPr>
      <w:rPr>
        <w:noProof/>
      </w:rPr>
    </w:sdtEndPr>
    <w:sdtContent>
      <w:p w14:paraId="32C927EC" w14:textId="77777777" w:rsidR="002E1663" w:rsidRDefault="002E1663">
        <w:pPr>
          <w:pStyle w:val="Footer"/>
          <w:jc w:val="center"/>
        </w:pPr>
        <w:r>
          <w:fldChar w:fldCharType="begin"/>
        </w:r>
        <w:r>
          <w:instrText xml:space="preserve"> PAGE   \* MERGEFORMAT </w:instrText>
        </w:r>
        <w:r>
          <w:fldChar w:fldCharType="separate"/>
        </w:r>
        <w:r w:rsidR="0091595A">
          <w:rPr>
            <w:noProof/>
          </w:rPr>
          <w:t>4</w:t>
        </w:r>
        <w:r>
          <w:rPr>
            <w:noProof/>
          </w:rPr>
          <w:fldChar w:fldCharType="end"/>
        </w:r>
      </w:p>
    </w:sdtContent>
  </w:sdt>
  <w:p w14:paraId="6A0D57DB" w14:textId="77777777" w:rsidR="002E1663" w:rsidRDefault="002E1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9FF1" w14:textId="77777777" w:rsidR="002E1663" w:rsidRDefault="002E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B0C1" w14:textId="77777777" w:rsidR="00435DE9" w:rsidRDefault="00435DE9" w:rsidP="002E1663">
      <w:pPr>
        <w:spacing w:after="0" w:line="240" w:lineRule="auto"/>
      </w:pPr>
      <w:r>
        <w:separator/>
      </w:r>
    </w:p>
  </w:footnote>
  <w:footnote w:type="continuationSeparator" w:id="0">
    <w:p w14:paraId="36386CE2" w14:textId="77777777" w:rsidR="00435DE9" w:rsidRDefault="00435DE9" w:rsidP="002E1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6A1D" w14:textId="77777777" w:rsidR="002E1663" w:rsidRDefault="002E1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F1A2" w14:textId="77777777" w:rsidR="002E1663" w:rsidRDefault="002E1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52ED" w14:textId="77777777" w:rsidR="002E1663" w:rsidRDefault="002E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331"/>
    <w:multiLevelType w:val="hybridMultilevel"/>
    <w:tmpl w:val="B454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7925"/>
    <w:multiLevelType w:val="hybridMultilevel"/>
    <w:tmpl w:val="90A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D696B"/>
    <w:multiLevelType w:val="multilevel"/>
    <w:tmpl w:val="7FA0B76E"/>
    <w:lvl w:ilvl="0">
      <w:start w:val="1"/>
      <w:numFmt w:val="decimal"/>
      <w:lvlText w:val="%1."/>
      <w:lvlJc w:val="left"/>
      <w:pPr>
        <w:ind w:left="720" w:hanging="360"/>
      </w:pPr>
      <w:rPr>
        <w:rFonts w:hint="default"/>
        <w:b/>
        <w:u w:val="single"/>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B1224E4"/>
    <w:multiLevelType w:val="hybridMultilevel"/>
    <w:tmpl w:val="1A5A3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251B3"/>
    <w:multiLevelType w:val="hybridMultilevel"/>
    <w:tmpl w:val="2618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6056C"/>
    <w:multiLevelType w:val="hybridMultilevel"/>
    <w:tmpl w:val="685AD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84EE3"/>
    <w:multiLevelType w:val="hybridMultilevel"/>
    <w:tmpl w:val="A53ED7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23E15"/>
    <w:multiLevelType w:val="hybridMultilevel"/>
    <w:tmpl w:val="FE7A4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A53242"/>
    <w:multiLevelType w:val="hybridMultilevel"/>
    <w:tmpl w:val="8A4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672F6"/>
    <w:multiLevelType w:val="hybridMultilevel"/>
    <w:tmpl w:val="1FE4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677A9"/>
    <w:multiLevelType w:val="hybridMultilevel"/>
    <w:tmpl w:val="B234E3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52302B"/>
    <w:multiLevelType w:val="hybridMultilevel"/>
    <w:tmpl w:val="3076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445CC"/>
    <w:multiLevelType w:val="hybridMultilevel"/>
    <w:tmpl w:val="B00EB5C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5D7B13"/>
    <w:multiLevelType w:val="hybridMultilevel"/>
    <w:tmpl w:val="04DA7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725C6C"/>
    <w:multiLevelType w:val="hybridMultilevel"/>
    <w:tmpl w:val="E7F6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F1D8C"/>
    <w:multiLevelType w:val="hybridMultilevel"/>
    <w:tmpl w:val="914A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6575D"/>
    <w:multiLevelType w:val="hybridMultilevel"/>
    <w:tmpl w:val="9E06CB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41F27"/>
    <w:multiLevelType w:val="hybridMultilevel"/>
    <w:tmpl w:val="1D18671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C835E7"/>
    <w:multiLevelType w:val="hybridMultilevel"/>
    <w:tmpl w:val="3BEA0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1A3916"/>
    <w:multiLevelType w:val="hybridMultilevel"/>
    <w:tmpl w:val="A26C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FB0A55"/>
    <w:multiLevelType w:val="hybridMultilevel"/>
    <w:tmpl w:val="3750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E24DD"/>
    <w:multiLevelType w:val="hybridMultilevel"/>
    <w:tmpl w:val="C0F4CFB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C0F59DA"/>
    <w:multiLevelType w:val="hybridMultilevel"/>
    <w:tmpl w:val="56DC8D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003EDC"/>
    <w:multiLevelType w:val="hybridMultilevel"/>
    <w:tmpl w:val="A178F074"/>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4" w15:restartNumberingAfterBreak="0">
    <w:nsid w:val="6EA87A00"/>
    <w:multiLevelType w:val="hybridMultilevel"/>
    <w:tmpl w:val="5C022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6" w15:restartNumberingAfterBreak="0">
    <w:nsid w:val="771659FA"/>
    <w:multiLevelType w:val="hybridMultilevel"/>
    <w:tmpl w:val="152EEA2E"/>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7" w15:restartNumberingAfterBreak="0">
    <w:nsid w:val="7B4D068E"/>
    <w:multiLevelType w:val="hybridMultilevel"/>
    <w:tmpl w:val="99A49A8A"/>
    <w:lvl w:ilvl="0" w:tplc="08090001">
      <w:start w:val="1"/>
      <w:numFmt w:val="bullet"/>
      <w:lvlText w:val=""/>
      <w:lvlJc w:val="left"/>
      <w:pPr>
        <w:ind w:left="360" w:hanging="360"/>
      </w:pPr>
      <w:rPr>
        <w:rFonts w:ascii="Symbol" w:hAnsi="Symbol" w:hint="default"/>
      </w:rPr>
    </w:lvl>
    <w:lvl w:ilvl="1" w:tplc="23361288">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1809039">
    <w:abstractNumId w:val="15"/>
  </w:num>
  <w:num w:numId="2" w16cid:durableId="163592110">
    <w:abstractNumId w:val="17"/>
  </w:num>
  <w:num w:numId="3" w16cid:durableId="2095735037">
    <w:abstractNumId w:val="20"/>
  </w:num>
  <w:num w:numId="4" w16cid:durableId="1700158056">
    <w:abstractNumId w:val="6"/>
  </w:num>
  <w:num w:numId="5" w16cid:durableId="1272783389">
    <w:abstractNumId w:val="16"/>
  </w:num>
  <w:num w:numId="6" w16cid:durableId="523248176">
    <w:abstractNumId w:val="12"/>
  </w:num>
  <w:num w:numId="7" w16cid:durableId="2051763670">
    <w:abstractNumId w:val="10"/>
  </w:num>
  <w:num w:numId="8" w16cid:durableId="605964937">
    <w:abstractNumId w:val="18"/>
  </w:num>
  <w:num w:numId="9" w16cid:durableId="1337687759">
    <w:abstractNumId w:val="13"/>
  </w:num>
  <w:num w:numId="10" w16cid:durableId="1325014064">
    <w:abstractNumId w:val="7"/>
  </w:num>
  <w:num w:numId="11" w16cid:durableId="792821509">
    <w:abstractNumId w:val="27"/>
  </w:num>
  <w:num w:numId="12" w16cid:durableId="102190978">
    <w:abstractNumId w:val="24"/>
  </w:num>
  <w:num w:numId="13" w16cid:durableId="1369187585">
    <w:abstractNumId w:val="4"/>
  </w:num>
  <w:num w:numId="14" w16cid:durableId="8334177">
    <w:abstractNumId w:val="25"/>
  </w:num>
  <w:num w:numId="15" w16cid:durableId="664746416">
    <w:abstractNumId w:val="11"/>
  </w:num>
  <w:num w:numId="16" w16cid:durableId="1272129014">
    <w:abstractNumId w:val="19"/>
  </w:num>
  <w:num w:numId="17" w16cid:durableId="1544945981">
    <w:abstractNumId w:val="1"/>
  </w:num>
  <w:num w:numId="18" w16cid:durableId="130639233">
    <w:abstractNumId w:val="8"/>
  </w:num>
  <w:num w:numId="19" w16cid:durableId="2057702092">
    <w:abstractNumId w:val="21"/>
  </w:num>
  <w:num w:numId="20" w16cid:durableId="142281629">
    <w:abstractNumId w:val="14"/>
  </w:num>
  <w:num w:numId="21" w16cid:durableId="344477159">
    <w:abstractNumId w:val="26"/>
  </w:num>
  <w:num w:numId="22" w16cid:durableId="1201280277">
    <w:abstractNumId w:val="3"/>
  </w:num>
  <w:num w:numId="23" w16cid:durableId="583875555">
    <w:abstractNumId w:val="22"/>
  </w:num>
  <w:num w:numId="24" w16cid:durableId="924923215">
    <w:abstractNumId w:val="0"/>
  </w:num>
  <w:num w:numId="25" w16cid:durableId="11534764">
    <w:abstractNumId w:val="9"/>
  </w:num>
  <w:num w:numId="26" w16cid:durableId="254830120">
    <w:abstractNumId w:val="5"/>
  </w:num>
  <w:num w:numId="27" w16cid:durableId="496653481">
    <w:abstractNumId w:val="2"/>
  </w:num>
  <w:num w:numId="28" w16cid:durableId="8347581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934"/>
    <w:rsid w:val="00005812"/>
    <w:rsid w:val="00017126"/>
    <w:rsid w:val="00041D55"/>
    <w:rsid w:val="00042934"/>
    <w:rsid w:val="00044178"/>
    <w:rsid w:val="00044201"/>
    <w:rsid w:val="000479FE"/>
    <w:rsid w:val="00053B1A"/>
    <w:rsid w:val="000A0271"/>
    <w:rsid w:val="000B3FA7"/>
    <w:rsid w:val="000D0A51"/>
    <w:rsid w:val="000E5A27"/>
    <w:rsid w:val="00100811"/>
    <w:rsid w:val="00107612"/>
    <w:rsid w:val="001154A8"/>
    <w:rsid w:val="00136211"/>
    <w:rsid w:val="00182BCC"/>
    <w:rsid w:val="00195936"/>
    <w:rsid w:val="001C2998"/>
    <w:rsid w:val="001D2D06"/>
    <w:rsid w:val="001D6602"/>
    <w:rsid w:val="001D7D2C"/>
    <w:rsid w:val="001F364B"/>
    <w:rsid w:val="00227945"/>
    <w:rsid w:val="00242935"/>
    <w:rsid w:val="002668F5"/>
    <w:rsid w:val="002821E7"/>
    <w:rsid w:val="00295CCB"/>
    <w:rsid w:val="002A0B68"/>
    <w:rsid w:val="002A7447"/>
    <w:rsid w:val="002B1CBA"/>
    <w:rsid w:val="002E1663"/>
    <w:rsid w:val="002F06F1"/>
    <w:rsid w:val="002F1BFB"/>
    <w:rsid w:val="00302C92"/>
    <w:rsid w:val="00302C94"/>
    <w:rsid w:val="0032300C"/>
    <w:rsid w:val="00340B3C"/>
    <w:rsid w:val="00353845"/>
    <w:rsid w:val="0035710F"/>
    <w:rsid w:val="00363B59"/>
    <w:rsid w:val="00387F42"/>
    <w:rsid w:val="003A61F2"/>
    <w:rsid w:val="003D0289"/>
    <w:rsid w:val="003D54E8"/>
    <w:rsid w:val="00403959"/>
    <w:rsid w:val="0043195D"/>
    <w:rsid w:val="004324CD"/>
    <w:rsid w:val="00435DE9"/>
    <w:rsid w:val="004527C4"/>
    <w:rsid w:val="004577B8"/>
    <w:rsid w:val="00473DA4"/>
    <w:rsid w:val="004923A1"/>
    <w:rsid w:val="00493A5C"/>
    <w:rsid w:val="004D7852"/>
    <w:rsid w:val="004F3928"/>
    <w:rsid w:val="004F4D8F"/>
    <w:rsid w:val="004F61E1"/>
    <w:rsid w:val="00507B8D"/>
    <w:rsid w:val="00514821"/>
    <w:rsid w:val="00517835"/>
    <w:rsid w:val="0052610F"/>
    <w:rsid w:val="005370BB"/>
    <w:rsid w:val="0055128D"/>
    <w:rsid w:val="00552D6E"/>
    <w:rsid w:val="00565D06"/>
    <w:rsid w:val="00567FF7"/>
    <w:rsid w:val="0057304A"/>
    <w:rsid w:val="00573A22"/>
    <w:rsid w:val="005909BA"/>
    <w:rsid w:val="005B0150"/>
    <w:rsid w:val="005B39C6"/>
    <w:rsid w:val="00613535"/>
    <w:rsid w:val="006239A4"/>
    <w:rsid w:val="00623CA9"/>
    <w:rsid w:val="00630210"/>
    <w:rsid w:val="00634488"/>
    <w:rsid w:val="00677861"/>
    <w:rsid w:val="006822D6"/>
    <w:rsid w:val="006B57A3"/>
    <w:rsid w:val="006B738C"/>
    <w:rsid w:val="006D3EBB"/>
    <w:rsid w:val="006F6BC6"/>
    <w:rsid w:val="00714851"/>
    <w:rsid w:val="00746E8D"/>
    <w:rsid w:val="0076106D"/>
    <w:rsid w:val="0078495A"/>
    <w:rsid w:val="007865EE"/>
    <w:rsid w:val="007871EB"/>
    <w:rsid w:val="007B19E6"/>
    <w:rsid w:val="007C703C"/>
    <w:rsid w:val="007D09DA"/>
    <w:rsid w:val="00806214"/>
    <w:rsid w:val="00813C4C"/>
    <w:rsid w:val="00835558"/>
    <w:rsid w:val="00855F78"/>
    <w:rsid w:val="00857213"/>
    <w:rsid w:val="00867772"/>
    <w:rsid w:val="008B3429"/>
    <w:rsid w:val="008C0255"/>
    <w:rsid w:val="008D2072"/>
    <w:rsid w:val="008D4271"/>
    <w:rsid w:val="008D4A70"/>
    <w:rsid w:val="008E1D7A"/>
    <w:rsid w:val="008F7F3C"/>
    <w:rsid w:val="009028E6"/>
    <w:rsid w:val="0091595A"/>
    <w:rsid w:val="0093583C"/>
    <w:rsid w:val="00962D2C"/>
    <w:rsid w:val="00985675"/>
    <w:rsid w:val="00995944"/>
    <w:rsid w:val="009C43F2"/>
    <w:rsid w:val="009F7DF7"/>
    <w:rsid w:val="00A124EB"/>
    <w:rsid w:val="00A175E6"/>
    <w:rsid w:val="00A27DFD"/>
    <w:rsid w:val="00A30442"/>
    <w:rsid w:val="00A43A80"/>
    <w:rsid w:val="00A5236B"/>
    <w:rsid w:val="00A63205"/>
    <w:rsid w:val="00A8313C"/>
    <w:rsid w:val="00A87DF6"/>
    <w:rsid w:val="00A9267C"/>
    <w:rsid w:val="00A94A91"/>
    <w:rsid w:val="00AA038A"/>
    <w:rsid w:val="00AC182D"/>
    <w:rsid w:val="00AC4F6C"/>
    <w:rsid w:val="00AE3223"/>
    <w:rsid w:val="00AE7A3F"/>
    <w:rsid w:val="00AF5422"/>
    <w:rsid w:val="00AF5581"/>
    <w:rsid w:val="00B47B2A"/>
    <w:rsid w:val="00B74E0C"/>
    <w:rsid w:val="00BB6C7C"/>
    <w:rsid w:val="00BE0990"/>
    <w:rsid w:val="00BF7D00"/>
    <w:rsid w:val="00C12068"/>
    <w:rsid w:val="00C22F08"/>
    <w:rsid w:val="00C417EC"/>
    <w:rsid w:val="00C56687"/>
    <w:rsid w:val="00C85220"/>
    <w:rsid w:val="00CA062D"/>
    <w:rsid w:val="00CA45C9"/>
    <w:rsid w:val="00CA6267"/>
    <w:rsid w:val="00CA7A69"/>
    <w:rsid w:val="00CE53E4"/>
    <w:rsid w:val="00CF2102"/>
    <w:rsid w:val="00D23015"/>
    <w:rsid w:val="00D51917"/>
    <w:rsid w:val="00D54DC8"/>
    <w:rsid w:val="00D71D4D"/>
    <w:rsid w:val="00D92419"/>
    <w:rsid w:val="00D92DE9"/>
    <w:rsid w:val="00DB37FA"/>
    <w:rsid w:val="00DC7B13"/>
    <w:rsid w:val="00DC7C94"/>
    <w:rsid w:val="00DF0445"/>
    <w:rsid w:val="00E06996"/>
    <w:rsid w:val="00E21A1F"/>
    <w:rsid w:val="00E463A4"/>
    <w:rsid w:val="00E55A21"/>
    <w:rsid w:val="00EA0B42"/>
    <w:rsid w:val="00EA2C74"/>
    <w:rsid w:val="00EC650B"/>
    <w:rsid w:val="00EF15D6"/>
    <w:rsid w:val="00F06C88"/>
    <w:rsid w:val="00F23FB2"/>
    <w:rsid w:val="00F30564"/>
    <w:rsid w:val="00F50FAC"/>
    <w:rsid w:val="00F82E9D"/>
    <w:rsid w:val="00FA3A27"/>
    <w:rsid w:val="00FC60AF"/>
    <w:rsid w:val="00FD664B"/>
    <w:rsid w:val="00FE425B"/>
    <w:rsid w:val="74F0D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38A3"/>
  <w15:docId w15:val="{BF43B6E4-AF32-4F3D-A11B-838DEE1D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5236B"/>
    <w:pPr>
      <w:keepNext/>
      <w:widowControl w:val="0"/>
      <w:suppressAutoHyphens/>
      <w:spacing w:after="0" w:line="240" w:lineRule="auto"/>
      <w:outlineLvl w:val="1"/>
    </w:pPr>
    <w:rPr>
      <w:rFonts w:ascii="Times New Roman" w:eastAsia="Times New Roman" w:hAnsi="Times New Roman" w:cs="Times New Roman"/>
      <w:b/>
      <w:sz w:val="24"/>
      <w:szCs w:val="20"/>
      <w:lang w:val="en-US"/>
    </w:rPr>
  </w:style>
  <w:style w:type="paragraph" w:styleId="Heading3">
    <w:name w:val="heading 3"/>
    <w:basedOn w:val="Normal"/>
    <w:next w:val="Normal"/>
    <w:link w:val="Heading3Char"/>
    <w:uiPriority w:val="9"/>
    <w:semiHidden/>
    <w:unhideWhenUsed/>
    <w:qFormat/>
    <w:rsid w:val="00C1206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934"/>
    <w:pPr>
      <w:ind w:left="720"/>
      <w:contextualSpacing/>
    </w:pPr>
  </w:style>
  <w:style w:type="character" w:styleId="CommentReference">
    <w:name w:val="annotation reference"/>
    <w:basedOn w:val="DefaultParagraphFont"/>
    <w:uiPriority w:val="99"/>
    <w:semiHidden/>
    <w:unhideWhenUsed/>
    <w:rsid w:val="00630210"/>
    <w:rPr>
      <w:sz w:val="16"/>
      <w:szCs w:val="16"/>
    </w:rPr>
  </w:style>
  <w:style w:type="paragraph" w:styleId="CommentText">
    <w:name w:val="annotation text"/>
    <w:basedOn w:val="Normal"/>
    <w:link w:val="CommentTextChar"/>
    <w:uiPriority w:val="99"/>
    <w:semiHidden/>
    <w:unhideWhenUsed/>
    <w:rsid w:val="00630210"/>
    <w:pPr>
      <w:spacing w:line="240" w:lineRule="auto"/>
    </w:pPr>
    <w:rPr>
      <w:sz w:val="20"/>
      <w:szCs w:val="20"/>
    </w:rPr>
  </w:style>
  <w:style w:type="character" w:customStyle="1" w:styleId="CommentTextChar">
    <w:name w:val="Comment Text Char"/>
    <w:basedOn w:val="DefaultParagraphFont"/>
    <w:link w:val="CommentText"/>
    <w:uiPriority w:val="99"/>
    <w:semiHidden/>
    <w:rsid w:val="00630210"/>
    <w:rPr>
      <w:sz w:val="20"/>
      <w:szCs w:val="20"/>
    </w:rPr>
  </w:style>
  <w:style w:type="paragraph" w:styleId="CommentSubject">
    <w:name w:val="annotation subject"/>
    <w:basedOn w:val="CommentText"/>
    <w:next w:val="CommentText"/>
    <w:link w:val="CommentSubjectChar"/>
    <w:uiPriority w:val="99"/>
    <w:semiHidden/>
    <w:unhideWhenUsed/>
    <w:rsid w:val="00630210"/>
    <w:rPr>
      <w:b/>
      <w:bCs/>
    </w:rPr>
  </w:style>
  <w:style w:type="character" w:customStyle="1" w:styleId="CommentSubjectChar">
    <w:name w:val="Comment Subject Char"/>
    <w:basedOn w:val="CommentTextChar"/>
    <w:link w:val="CommentSubject"/>
    <w:uiPriority w:val="99"/>
    <w:semiHidden/>
    <w:rsid w:val="00630210"/>
    <w:rPr>
      <w:b/>
      <w:bCs/>
      <w:sz w:val="20"/>
      <w:szCs w:val="20"/>
    </w:rPr>
  </w:style>
  <w:style w:type="paragraph" w:styleId="BalloonText">
    <w:name w:val="Balloon Text"/>
    <w:basedOn w:val="Normal"/>
    <w:link w:val="BalloonTextChar"/>
    <w:uiPriority w:val="99"/>
    <w:semiHidden/>
    <w:unhideWhenUsed/>
    <w:rsid w:val="0063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0"/>
    <w:rPr>
      <w:rFonts w:ascii="Segoe UI" w:hAnsi="Segoe UI" w:cs="Segoe UI"/>
      <w:sz w:val="18"/>
      <w:szCs w:val="18"/>
    </w:rPr>
  </w:style>
  <w:style w:type="paragraph" w:styleId="Revision">
    <w:name w:val="Revision"/>
    <w:hidden/>
    <w:uiPriority w:val="99"/>
    <w:semiHidden/>
    <w:rsid w:val="00044178"/>
    <w:pPr>
      <w:spacing w:after="0" w:line="240" w:lineRule="auto"/>
    </w:pPr>
  </w:style>
  <w:style w:type="paragraph" w:styleId="Header">
    <w:name w:val="header"/>
    <w:basedOn w:val="Normal"/>
    <w:link w:val="HeaderChar"/>
    <w:uiPriority w:val="99"/>
    <w:unhideWhenUsed/>
    <w:rsid w:val="002E1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663"/>
  </w:style>
  <w:style w:type="paragraph" w:styleId="Footer">
    <w:name w:val="footer"/>
    <w:basedOn w:val="Normal"/>
    <w:link w:val="FooterChar"/>
    <w:unhideWhenUsed/>
    <w:rsid w:val="002E1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663"/>
  </w:style>
  <w:style w:type="character" w:customStyle="1" w:styleId="Heading2Char">
    <w:name w:val="Heading 2 Char"/>
    <w:basedOn w:val="DefaultParagraphFont"/>
    <w:link w:val="Heading2"/>
    <w:rsid w:val="00A5236B"/>
    <w:rPr>
      <w:rFonts w:ascii="Times New Roman" w:eastAsia="Times New Roman" w:hAnsi="Times New Roman" w:cs="Times New Roman"/>
      <w:b/>
      <w:sz w:val="24"/>
      <w:szCs w:val="20"/>
      <w:lang w:val="en-US"/>
    </w:rPr>
  </w:style>
  <w:style w:type="character" w:customStyle="1" w:styleId="aLCPboldbodytext">
    <w:name w:val="a LCP bold body text"/>
    <w:rsid w:val="00A5236B"/>
    <w:rPr>
      <w:rFonts w:ascii="Arial" w:hAnsi="Arial"/>
      <w:b/>
      <w:bCs/>
      <w:dstrike w:val="0"/>
      <w:sz w:val="22"/>
      <w:effect w:val="none"/>
      <w:vertAlign w:val="baseline"/>
    </w:rPr>
  </w:style>
  <w:style w:type="paragraph" w:customStyle="1" w:styleId="aLCPSubhead">
    <w:name w:val="a LCP Subhead"/>
    <w:autoRedefine/>
    <w:rsid w:val="00A5236B"/>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A5236B"/>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A5236B"/>
    <w:pPr>
      <w:numPr>
        <w:numId w:val="14"/>
      </w:numPr>
    </w:pPr>
  </w:style>
  <w:style w:type="paragraph" w:styleId="NormalWeb">
    <w:name w:val="Normal (Web)"/>
    <w:basedOn w:val="Normal"/>
    <w:uiPriority w:val="99"/>
    <w:unhideWhenUsed/>
    <w:rsid w:val="00A523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403959"/>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403959"/>
    <w:rPr>
      <w:rFonts w:ascii="Consolas" w:eastAsia="Calibri" w:hAnsi="Consolas" w:cs="Arial"/>
      <w:sz w:val="21"/>
      <w:szCs w:val="21"/>
    </w:rPr>
  </w:style>
  <w:style w:type="character" w:customStyle="1" w:styleId="Heading3Char">
    <w:name w:val="Heading 3 Char"/>
    <w:basedOn w:val="DefaultParagraphFont"/>
    <w:link w:val="Heading3"/>
    <w:uiPriority w:val="9"/>
    <w:semiHidden/>
    <w:rsid w:val="00C12068"/>
    <w:rPr>
      <w:rFonts w:asciiTheme="majorHAnsi" w:eastAsiaTheme="majorEastAsia" w:hAnsiTheme="majorHAnsi" w:cstheme="majorBidi"/>
      <w:b/>
      <w:bCs/>
      <w:color w:val="5B9BD5" w:themeColor="accent1"/>
    </w:rPr>
  </w:style>
  <w:style w:type="paragraph" w:styleId="BodyText">
    <w:name w:val="Body Text"/>
    <w:basedOn w:val="Normal"/>
    <w:link w:val="BodyTextChar"/>
    <w:rsid w:val="00C12068"/>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C12068"/>
    <w:rPr>
      <w:rFonts w:ascii="Times New Roman" w:eastAsia="Times New Roman" w:hAnsi="Times New Roman" w:cs="Times New Roman"/>
      <w:sz w:val="28"/>
      <w:szCs w:val="24"/>
    </w:rPr>
  </w:style>
  <w:style w:type="paragraph" w:styleId="NoSpacing">
    <w:name w:val="No Spacing"/>
    <w:uiPriority w:val="1"/>
    <w:qFormat/>
    <w:rsid w:val="00C12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D478FF8276E14AB4A7D6A3421C7869" ma:contentTypeVersion="10" ma:contentTypeDescription="Create a new document." ma:contentTypeScope="" ma:versionID="06e43df250f8b8f815ab3f54c4ce35c8">
  <xsd:schema xmlns:xsd="http://www.w3.org/2001/XMLSchema" xmlns:xs="http://www.w3.org/2001/XMLSchema" xmlns:p="http://schemas.microsoft.com/office/2006/metadata/properties" xmlns:ns3="0a73a35b-c2f9-4f4e-ac23-9bf2f8a4852a" xmlns:ns4="92ba4a29-d0cb-4f12-9a36-ccd0609bff34" targetNamespace="http://schemas.microsoft.com/office/2006/metadata/properties" ma:root="true" ma:fieldsID="7e3881872eef19395413321e922a26ac" ns3:_="" ns4:_="">
    <xsd:import namespace="0a73a35b-c2f9-4f4e-ac23-9bf2f8a4852a"/>
    <xsd:import namespace="92ba4a29-d0cb-4f12-9a36-ccd0609bff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3a35b-c2f9-4f4e-ac23-9bf2f8a4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a4a29-d0cb-4f12-9a36-ccd0609bff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4B879-C6CC-4DB0-8BC1-02DB0AA15F60}">
  <ds:schemaRefs>
    <ds:schemaRef ds:uri="http://schemas.microsoft.com/sharepoint/v3/contenttype/forms"/>
  </ds:schemaRefs>
</ds:datastoreItem>
</file>

<file path=customXml/itemProps2.xml><?xml version="1.0" encoding="utf-8"?>
<ds:datastoreItem xmlns:ds="http://schemas.openxmlformats.org/officeDocument/2006/customXml" ds:itemID="{5AFE4A8B-5996-4F06-863F-0C2CF8EFCE17}">
  <ds:schemaRefs>
    <ds:schemaRef ds:uri="http://purl.org/dc/elements/1.1/"/>
    <ds:schemaRef ds:uri="http://purl.org/dc/dcmitype/"/>
    <ds:schemaRef ds:uri="http://www.w3.org/XML/1998/namespace"/>
    <ds:schemaRef ds:uri="http://purl.org/dc/terms/"/>
    <ds:schemaRef ds:uri="92ba4a29-d0cb-4f12-9a36-ccd0609bff34"/>
    <ds:schemaRef ds:uri="0a73a35b-c2f9-4f4e-ac23-9bf2f8a4852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E9F2532-D70C-4734-AA39-B9980EAEF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3a35b-c2f9-4f4e-ac23-9bf2f8a4852a"/>
    <ds:schemaRef ds:uri="92ba4a29-d0cb-4f12-9a36-ccd0609bf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Johns (HR Business Partner)</dc:creator>
  <cp:lastModifiedBy>C Rees (Park Primary School)</cp:lastModifiedBy>
  <cp:revision>2</cp:revision>
  <dcterms:created xsi:type="dcterms:W3CDTF">2023-07-19T10:32:00Z</dcterms:created>
  <dcterms:modified xsi:type="dcterms:W3CDTF">2023-07-19T10:32:00Z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0x01010027D478FF8276E14AB4A7D6A3421C7869</vt:lpwstr>
  </property>
</Properties>
</file>