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CDF7E3" w14:textId="520A309B" w:rsidR="00DA6BFA" w:rsidRPr="00C94702" w:rsidRDefault="00000000" w:rsidP="00C94702">
      <w:pPr>
        <w:rPr>
          <w:rFonts w:ascii="Comic Sans MS" w:hAnsi="Comic Sans MS" w:cs="Calibri Light"/>
          <w:b/>
          <w:sz w:val="32"/>
          <w:szCs w:val="32"/>
          <w:lang w:val="en-GB"/>
        </w:rPr>
      </w:pPr>
      <w:r>
        <w:rPr>
          <w:noProof/>
        </w:rPr>
        <w:pict w14:anchorId="3C35C0F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alt="Healthy Eating Plate | Taking Charge of Your Wellbeing" style="position:absolute;margin-left:-44.65pt;margin-top:-43.8pt;width:162.6pt;height:108pt;z-index:2;mso-position-horizontal-relative:text;mso-position-vertical-relative:text;mso-width-relative:page;mso-height-relative:page">
            <v:imagedata r:id="rId10" o:title="healthy eating plate iStock-1433432507"/>
            <w10:wrap type="square"/>
          </v:shape>
        </w:pict>
      </w:r>
      <w:r>
        <w:rPr>
          <w:noProof/>
        </w:rPr>
        <w:pict w14:anchorId="6ED75671">
          <v:shape id="_x0000_s1030" type="#_x0000_t75" alt="Smoothies? - Tufts Health &amp; Nutrition Letter" style="position:absolute;margin-left:255.15pt;margin-top:-46.25pt;width:157.65pt;height:106.75pt;z-index:-1;mso-position-horizontal-relative:text;mso-position-vertical-relative:text;mso-width-relative:page;mso-height-relative:page">
            <v:imagedata r:id="rId11" o:title="smoothies3"/>
          </v:shape>
        </w:pict>
      </w:r>
      <w:r w:rsidR="00C94702">
        <w:rPr>
          <w:rFonts w:ascii="Comic Sans MS" w:hAnsi="Comic Sans MS" w:cs="Calibri Light"/>
          <w:b/>
          <w:sz w:val="32"/>
          <w:szCs w:val="32"/>
          <w:lang w:val="en-GB"/>
        </w:rPr>
        <w:t xml:space="preserve">        </w:t>
      </w:r>
      <w:r w:rsidR="008E5A97" w:rsidRPr="00D92EDE">
        <w:rPr>
          <w:rFonts w:ascii="Comic Sans MS" w:hAnsi="Comic Sans MS" w:cs="Calibri Light"/>
          <w:b/>
          <w:sz w:val="32"/>
          <w:szCs w:val="32"/>
          <w:lang w:val="en-GB"/>
        </w:rPr>
        <w:t>Autumn Term 20</w:t>
      </w:r>
      <w:r w:rsidR="001B267B" w:rsidRPr="00D92EDE">
        <w:rPr>
          <w:rFonts w:ascii="Comic Sans MS" w:hAnsi="Comic Sans MS" w:cs="Calibri Light"/>
          <w:b/>
          <w:sz w:val="32"/>
          <w:szCs w:val="32"/>
          <w:lang w:val="en-GB"/>
        </w:rPr>
        <w:t>2</w:t>
      </w:r>
      <w:r w:rsidR="00D92EDE" w:rsidRPr="00D92EDE">
        <w:rPr>
          <w:rFonts w:ascii="Comic Sans MS" w:hAnsi="Comic Sans MS" w:cs="Calibri Light"/>
          <w:b/>
          <w:sz w:val="32"/>
          <w:szCs w:val="32"/>
          <w:lang w:val="en-GB"/>
        </w:rPr>
        <w:t>5</w:t>
      </w:r>
    </w:p>
    <w:p w14:paraId="17AB8D9E" w14:textId="511C2950" w:rsidR="007F3E12" w:rsidRPr="00D92EDE" w:rsidRDefault="00C94702" w:rsidP="00C94702">
      <w:pPr>
        <w:rPr>
          <w:rFonts w:ascii="Comic Sans MS" w:hAnsi="Comic Sans MS" w:cs="Calibri Light"/>
          <w:b/>
          <w:sz w:val="32"/>
          <w:szCs w:val="32"/>
          <w:lang w:val="en-GB"/>
        </w:rPr>
      </w:pPr>
      <w:r>
        <w:rPr>
          <w:rFonts w:ascii="Comic Sans MS" w:hAnsi="Comic Sans MS" w:cs="Calibri Light"/>
          <w:b/>
          <w:sz w:val="32"/>
          <w:szCs w:val="32"/>
          <w:lang w:val="en-GB"/>
        </w:rPr>
        <w:t xml:space="preserve">       </w:t>
      </w:r>
      <w:r w:rsidRPr="00C94702">
        <w:rPr>
          <w:rFonts w:ascii="Comic Sans MS" w:hAnsi="Comic Sans MS" w:cs="Calibri Light"/>
          <w:b/>
          <w:sz w:val="32"/>
          <w:szCs w:val="32"/>
          <w:lang w:val="en-GB"/>
        </w:rPr>
        <w:t xml:space="preserve"> </w:t>
      </w:r>
      <w:r w:rsidR="008A7788" w:rsidRPr="00C94702">
        <w:rPr>
          <w:rFonts w:ascii="Comic Sans MS" w:hAnsi="Comic Sans MS" w:cs="Calibri Light"/>
          <w:b/>
          <w:sz w:val="32"/>
          <w:szCs w:val="32"/>
          <w:lang w:val="en-GB"/>
        </w:rPr>
        <w:t>Y</w:t>
      </w:r>
      <w:r w:rsidR="00D86917">
        <w:rPr>
          <w:rFonts w:ascii="Comic Sans MS" w:hAnsi="Comic Sans MS" w:cs="Calibri Light"/>
          <w:b/>
          <w:sz w:val="32"/>
          <w:szCs w:val="32"/>
          <w:lang w:val="en-GB"/>
        </w:rPr>
        <w:t>3/4</w:t>
      </w:r>
      <w:r w:rsidR="00DA6BFA" w:rsidRPr="00C94702">
        <w:rPr>
          <w:rFonts w:ascii="Comic Sans MS" w:hAnsi="Comic Sans MS" w:cs="Calibri Light"/>
          <w:b/>
          <w:sz w:val="32"/>
          <w:szCs w:val="32"/>
          <w:lang w:val="en-GB"/>
        </w:rPr>
        <w:t xml:space="preserve"> </w:t>
      </w:r>
      <w:r w:rsidR="007F3E12" w:rsidRPr="00C94702">
        <w:rPr>
          <w:rFonts w:ascii="Comic Sans MS" w:hAnsi="Comic Sans MS" w:cs="Calibri Light"/>
          <w:b/>
          <w:sz w:val="32"/>
          <w:szCs w:val="32"/>
          <w:lang w:val="en-GB"/>
        </w:rPr>
        <w:t>Topic Activities</w:t>
      </w:r>
    </w:p>
    <w:p w14:paraId="2B64AB2F" w14:textId="600109E4" w:rsidR="00C06D92" w:rsidRPr="00D92EDE" w:rsidRDefault="00C06D92" w:rsidP="008A7788">
      <w:pPr>
        <w:jc w:val="center"/>
        <w:rPr>
          <w:rFonts w:ascii="Comic Sans MS" w:hAnsi="Comic Sans MS" w:cs="Arial"/>
          <w:b/>
          <w:sz w:val="32"/>
          <w:szCs w:val="32"/>
          <w:lang w:val="en-GB"/>
        </w:rPr>
      </w:pPr>
    </w:p>
    <w:p w14:paraId="5007FA2C" w14:textId="2083F361" w:rsidR="007F3E12" w:rsidRDefault="00C94702" w:rsidP="00C94702">
      <w:pPr>
        <w:rPr>
          <w:rFonts w:ascii="Comic Sans MS" w:hAnsi="Comic Sans MS" w:cs="Arial"/>
          <w:b/>
          <w:sz w:val="44"/>
          <w:szCs w:val="44"/>
          <w:lang w:val="en-GB"/>
        </w:rPr>
      </w:pPr>
      <w:r>
        <w:rPr>
          <w:rFonts w:ascii="Comic Sans MS" w:hAnsi="Comic Sans MS" w:cs="Arial"/>
          <w:b/>
          <w:sz w:val="44"/>
          <w:szCs w:val="44"/>
          <w:lang w:val="en-GB"/>
        </w:rPr>
        <w:t xml:space="preserve">               S</w:t>
      </w:r>
      <w:r w:rsidRPr="00C94702">
        <w:rPr>
          <w:rFonts w:ascii="Comic Sans MS" w:hAnsi="Comic Sans MS" w:cs="Arial"/>
          <w:b/>
          <w:sz w:val="44"/>
          <w:szCs w:val="44"/>
          <w:lang w:val="en-GB"/>
        </w:rPr>
        <w:t>crumdiddlyumptious</w:t>
      </w:r>
    </w:p>
    <w:p w14:paraId="5D154A7E" w14:textId="77777777" w:rsidR="00D92EDE" w:rsidRPr="00D92EDE" w:rsidRDefault="00D92EDE" w:rsidP="00D92EDE">
      <w:pPr>
        <w:jc w:val="center"/>
        <w:rPr>
          <w:rFonts w:ascii="Comic Sans MS" w:eastAsia="DotumChe" w:hAnsi="Comic Sans MS" w:cs="Arial"/>
          <w:b/>
          <w:sz w:val="44"/>
          <w:szCs w:val="44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2"/>
        <w:gridCol w:w="7002"/>
      </w:tblGrid>
      <w:tr w:rsidR="001C5625" w:rsidRPr="009B179D" w14:paraId="34D7E599" w14:textId="77777777" w:rsidTr="008A7788">
        <w:tc>
          <w:tcPr>
            <w:tcW w:w="3072" w:type="dxa"/>
            <w:shd w:val="clear" w:color="auto" w:fill="B3B3B3"/>
          </w:tcPr>
          <w:p w14:paraId="14D79BD1" w14:textId="77777777" w:rsidR="007F3E12" w:rsidRPr="00CE7C85" w:rsidRDefault="007F3E12" w:rsidP="001C5625">
            <w:pPr>
              <w:jc w:val="center"/>
              <w:rPr>
                <w:rFonts w:ascii="Comic Sans MS" w:hAnsi="Comic Sans MS" w:cs="Arial"/>
                <w:b/>
                <w:color w:val="000000"/>
                <w:sz w:val="22"/>
                <w:szCs w:val="22"/>
                <w:lang w:val="en-GB"/>
              </w:rPr>
            </w:pPr>
          </w:p>
          <w:p w14:paraId="2E8164D0" w14:textId="77777777" w:rsidR="00FC181D" w:rsidRPr="00CE7C85" w:rsidRDefault="00FC181D" w:rsidP="001C5625">
            <w:pPr>
              <w:jc w:val="center"/>
              <w:rPr>
                <w:rFonts w:ascii="Comic Sans MS" w:hAnsi="Comic Sans MS" w:cs="Arial"/>
                <w:b/>
                <w:color w:val="000000"/>
                <w:sz w:val="22"/>
                <w:szCs w:val="22"/>
                <w:lang w:val="en-GB"/>
              </w:rPr>
            </w:pPr>
          </w:p>
          <w:p w14:paraId="350548C5" w14:textId="77777777" w:rsidR="007F3E12" w:rsidRPr="00CE7C85" w:rsidRDefault="007F3E12" w:rsidP="009761C1">
            <w:pPr>
              <w:jc w:val="center"/>
              <w:rPr>
                <w:rFonts w:ascii="Comic Sans MS" w:hAnsi="Comic Sans MS" w:cs="Arial"/>
                <w:b/>
                <w:color w:val="000000"/>
                <w:sz w:val="22"/>
                <w:szCs w:val="22"/>
                <w:lang w:val="en-GB"/>
              </w:rPr>
            </w:pPr>
            <w:r w:rsidRPr="00CE7C85">
              <w:rPr>
                <w:rFonts w:ascii="Comic Sans MS" w:hAnsi="Comic Sans MS" w:cs="Arial"/>
                <w:b/>
                <w:color w:val="000000"/>
                <w:sz w:val="22"/>
                <w:szCs w:val="22"/>
                <w:lang w:val="en-GB"/>
              </w:rPr>
              <w:t>Our Theme</w:t>
            </w:r>
          </w:p>
          <w:p w14:paraId="26C572CD" w14:textId="77777777" w:rsidR="007F3E12" w:rsidRPr="00CE7C85" w:rsidRDefault="007F3E12" w:rsidP="001C5625">
            <w:pPr>
              <w:jc w:val="center"/>
              <w:rPr>
                <w:rFonts w:ascii="Comic Sans MS" w:hAnsi="Comic Sans MS" w:cs="Arial"/>
                <w:b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7002" w:type="dxa"/>
          </w:tcPr>
          <w:p w14:paraId="7FD1F604" w14:textId="04926236" w:rsidR="007F3E12" w:rsidRPr="00CE7C85" w:rsidRDefault="004247C2" w:rsidP="008A7788">
            <w:pPr>
              <w:pStyle w:val="NormalWeb"/>
              <w:shd w:val="clear" w:color="auto" w:fill="FFFFFF"/>
              <w:spacing w:before="0" w:beforeAutospacing="0"/>
              <w:rPr>
                <w:rFonts w:ascii="Aptos" w:hAnsi="Aptos" w:cs="Calibri"/>
                <w:color w:val="303030"/>
                <w:sz w:val="22"/>
                <w:szCs w:val="22"/>
              </w:rPr>
            </w:pPr>
            <w:r w:rsidRPr="00CE7C85">
              <w:rPr>
                <w:rFonts w:ascii="Aptos" w:hAnsi="Aptos" w:cs="Calibri"/>
                <w:color w:val="303030"/>
                <w:sz w:val="22"/>
                <w:szCs w:val="22"/>
                <w:lang w:val="en-US"/>
              </w:rPr>
              <w:t xml:space="preserve">This term only, </w:t>
            </w:r>
            <w:r w:rsidR="00C02D99" w:rsidRPr="00CE7C85">
              <w:rPr>
                <w:rFonts w:ascii="Aptos" w:hAnsi="Aptos" w:cs="Calibri"/>
                <w:color w:val="303030"/>
                <w:sz w:val="22"/>
                <w:szCs w:val="22"/>
                <w:lang w:val="en-US"/>
              </w:rPr>
              <w:t xml:space="preserve">Tuck in and enjoy a yummy journey of discovery, tasting fantastic fruits, venerable vegetables and tantalizing treats. Work up an appetite with delicious stories about food, have fun with a vegetable orchestra or become a fruity sculptor. Find exciting recipes to read – and write your own, too. Then get busy in the kitchen, making tasty dishes from across the world and </w:t>
            </w:r>
            <w:proofErr w:type="gramStart"/>
            <w:r w:rsidR="00C02D99" w:rsidRPr="00CE7C85">
              <w:rPr>
                <w:rFonts w:ascii="Aptos" w:hAnsi="Aptos" w:cs="Calibri"/>
                <w:color w:val="303030"/>
                <w:sz w:val="22"/>
                <w:szCs w:val="22"/>
                <w:lang w:val="en-US"/>
              </w:rPr>
              <w:t>discover</w:t>
            </w:r>
            <w:proofErr w:type="gramEnd"/>
            <w:r w:rsidR="00C02D99" w:rsidRPr="00CE7C85">
              <w:rPr>
                <w:rFonts w:ascii="Aptos" w:hAnsi="Aptos" w:cs="Calibri"/>
                <w:color w:val="303030"/>
                <w:sz w:val="22"/>
                <w:szCs w:val="22"/>
                <w:lang w:val="en-US"/>
              </w:rPr>
              <w:t xml:space="preserve"> how good food helps you grow fit and strong. Be a whizz and create your own scrumdiddlyumptious smoothie</w:t>
            </w:r>
            <w:r w:rsidR="0063596E" w:rsidRPr="00CE7C85">
              <w:rPr>
                <w:rFonts w:ascii="Aptos" w:hAnsi="Aptos" w:cs="Calibri"/>
                <w:color w:val="303030"/>
                <w:sz w:val="22"/>
                <w:szCs w:val="22"/>
                <w:lang w:val="en-US"/>
              </w:rPr>
              <w:t xml:space="preserve"> or fruit cocktail</w:t>
            </w:r>
            <w:r w:rsidR="00C02D99" w:rsidRPr="00CE7C85">
              <w:rPr>
                <w:rFonts w:ascii="Aptos" w:hAnsi="Aptos" w:cs="Calibri"/>
                <w:color w:val="303030"/>
                <w:sz w:val="22"/>
                <w:szCs w:val="22"/>
                <w:lang w:val="en-US"/>
              </w:rPr>
              <w:t>. And here’s food for thought – if you are what you eat, what does that make you?</w:t>
            </w:r>
          </w:p>
        </w:tc>
      </w:tr>
      <w:tr w:rsidR="001C5625" w:rsidRPr="009B179D" w14:paraId="0E20D0B1" w14:textId="77777777" w:rsidTr="008A7788">
        <w:tc>
          <w:tcPr>
            <w:tcW w:w="3072" w:type="dxa"/>
            <w:shd w:val="clear" w:color="auto" w:fill="B3B3B3"/>
          </w:tcPr>
          <w:p w14:paraId="598FF905" w14:textId="77777777" w:rsidR="008A0B9C" w:rsidRPr="00CE7C85" w:rsidRDefault="008A0B9C" w:rsidP="001C5625">
            <w:pPr>
              <w:jc w:val="center"/>
              <w:rPr>
                <w:rFonts w:ascii="Comic Sans MS" w:hAnsi="Comic Sans MS" w:cs="Arial"/>
                <w:b/>
                <w:color w:val="000000"/>
                <w:sz w:val="22"/>
                <w:szCs w:val="22"/>
                <w:lang w:val="en-GB"/>
              </w:rPr>
            </w:pPr>
          </w:p>
          <w:p w14:paraId="035117E0" w14:textId="77777777" w:rsidR="002843A7" w:rsidRPr="00CE7C85" w:rsidRDefault="002843A7" w:rsidP="003E5674">
            <w:pPr>
              <w:rPr>
                <w:rFonts w:ascii="Comic Sans MS" w:hAnsi="Comic Sans MS" w:cs="Arial"/>
                <w:b/>
                <w:color w:val="000000"/>
                <w:sz w:val="22"/>
                <w:szCs w:val="22"/>
                <w:lang w:val="en-GB"/>
              </w:rPr>
            </w:pPr>
            <w:r w:rsidRPr="00CE7C85">
              <w:rPr>
                <w:rFonts w:ascii="Comic Sans MS" w:hAnsi="Comic Sans MS" w:cs="Arial"/>
                <w:b/>
                <w:color w:val="000000"/>
                <w:sz w:val="22"/>
                <w:szCs w:val="22"/>
                <w:lang w:val="en-GB"/>
              </w:rPr>
              <w:t xml:space="preserve">  </w:t>
            </w:r>
            <w:r w:rsidR="00AB33D2" w:rsidRPr="00CE7C85">
              <w:rPr>
                <w:rFonts w:ascii="Comic Sans MS" w:hAnsi="Comic Sans MS" w:cs="Arial"/>
                <w:b/>
                <w:color w:val="000000"/>
                <w:sz w:val="22"/>
                <w:szCs w:val="22"/>
                <w:lang w:val="en-GB"/>
              </w:rPr>
              <w:t>Languages,</w:t>
            </w:r>
            <w:r w:rsidR="001C5625" w:rsidRPr="00CE7C85">
              <w:rPr>
                <w:rFonts w:ascii="Comic Sans MS" w:hAnsi="Comic Sans MS" w:cs="Arial"/>
                <w:b/>
                <w:color w:val="000000"/>
                <w:sz w:val="22"/>
                <w:szCs w:val="22"/>
                <w:lang w:val="en-GB"/>
              </w:rPr>
              <w:t xml:space="preserve"> </w:t>
            </w:r>
            <w:r w:rsidR="00AB33D2" w:rsidRPr="00CE7C85">
              <w:rPr>
                <w:rFonts w:ascii="Comic Sans MS" w:hAnsi="Comic Sans MS" w:cs="Arial"/>
                <w:b/>
                <w:color w:val="000000"/>
                <w:sz w:val="22"/>
                <w:szCs w:val="22"/>
                <w:lang w:val="en-GB"/>
              </w:rPr>
              <w:t xml:space="preserve">Literacy </w:t>
            </w:r>
            <w:r w:rsidRPr="00CE7C85">
              <w:rPr>
                <w:rFonts w:ascii="Comic Sans MS" w:hAnsi="Comic Sans MS" w:cs="Arial"/>
                <w:b/>
                <w:color w:val="000000"/>
                <w:sz w:val="22"/>
                <w:szCs w:val="22"/>
                <w:lang w:val="en-GB"/>
              </w:rPr>
              <w:t xml:space="preserve">   </w:t>
            </w:r>
          </w:p>
          <w:p w14:paraId="590DA4CB" w14:textId="77777777" w:rsidR="003E5674" w:rsidRPr="00CE7C85" w:rsidRDefault="002843A7" w:rsidP="003E5674">
            <w:pPr>
              <w:rPr>
                <w:rFonts w:ascii="Comic Sans MS" w:hAnsi="Comic Sans MS" w:cs="Arial"/>
                <w:b/>
                <w:color w:val="000000"/>
                <w:sz w:val="22"/>
                <w:szCs w:val="22"/>
                <w:lang w:val="en-GB"/>
              </w:rPr>
            </w:pPr>
            <w:r w:rsidRPr="00CE7C85">
              <w:rPr>
                <w:rFonts w:ascii="Comic Sans MS" w:hAnsi="Comic Sans MS" w:cs="Arial"/>
                <w:b/>
                <w:color w:val="000000"/>
                <w:sz w:val="22"/>
                <w:szCs w:val="22"/>
                <w:lang w:val="en-GB"/>
              </w:rPr>
              <w:t xml:space="preserve">          </w:t>
            </w:r>
            <w:r w:rsidR="00AB33D2" w:rsidRPr="00CE7C85">
              <w:rPr>
                <w:rFonts w:ascii="Comic Sans MS" w:hAnsi="Comic Sans MS" w:cs="Arial"/>
                <w:b/>
                <w:color w:val="000000"/>
                <w:sz w:val="22"/>
                <w:szCs w:val="22"/>
                <w:lang w:val="en-GB"/>
              </w:rPr>
              <w:t xml:space="preserve">and </w:t>
            </w:r>
            <w:r w:rsidR="003E5674" w:rsidRPr="00CE7C85">
              <w:rPr>
                <w:rFonts w:ascii="Comic Sans MS" w:hAnsi="Comic Sans MS" w:cs="Arial"/>
                <w:b/>
                <w:color w:val="000000"/>
                <w:sz w:val="22"/>
                <w:szCs w:val="22"/>
                <w:lang w:val="en-GB"/>
              </w:rPr>
              <w:t xml:space="preserve">      </w:t>
            </w:r>
          </w:p>
          <w:p w14:paraId="7B77F755" w14:textId="77777777" w:rsidR="007F3E12" w:rsidRPr="00CE7C85" w:rsidRDefault="003E5674" w:rsidP="003E5674">
            <w:pPr>
              <w:rPr>
                <w:rFonts w:ascii="Comic Sans MS" w:hAnsi="Comic Sans MS" w:cs="Arial"/>
                <w:b/>
                <w:color w:val="000000"/>
                <w:sz w:val="22"/>
                <w:szCs w:val="22"/>
                <w:lang w:val="en-GB"/>
              </w:rPr>
            </w:pPr>
            <w:r w:rsidRPr="00CE7C85">
              <w:rPr>
                <w:rFonts w:ascii="Comic Sans MS" w:hAnsi="Comic Sans MS" w:cs="Arial"/>
                <w:b/>
                <w:color w:val="000000"/>
                <w:sz w:val="22"/>
                <w:szCs w:val="22"/>
                <w:lang w:val="en-GB"/>
              </w:rPr>
              <w:t xml:space="preserve">     </w:t>
            </w:r>
            <w:r w:rsidR="00AB33D2" w:rsidRPr="00CE7C85">
              <w:rPr>
                <w:rFonts w:ascii="Comic Sans MS" w:hAnsi="Comic Sans MS" w:cs="Arial"/>
                <w:b/>
                <w:color w:val="000000"/>
                <w:sz w:val="22"/>
                <w:szCs w:val="22"/>
                <w:lang w:val="en-GB"/>
              </w:rPr>
              <w:t>Communication</w:t>
            </w:r>
          </w:p>
        </w:tc>
        <w:tc>
          <w:tcPr>
            <w:tcW w:w="7002" w:type="dxa"/>
          </w:tcPr>
          <w:p w14:paraId="445864D3" w14:textId="73D561A4" w:rsidR="00C02D99" w:rsidRPr="00CE7C85" w:rsidRDefault="00C02D99" w:rsidP="008E5A97">
            <w:pPr>
              <w:rPr>
                <w:rFonts w:ascii="Aptos" w:hAnsi="Aptos" w:cs="Arial"/>
                <w:color w:val="000000"/>
                <w:sz w:val="22"/>
                <w:szCs w:val="22"/>
                <w:lang w:val="en-GB"/>
              </w:rPr>
            </w:pPr>
            <w:r w:rsidRPr="00CE7C85">
              <w:rPr>
                <w:rFonts w:ascii="Aptos" w:hAnsi="Aptos" w:cs="Arial"/>
                <w:color w:val="000000"/>
                <w:sz w:val="22"/>
                <w:szCs w:val="22"/>
                <w:lang w:val="en-GB"/>
              </w:rPr>
              <w:t xml:space="preserve">We will be focusing on two specific genres </w:t>
            </w:r>
            <w:r w:rsidR="00A44663" w:rsidRPr="00CE7C85">
              <w:rPr>
                <w:rFonts w:ascii="Aptos" w:hAnsi="Aptos" w:cs="Arial"/>
                <w:color w:val="000000"/>
                <w:sz w:val="22"/>
                <w:szCs w:val="22"/>
                <w:lang w:val="en-GB"/>
              </w:rPr>
              <w:t xml:space="preserve">of writing </w:t>
            </w:r>
            <w:r w:rsidRPr="00CE7C85">
              <w:rPr>
                <w:rFonts w:ascii="Aptos" w:hAnsi="Aptos" w:cs="Arial"/>
                <w:color w:val="000000"/>
                <w:sz w:val="22"/>
                <w:szCs w:val="22"/>
                <w:lang w:val="en-GB"/>
              </w:rPr>
              <w:t>while keeping our topic theme of ‘Scrumdiddlyumptious’</w:t>
            </w:r>
            <w:r w:rsidR="00A020B8" w:rsidRPr="00CE7C85">
              <w:rPr>
                <w:rFonts w:ascii="Aptos" w:hAnsi="Aptos" w:cs="Arial"/>
                <w:color w:val="000000"/>
                <w:sz w:val="22"/>
                <w:szCs w:val="22"/>
                <w:lang w:val="en-GB"/>
              </w:rPr>
              <w:t xml:space="preserve"> this term</w:t>
            </w:r>
            <w:r w:rsidRPr="00CE7C85">
              <w:rPr>
                <w:rFonts w:ascii="Aptos" w:hAnsi="Aptos" w:cs="Arial"/>
                <w:color w:val="000000"/>
                <w:sz w:val="22"/>
                <w:szCs w:val="22"/>
                <w:lang w:val="en-GB"/>
              </w:rPr>
              <w:t>.</w:t>
            </w:r>
            <w:r w:rsidR="00A020B8" w:rsidRPr="00CE7C85">
              <w:rPr>
                <w:rFonts w:ascii="Aptos" w:hAnsi="Aptos" w:cs="Arial"/>
                <w:color w:val="000000"/>
                <w:sz w:val="22"/>
                <w:szCs w:val="22"/>
                <w:lang w:val="en-GB"/>
              </w:rPr>
              <w:t xml:space="preserve"> </w:t>
            </w:r>
            <w:r w:rsidR="00D27C19" w:rsidRPr="00CE7C85">
              <w:rPr>
                <w:rFonts w:ascii="Aptos" w:hAnsi="Aptos" w:cs="Arial"/>
                <w:color w:val="000000"/>
                <w:sz w:val="22"/>
                <w:szCs w:val="22"/>
                <w:lang w:val="en-GB"/>
              </w:rPr>
              <w:t xml:space="preserve">The two genres are </w:t>
            </w:r>
            <w:r w:rsidRPr="00CE7C85">
              <w:rPr>
                <w:rFonts w:ascii="Aptos" w:hAnsi="Aptos" w:cs="Arial"/>
                <w:color w:val="000000"/>
                <w:sz w:val="22"/>
                <w:szCs w:val="22"/>
                <w:lang w:val="en-GB"/>
              </w:rPr>
              <w:t xml:space="preserve">Instruction and </w:t>
            </w:r>
            <w:r w:rsidR="00146AD5" w:rsidRPr="00CE7C85">
              <w:rPr>
                <w:rFonts w:ascii="Aptos" w:hAnsi="Aptos" w:cs="Arial"/>
                <w:color w:val="000000"/>
                <w:sz w:val="22"/>
                <w:szCs w:val="22"/>
                <w:lang w:val="en-GB"/>
              </w:rPr>
              <w:t>Persuasion</w:t>
            </w:r>
            <w:r w:rsidR="00D27C19" w:rsidRPr="00CE7C85">
              <w:rPr>
                <w:rFonts w:ascii="Aptos" w:hAnsi="Aptos" w:cs="Arial"/>
                <w:color w:val="000000"/>
                <w:sz w:val="22"/>
                <w:szCs w:val="22"/>
                <w:lang w:val="en-GB"/>
              </w:rPr>
              <w:t xml:space="preserve">. </w:t>
            </w:r>
            <w:r w:rsidR="00A020B8" w:rsidRPr="00CE7C85">
              <w:rPr>
                <w:rFonts w:ascii="Aptos" w:hAnsi="Aptos" w:cs="Arial"/>
                <w:color w:val="000000"/>
                <w:sz w:val="22"/>
                <w:szCs w:val="22"/>
                <w:lang w:val="en-GB"/>
              </w:rPr>
              <w:t xml:space="preserve">These will be used to </w:t>
            </w:r>
            <w:r w:rsidR="00A020B8" w:rsidRPr="00CE7C85">
              <w:rPr>
                <w:rFonts w:ascii="Aptos" w:hAnsi="Aptos" w:cs="Arial" w:hint="eastAsia"/>
                <w:color w:val="000000"/>
                <w:sz w:val="22"/>
                <w:szCs w:val="22"/>
                <w:lang w:val="en-GB"/>
              </w:rPr>
              <w:t>create</w:t>
            </w:r>
            <w:r w:rsidR="00A020B8" w:rsidRPr="00CE7C85">
              <w:rPr>
                <w:rFonts w:ascii="Aptos" w:hAnsi="Aptos" w:cs="Arial"/>
                <w:color w:val="000000"/>
                <w:sz w:val="22"/>
                <w:szCs w:val="22"/>
                <w:lang w:val="en-GB"/>
              </w:rPr>
              <w:t xml:space="preserve"> </w:t>
            </w:r>
            <w:r w:rsidR="0063596E" w:rsidRPr="00CE7C85">
              <w:rPr>
                <w:rFonts w:ascii="Aptos" w:hAnsi="Aptos" w:cs="Arial"/>
                <w:color w:val="000000"/>
                <w:sz w:val="22"/>
                <w:szCs w:val="22"/>
                <w:lang w:val="en-GB"/>
              </w:rPr>
              <w:t>recipes</w:t>
            </w:r>
            <w:r w:rsidR="002B0459" w:rsidRPr="00CE7C85">
              <w:rPr>
                <w:rFonts w:ascii="Aptos" w:hAnsi="Aptos" w:cs="Arial"/>
                <w:color w:val="000000"/>
                <w:sz w:val="22"/>
                <w:szCs w:val="22"/>
                <w:lang w:val="en-GB"/>
              </w:rPr>
              <w:t xml:space="preserve">, </w:t>
            </w:r>
            <w:r w:rsidR="00122C5A" w:rsidRPr="00CE7C85">
              <w:rPr>
                <w:rFonts w:ascii="Aptos" w:hAnsi="Aptos" w:cs="Arial" w:hint="eastAsia"/>
                <w:color w:val="000000"/>
                <w:sz w:val="22"/>
                <w:szCs w:val="22"/>
                <w:lang w:val="en-GB"/>
              </w:rPr>
              <w:t>research</w:t>
            </w:r>
            <w:r w:rsidR="00122C5A" w:rsidRPr="00CE7C85">
              <w:rPr>
                <w:rFonts w:ascii="Aptos" w:hAnsi="Aptos" w:cs="Arial"/>
                <w:color w:val="000000"/>
                <w:sz w:val="22"/>
                <w:szCs w:val="22"/>
                <w:lang w:val="en-GB"/>
              </w:rPr>
              <w:t xml:space="preserve"> a variety of aspects of nutrition and </w:t>
            </w:r>
            <w:r w:rsidR="0063596E" w:rsidRPr="00CE7C85">
              <w:rPr>
                <w:rFonts w:ascii="Aptos" w:hAnsi="Aptos" w:cs="Arial"/>
                <w:color w:val="000000"/>
                <w:sz w:val="22"/>
                <w:szCs w:val="22"/>
                <w:lang w:val="en-GB"/>
              </w:rPr>
              <w:t xml:space="preserve">provide information on the key </w:t>
            </w:r>
            <w:r w:rsidR="0063596E" w:rsidRPr="00CE7C85">
              <w:rPr>
                <w:rFonts w:ascii="Aptos" w:hAnsi="Aptos" w:cs="Arial" w:hint="eastAsia"/>
                <w:color w:val="000000"/>
                <w:sz w:val="22"/>
                <w:szCs w:val="22"/>
                <w:lang w:val="en-GB"/>
              </w:rPr>
              <w:t>benefits</w:t>
            </w:r>
            <w:r w:rsidR="0063596E" w:rsidRPr="00CE7C85">
              <w:rPr>
                <w:rFonts w:ascii="Aptos" w:hAnsi="Aptos" w:cs="Arial"/>
                <w:color w:val="000000"/>
                <w:sz w:val="22"/>
                <w:szCs w:val="22"/>
                <w:lang w:val="en-GB"/>
              </w:rPr>
              <w:t xml:space="preserve"> of healthy eating. </w:t>
            </w:r>
          </w:p>
        </w:tc>
      </w:tr>
      <w:tr w:rsidR="001C5625" w:rsidRPr="009B179D" w14:paraId="6D51103A" w14:textId="77777777" w:rsidTr="008A7788">
        <w:trPr>
          <w:trHeight w:val="964"/>
        </w:trPr>
        <w:tc>
          <w:tcPr>
            <w:tcW w:w="3072" w:type="dxa"/>
            <w:shd w:val="clear" w:color="auto" w:fill="B3B3B3"/>
          </w:tcPr>
          <w:p w14:paraId="1BF2C835" w14:textId="77777777" w:rsidR="000B4467" w:rsidRPr="00CE7C85" w:rsidRDefault="000B4467" w:rsidP="001C5625">
            <w:pPr>
              <w:jc w:val="center"/>
              <w:rPr>
                <w:rFonts w:ascii="Comic Sans MS" w:hAnsi="Comic Sans MS" w:cs="Arial"/>
                <w:b/>
                <w:color w:val="000000"/>
                <w:sz w:val="22"/>
                <w:szCs w:val="22"/>
                <w:lang w:val="en-GB"/>
              </w:rPr>
            </w:pPr>
          </w:p>
          <w:p w14:paraId="4BF74BAE" w14:textId="77777777" w:rsidR="000B4467" w:rsidRPr="00CE7C85" w:rsidRDefault="000B4467" w:rsidP="00E2535B">
            <w:pPr>
              <w:jc w:val="center"/>
              <w:rPr>
                <w:rFonts w:ascii="Comic Sans MS" w:hAnsi="Comic Sans MS" w:cs="Arial"/>
                <w:b/>
                <w:color w:val="000000"/>
                <w:sz w:val="22"/>
                <w:szCs w:val="22"/>
                <w:lang w:val="en-GB"/>
              </w:rPr>
            </w:pPr>
            <w:r w:rsidRPr="00CE7C85">
              <w:rPr>
                <w:rFonts w:ascii="Comic Sans MS" w:hAnsi="Comic Sans MS" w:cs="Arial"/>
                <w:b/>
                <w:color w:val="000000"/>
                <w:sz w:val="22"/>
                <w:szCs w:val="22"/>
                <w:lang w:val="en-GB"/>
              </w:rPr>
              <w:t>Math</w:t>
            </w:r>
            <w:r w:rsidR="00AB33D2" w:rsidRPr="00CE7C85">
              <w:rPr>
                <w:rFonts w:ascii="Comic Sans MS" w:hAnsi="Comic Sans MS" w:cs="Arial"/>
                <w:b/>
                <w:color w:val="000000"/>
                <w:sz w:val="22"/>
                <w:szCs w:val="22"/>
                <w:lang w:val="en-GB"/>
              </w:rPr>
              <w:t>ematics and Numeracy</w:t>
            </w:r>
          </w:p>
        </w:tc>
        <w:tc>
          <w:tcPr>
            <w:tcW w:w="7002" w:type="dxa"/>
          </w:tcPr>
          <w:p w14:paraId="34081536" w14:textId="354989A1" w:rsidR="00A44E73" w:rsidRPr="00CE7C85" w:rsidRDefault="00E30A6A" w:rsidP="00ED0D95">
            <w:pPr>
              <w:rPr>
                <w:rFonts w:ascii="Aptos" w:hAnsi="Aptos" w:cs="Calibri"/>
                <w:color w:val="000000"/>
                <w:sz w:val="22"/>
                <w:szCs w:val="22"/>
                <w:lang w:val="en-GB"/>
              </w:rPr>
            </w:pPr>
            <w:r w:rsidRPr="00CE7C85">
              <w:rPr>
                <w:rFonts w:ascii="Aptos" w:hAnsi="Aptos" w:cs="Calibri"/>
                <w:color w:val="000000"/>
                <w:sz w:val="22"/>
                <w:szCs w:val="22"/>
                <w:lang w:val="en-GB"/>
              </w:rPr>
              <w:t xml:space="preserve">This term will be revising previous </w:t>
            </w:r>
            <w:r w:rsidR="00BB1CEF" w:rsidRPr="00CE7C85">
              <w:rPr>
                <w:rFonts w:ascii="Aptos" w:hAnsi="Aptos" w:cs="Calibri"/>
                <w:color w:val="000000"/>
                <w:sz w:val="22"/>
                <w:szCs w:val="22"/>
                <w:lang w:val="en-GB"/>
              </w:rPr>
              <w:t>topics and activati</w:t>
            </w:r>
            <w:r w:rsidR="00242208" w:rsidRPr="00CE7C85">
              <w:rPr>
                <w:rFonts w:ascii="Aptos" w:hAnsi="Aptos" w:cs="Calibri"/>
                <w:color w:val="000000"/>
                <w:sz w:val="22"/>
                <w:szCs w:val="22"/>
                <w:lang w:val="en-GB"/>
              </w:rPr>
              <w:t>ng</w:t>
            </w:r>
            <w:r w:rsidR="00BB1CEF" w:rsidRPr="00CE7C85">
              <w:rPr>
                <w:rFonts w:ascii="Aptos" w:hAnsi="Aptos" w:cs="Calibri"/>
                <w:color w:val="000000"/>
                <w:sz w:val="22"/>
                <w:szCs w:val="22"/>
                <w:lang w:val="en-GB"/>
              </w:rPr>
              <w:t xml:space="preserve"> our prior knowledge on place value. This will </w:t>
            </w:r>
            <w:proofErr w:type="gramStart"/>
            <w:r w:rsidR="00BB1CEF" w:rsidRPr="00CE7C85">
              <w:rPr>
                <w:rFonts w:ascii="Aptos" w:hAnsi="Aptos" w:cs="Calibri"/>
                <w:color w:val="000000"/>
                <w:sz w:val="22"/>
                <w:szCs w:val="22"/>
                <w:lang w:val="en-GB"/>
              </w:rPr>
              <w:t>include</w:t>
            </w:r>
            <w:r w:rsidR="00075F7B" w:rsidRPr="00CE7C85">
              <w:rPr>
                <w:rFonts w:ascii="Aptos" w:hAnsi="Aptos" w:cs="Calibri"/>
                <w:color w:val="000000"/>
                <w:sz w:val="22"/>
                <w:szCs w:val="22"/>
                <w:lang w:val="en-GB"/>
              </w:rPr>
              <w:t>;</w:t>
            </w:r>
            <w:proofErr w:type="gramEnd"/>
          </w:p>
          <w:p w14:paraId="058DF8AB" w14:textId="77777777" w:rsidR="00075F7B" w:rsidRPr="00CE7C85" w:rsidRDefault="00075F7B" w:rsidP="00075F7B">
            <w:pPr>
              <w:numPr>
                <w:ilvl w:val="0"/>
                <w:numId w:val="19"/>
              </w:numPr>
              <w:rPr>
                <w:rFonts w:ascii="Aptos" w:hAnsi="Aptos" w:cs="Calibri"/>
                <w:color w:val="000000"/>
                <w:sz w:val="22"/>
                <w:szCs w:val="22"/>
                <w:lang w:val="en-GB"/>
              </w:rPr>
            </w:pPr>
            <w:r w:rsidRPr="00CE7C85">
              <w:rPr>
                <w:rFonts w:ascii="Aptos" w:hAnsi="Aptos" w:cs="Calibri"/>
                <w:color w:val="000000"/>
                <w:sz w:val="22"/>
                <w:szCs w:val="22"/>
                <w:lang w:val="en-GB"/>
              </w:rPr>
              <w:t xml:space="preserve">Thousands, </w:t>
            </w:r>
            <w:r w:rsidR="0066696D" w:rsidRPr="00CE7C85">
              <w:rPr>
                <w:rFonts w:ascii="Aptos" w:hAnsi="Aptos" w:cs="Calibri"/>
                <w:color w:val="000000"/>
                <w:sz w:val="22"/>
                <w:szCs w:val="22"/>
                <w:lang w:val="en-GB"/>
              </w:rPr>
              <w:t>Hundreds, Tens and Units</w:t>
            </w:r>
          </w:p>
          <w:p w14:paraId="527C6DAC" w14:textId="77777777" w:rsidR="0066696D" w:rsidRPr="00CE7C85" w:rsidRDefault="0066696D" w:rsidP="00075F7B">
            <w:pPr>
              <w:numPr>
                <w:ilvl w:val="0"/>
                <w:numId w:val="19"/>
              </w:numPr>
              <w:rPr>
                <w:rFonts w:ascii="Aptos" w:hAnsi="Aptos" w:cs="Calibri"/>
                <w:color w:val="000000"/>
                <w:sz w:val="22"/>
                <w:szCs w:val="22"/>
                <w:lang w:val="en-GB"/>
              </w:rPr>
            </w:pPr>
            <w:r w:rsidRPr="00CE7C85">
              <w:rPr>
                <w:rFonts w:ascii="Aptos" w:hAnsi="Aptos" w:cs="Calibri"/>
                <w:color w:val="000000"/>
                <w:sz w:val="22"/>
                <w:szCs w:val="22"/>
                <w:lang w:val="en-GB"/>
              </w:rPr>
              <w:t>Number lines</w:t>
            </w:r>
          </w:p>
          <w:p w14:paraId="691F356A" w14:textId="632E16E6" w:rsidR="006C3204" w:rsidRPr="00CE7C85" w:rsidRDefault="00242208" w:rsidP="00075F7B">
            <w:pPr>
              <w:numPr>
                <w:ilvl w:val="0"/>
                <w:numId w:val="19"/>
              </w:numPr>
              <w:rPr>
                <w:rFonts w:ascii="Aptos" w:hAnsi="Aptos" w:cs="Calibri"/>
                <w:color w:val="000000"/>
                <w:sz w:val="22"/>
                <w:szCs w:val="22"/>
                <w:lang w:val="en-GB"/>
              </w:rPr>
            </w:pPr>
            <w:r w:rsidRPr="00CE7C85">
              <w:rPr>
                <w:rFonts w:ascii="Aptos" w:hAnsi="Aptos" w:cs="Calibri"/>
                <w:color w:val="000000"/>
                <w:sz w:val="22"/>
                <w:szCs w:val="22"/>
                <w:lang w:val="en-GB"/>
              </w:rPr>
              <w:t xml:space="preserve">Rounding to the nearest 10, 100 and 1000 </w:t>
            </w:r>
          </w:p>
        </w:tc>
      </w:tr>
      <w:tr w:rsidR="001C5625" w:rsidRPr="009B179D" w14:paraId="2224594E" w14:textId="77777777" w:rsidTr="008A7788">
        <w:trPr>
          <w:trHeight w:val="964"/>
        </w:trPr>
        <w:tc>
          <w:tcPr>
            <w:tcW w:w="3072" w:type="dxa"/>
            <w:shd w:val="clear" w:color="auto" w:fill="B3B3B3"/>
          </w:tcPr>
          <w:p w14:paraId="59E8706A" w14:textId="77777777" w:rsidR="006409B7" w:rsidRPr="00CE7C85" w:rsidRDefault="006409B7" w:rsidP="001C5625">
            <w:pPr>
              <w:jc w:val="center"/>
              <w:rPr>
                <w:rFonts w:ascii="Comic Sans MS" w:hAnsi="Comic Sans MS" w:cs="Arial"/>
                <w:b/>
                <w:color w:val="000000"/>
                <w:sz w:val="22"/>
                <w:szCs w:val="22"/>
                <w:lang w:val="en-GB"/>
              </w:rPr>
            </w:pPr>
          </w:p>
          <w:p w14:paraId="452D695A" w14:textId="77777777" w:rsidR="006409B7" w:rsidRPr="00CE7C85" w:rsidRDefault="00853664" w:rsidP="009761C1">
            <w:pPr>
              <w:jc w:val="center"/>
              <w:rPr>
                <w:rFonts w:ascii="Comic Sans MS" w:hAnsi="Comic Sans MS" w:cs="Arial"/>
                <w:b/>
                <w:color w:val="000000"/>
                <w:sz w:val="22"/>
                <w:szCs w:val="22"/>
                <w:lang w:val="en-GB"/>
              </w:rPr>
            </w:pPr>
            <w:r w:rsidRPr="00CE7C85">
              <w:rPr>
                <w:rFonts w:ascii="Comic Sans MS" w:hAnsi="Comic Sans MS" w:cs="Arial"/>
                <w:b/>
                <w:color w:val="000000"/>
                <w:sz w:val="22"/>
                <w:szCs w:val="22"/>
                <w:lang w:val="en-GB"/>
              </w:rPr>
              <w:t>Sci</w:t>
            </w:r>
            <w:r w:rsidR="00AB33D2" w:rsidRPr="00CE7C85">
              <w:rPr>
                <w:rFonts w:ascii="Comic Sans MS" w:hAnsi="Comic Sans MS" w:cs="Arial"/>
                <w:b/>
                <w:color w:val="000000"/>
                <w:sz w:val="22"/>
                <w:szCs w:val="22"/>
                <w:lang w:val="en-GB"/>
              </w:rPr>
              <w:t>ence and Technology</w:t>
            </w:r>
          </w:p>
          <w:p w14:paraId="7A2F692C" w14:textId="77777777" w:rsidR="002843A7" w:rsidRPr="00CE7C85" w:rsidRDefault="002843A7" w:rsidP="009761C1">
            <w:pPr>
              <w:jc w:val="center"/>
              <w:rPr>
                <w:rFonts w:ascii="Comic Sans MS" w:hAnsi="Comic Sans MS" w:cs="Arial"/>
                <w:b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7002" w:type="dxa"/>
          </w:tcPr>
          <w:p w14:paraId="07E2C821" w14:textId="47C46F5D" w:rsidR="00D67C5C" w:rsidRPr="00CE7C85" w:rsidRDefault="00284491" w:rsidP="00F525C5">
            <w:pPr>
              <w:shd w:val="clear" w:color="auto" w:fill="FFFFFF"/>
              <w:spacing w:before="100" w:beforeAutospacing="1" w:after="100" w:afterAutospacing="1"/>
              <w:rPr>
                <w:rFonts w:ascii="Aptos" w:hAnsi="Aptos" w:cs="Calibri"/>
                <w:color w:val="303030"/>
                <w:sz w:val="22"/>
                <w:szCs w:val="22"/>
                <w:lang w:val="en-GB" w:eastAsia="en-GB"/>
              </w:rPr>
            </w:pPr>
            <w:r w:rsidRPr="00CE7C85">
              <w:rPr>
                <w:rFonts w:ascii="Aptos" w:hAnsi="Aptos" w:cs="Calibri"/>
                <w:color w:val="303030"/>
                <w:sz w:val="22"/>
                <w:szCs w:val="22"/>
                <w:lang w:eastAsia="en-GB"/>
              </w:rPr>
              <w:t>This term we will e</w:t>
            </w:r>
            <w:r w:rsidR="00C02D99" w:rsidRPr="00CE7C85">
              <w:rPr>
                <w:rFonts w:ascii="Aptos" w:hAnsi="Aptos" w:cs="Calibri"/>
                <w:color w:val="303030"/>
                <w:sz w:val="22"/>
                <w:szCs w:val="22"/>
                <w:lang w:eastAsia="en-GB"/>
              </w:rPr>
              <w:t xml:space="preserve">xplore a range of foods using touch, smell and taste. Sort and classify items according to their own criteria and explain their ideas. Afterwards, attempt to sort the </w:t>
            </w:r>
            <w:r w:rsidR="00ED2EF2" w:rsidRPr="00CE7C85">
              <w:rPr>
                <w:rFonts w:ascii="Aptos" w:hAnsi="Aptos" w:cs="Calibri"/>
                <w:color w:val="303030"/>
                <w:sz w:val="22"/>
                <w:szCs w:val="22"/>
                <w:lang w:eastAsia="en-GB"/>
              </w:rPr>
              <w:t>food</w:t>
            </w:r>
            <w:r w:rsidR="00C02D99" w:rsidRPr="00CE7C85">
              <w:rPr>
                <w:rFonts w:ascii="Aptos" w:hAnsi="Aptos" w:cs="Calibri"/>
                <w:color w:val="303030"/>
                <w:sz w:val="22"/>
                <w:szCs w:val="22"/>
                <w:lang w:eastAsia="en-GB"/>
              </w:rPr>
              <w:t xml:space="preserve"> into given food groups as a class.</w:t>
            </w:r>
          </w:p>
        </w:tc>
      </w:tr>
      <w:tr w:rsidR="001C5625" w:rsidRPr="009B179D" w14:paraId="2EDA5B64" w14:textId="77777777" w:rsidTr="008A7788">
        <w:trPr>
          <w:trHeight w:val="964"/>
        </w:trPr>
        <w:tc>
          <w:tcPr>
            <w:tcW w:w="3072" w:type="dxa"/>
            <w:shd w:val="clear" w:color="auto" w:fill="B3B3B3"/>
          </w:tcPr>
          <w:p w14:paraId="6782CB77" w14:textId="77777777" w:rsidR="007F3E12" w:rsidRPr="00CE7C85" w:rsidRDefault="007F3E12" w:rsidP="001C5625">
            <w:pPr>
              <w:jc w:val="center"/>
              <w:rPr>
                <w:rFonts w:ascii="Comic Sans MS" w:hAnsi="Comic Sans MS" w:cs="Arial"/>
                <w:b/>
                <w:color w:val="000000"/>
                <w:sz w:val="22"/>
                <w:szCs w:val="22"/>
                <w:lang w:val="en-GB"/>
              </w:rPr>
            </w:pPr>
          </w:p>
          <w:p w14:paraId="1FC49509" w14:textId="77777777" w:rsidR="002520CA" w:rsidRPr="00CE7C85" w:rsidRDefault="00AB33D2" w:rsidP="001C5625">
            <w:pPr>
              <w:jc w:val="center"/>
              <w:rPr>
                <w:rFonts w:ascii="Comic Sans MS" w:hAnsi="Comic Sans MS" w:cs="Arial"/>
                <w:b/>
                <w:color w:val="000000"/>
                <w:sz w:val="22"/>
                <w:szCs w:val="22"/>
                <w:lang w:val="en-GB"/>
              </w:rPr>
            </w:pPr>
            <w:r w:rsidRPr="00CE7C85">
              <w:rPr>
                <w:rFonts w:ascii="Comic Sans MS" w:hAnsi="Comic Sans MS" w:cs="Arial"/>
                <w:b/>
                <w:color w:val="000000"/>
                <w:sz w:val="22"/>
                <w:szCs w:val="22"/>
                <w:lang w:val="en-GB"/>
              </w:rPr>
              <w:t>Humanities</w:t>
            </w:r>
          </w:p>
          <w:p w14:paraId="539636F6" w14:textId="77777777" w:rsidR="002520CA" w:rsidRPr="00CE7C85" w:rsidRDefault="002520CA" w:rsidP="001C5625">
            <w:pPr>
              <w:jc w:val="center"/>
              <w:rPr>
                <w:rFonts w:ascii="Comic Sans MS" w:hAnsi="Comic Sans MS" w:cs="Arial"/>
                <w:b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7002" w:type="dxa"/>
          </w:tcPr>
          <w:p w14:paraId="44C75A27" w14:textId="10DC7D87" w:rsidR="008A01B7" w:rsidRPr="00CE7C85" w:rsidRDefault="00F30EEC" w:rsidP="008A01B7">
            <w:pPr>
              <w:rPr>
                <w:rFonts w:ascii="Aptos" w:hAnsi="Aptos" w:cs="Arial"/>
                <w:color w:val="000000"/>
                <w:sz w:val="22"/>
                <w:szCs w:val="22"/>
                <w:lang w:val="en-GB"/>
              </w:rPr>
            </w:pPr>
            <w:r w:rsidRPr="00CE7C85">
              <w:rPr>
                <w:rFonts w:ascii="Aptos" w:hAnsi="Aptos" w:cs="Arial"/>
                <w:color w:val="000000"/>
                <w:sz w:val="22"/>
                <w:szCs w:val="22"/>
              </w:rPr>
              <w:t>This term we will r</w:t>
            </w:r>
            <w:r w:rsidR="00557219" w:rsidRPr="00CE7C85">
              <w:rPr>
                <w:rFonts w:ascii="Aptos" w:hAnsi="Aptos" w:cs="Arial"/>
                <w:color w:val="000000"/>
                <w:sz w:val="22"/>
                <w:szCs w:val="22"/>
              </w:rPr>
              <w:t>esearch the journey taken by a banana or another non-native fruit or food item of their choice, from its country of origin to the fruit bowl</w:t>
            </w:r>
            <w:r w:rsidRPr="00CE7C85">
              <w:rPr>
                <w:rFonts w:ascii="Aptos" w:hAnsi="Aptos" w:cs="Arial"/>
                <w:color w:val="000000"/>
                <w:sz w:val="22"/>
                <w:szCs w:val="22"/>
              </w:rPr>
              <w:t xml:space="preserve"> in school</w:t>
            </w:r>
            <w:r w:rsidR="00557219" w:rsidRPr="00CE7C85">
              <w:rPr>
                <w:rFonts w:ascii="Aptos" w:hAnsi="Aptos" w:cs="Arial"/>
                <w:color w:val="000000"/>
                <w:sz w:val="22"/>
                <w:szCs w:val="22"/>
              </w:rPr>
              <w:t xml:space="preserve">. Use a range of sources to gather information and plot routes on a world map. Use the chosen fruit as a main ingredient in making </w:t>
            </w:r>
            <w:r w:rsidR="00A020B8" w:rsidRPr="00CE7C85">
              <w:rPr>
                <w:rFonts w:ascii="Aptos" w:hAnsi="Aptos" w:cs="Arial"/>
                <w:color w:val="000000"/>
                <w:sz w:val="22"/>
                <w:szCs w:val="22"/>
              </w:rPr>
              <w:t>our chosen creation</w:t>
            </w:r>
          </w:p>
        </w:tc>
      </w:tr>
      <w:tr w:rsidR="001C5625" w:rsidRPr="009B179D" w14:paraId="34F8A19E" w14:textId="77777777" w:rsidTr="008A7788">
        <w:tc>
          <w:tcPr>
            <w:tcW w:w="3072" w:type="dxa"/>
            <w:shd w:val="clear" w:color="auto" w:fill="B3B3B3"/>
          </w:tcPr>
          <w:p w14:paraId="09F0E146" w14:textId="77777777" w:rsidR="009761C1" w:rsidRPr="00CE7C85" w:rsidRDefault="009761C1" w:rsidP="001C5625">
            <w:pPr>
              <w:jc w:val="center"/>
              <w:rPr>
                <w:rFonts w:ascii="Comic Sans MS" w:hAnsi="Comic Sans MS" w:cs="Arial"/>
                <w:b/>
                <w:color w:val="000000"/>
                <w:sz w:val="22"/>
                <w:szCs w:val="22"/>
                <w:lang w:val="en-GB"/>
              </w:rPr>
            </w:pPr>
          </w:p>
          <w:p w14:paraId="78FEFB04" w14:textId="77777777" w:rsidR="003B565C" w:rsidRPr="00CE7C85" w:rsidRDefault="00AB33D2" w:rsidP="001C5625">
            <w:pPr>
              <w:jc w:val="center"/>
              <w:rPr>
                <w:rFonts w:ascii="Comic Sans MS" w:hAnsi="Comic Sans MS" w:cs="Arial"/>
                <w:b/>
                <w:color w:val="000000"/>
                <w:sz w:val="22"/>
                <w:szCs w:val="22"/>
                <w:lang w:val="en-GB"/>
              </w:rPr>
            </w:pPr>
            <w:r w:rsidRPr="00CE7C85">
              <w:rPr>
                <w:rFonts w:ascii="Comic Sans MS" w:hAnsi="Comic Sans MS" w:cs="Arial"/>
                <w:b/>
                <w:color w:val="000000"/>
                <w:sz w:val="22"/>
                <w:szCs w:val="22"/>
                <w:lang w:val="en-GB"/>
              </w:rPr>
              <w:t>Health and Well-being</w:t>
            </w:r>
          </w:p>
        </w:tc>
        <w:tc>
          <w:tcPr>
            <w:tcW w:w="7002" w:type="dxa"/>
          </w:tcPr>
          <w:p w14:paraId="59AE0E2D" w14:textId="77777777" w:rsidR="00D92EDE" w:rsidRPr="00CE7C85" w:rsidRDefault="00C02D99" w:rsidP="00F525C5">
            <w:pPr>
              <w:rPr>
                <w:rFonts w:ascii="Aptos" w:hAnsi="Aptos" w:cs="Calibri"/>
                <w:color w:val="000000"/>
                <w:sz w:val="22"/>
                <w:szCs w:val="22"/>
              </w:rPr>
            </w:pPr>
            <w:r w:rsidRPr="00CE7C85">
              <w:rPr>
                <w:rFonts w:ascii="Aptos" w:hAnsi="Aptos" w:cs="Calibri"/>
                <w:color w:val="000000"/>
                <w:sz w:val="22"/>
                <w:szCs w:val="22"/>
              </w:rPr>
              <w:t>In groups, join in a MasterChef style challenge to cook a dish using the ingredients provided</w:t>
            </w:r>
            <w:r w:rsidR="00AB58C8" w:rsidRPr="00CE7C85">
              <w:rPr>
                <w:rFonts w:ascii="Aptos" w:hAnsi="Aptos" w:cs="Calibri"/>
                <w:color w:val="000000"/>
                <w:sz w:val="22"/>
                <w:szCs w:val="22"/>
              </w:rPr>
              <w:t xml:space="preserve">. Let </w:t>
            </w:r>
            <w:r w:rsidR="00724BA6" w:rsidRPr="00CE7C85">
              <w:rPr>
                <w:rFonts w:ascii="Aptos" w:hAnsi="Aptos" w:cs="Calibri"/>
                <w:color w:val="000000"/>
                <w:sz w:val="22"/>
                <w:szCs w:val="22"/>
              </w:rPr>
              <w:t xml:space="preserve">your imagination spark on creating your own healthy smoothie </w:t>
            </w:r>
            <w:r w:rsidR="00BA1C70" w:rsidRPr="00CE7C85">
              <w:rPr>
                <w:rFonts w:ascii="Aptos" w:hAnsi="Aptos" w:cs="Calibri"/>
                <w:color w:val="000000"/>
                <w:sz w:val="22"/>
                <w:szCs w:val="22"/>
              </w:rPr>
              <w:t xml:space="preserve">or fruit cocktail kebab </w:t>
            </w:r>
            <w:r w:rsidR="00724BA6" w:rsidRPr="00CE7C85">
              <w:rPr>
                <w:rFonts w:ascii="Aptos" w:hAnsi="Aptos" w:cs="Calibri"/>
                <w:color w:val="000000"/>
                <w:sz w:val="22"/>
                <w:szCs w:val="22"/>
              </w:rPr>
              <w:t xml:space="preserve">while seeing the physical and mental benefits of healthy eating. </w:t>
            </w:r>
          </w:p>
          <w:p w14:paraId="61668491" w14:textId="3051F323" w:rsidR="00CE7C85" w:rsidRPr="00CE7C85" w:rsidRDefault="00CE7C85" w:rsidP="00F525C5">
            <w:pPr>
              <w:rPr>
                <w:rFonts w:ascii="Aptos" w:hAnsi="Aptos" w:cs="Calibri"/>
                <w:color w:val="000000"/>
                <w:sz w:val="22"/>
                <w:szCs w:val="22"/>
                <w:lang w:val="en-GB"/>
              </w:rPr>
            </w:pPr>
          </w:p>
        </w:tc>
      </w:tr>
    </w:tbl>
    <w:p w14:paraId="0F57FA1C" w14:textId="77777777" w:rsidR="007078FE" w:rsidRPr="009B179D" w:rsidRDefault="00000000">
      <w:pPr>
        <w:rPr>
          <w:rFonts w:ascii="Comic Sans MS" w:hAnsi="Comic Sans MS"/>
          <w:color w:val="000000"/>
        </w:rPr>
      </w:pPr>
      <w:r>
        <w:rPr>
          <w:noProof/>
        </w:rPr>
        <w:pict w14:anchorId="73BF10E0">
          <v:shape id="_x0000_s1028" type="#_x0000_t75" style="position:absolute;margin-left:-1.05pt;margin-top:59.2pt;width:503.45pt;height:116.1pt;z-index:1;mso-position-horizontal-relative:text;mso-position-vertical-relative:text">
            <v:imagedata r:id="rId12" o:title="4 purposes"/>
          </v:shape>
        </w:pict>
      </w:r>
    </w:p>
    <w:sectPr w:rsidR="007078FE" w:rsidRPr="009B179D" w:rsidSect="00E655C1">
      <w:pgSz w:w="12240" w:h="15840"/>
      <w:pgMar w:top="1247" w:right="1191" w:bottom="1247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2285A2" w14:textId="77777777" w:rsidR="00DA5E78" w:rsidRDefault="00DA5E78" w:rsidP="00D86917">
      <w:r>
        <w:separator/>
      </w:r>
    </w:p>
  </w:endnote>
  <w:endnote w:type="continuationSeparator" w:id="0">
    <w:p w14:paraId="3475E78F" w14:textId="77777777" w:rsidR="00DA5E78" w:rsidRDefault="00DA5E78" w:rsidP="00D869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otumChe">
    <w:charset w:val="81"/>
    <w:family w:val="modern"/>
    <w:pitch w:val="fixed"/>
    <w:sig w:usb0="B00002AF" w:usb1="69D77CFB" w:usb2="00000030" w:usb3="00000000" w:csb0="0008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79B117" w14:textId="77777777" w:rsidR="00DA5E78" w:rsidRDefault="00DA5E78" w:rsidP="00D86917">
      <w:r>
        <w:separator/>
      </w:r>
    </w:p>
  </w:footnote>
  <w:footnote w:type="continuationSeparator" w:id="0">
    <w:p w14:paraId="0599EA20" w14:textId="77777777" w:rsidR="00DA5E78" w:rsidRDefault="00DA5E78" w:rsidP="00D869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B23CC"/>
    <w:multiLevelType w:val="multilevel"/>
    <w:tmpl w:val="79B45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555A8D"/>
    <w:multiLevelType w:val="hybridMultilevel"/>
    <w:tmpl w:val="150A7D7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D60CC"/>
    <w:multiLevelType w:val="hybridMultilevel"/>
    <w:tmpl w:val="78A6FEC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8104DD"/>
    <w:multiLevelType w:val="multilevel"/>
    <w:tmpl w:val="B0BCC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2C51CD"/>
    <w:multiLevelType w:val="multilevel"/>
    <w:tmpl w:val="A2424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ED124B"/>
    <w:multiLevelType w:val="hybridMultilevel"/>
    <w:tmpl w:val="0AD62B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9E78D7"/>
    <w:multiLevelType w:val="hybridMultilevel"/>
    <w:tmpl w:val="4E48B32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29A27FA"/>
    <w:multiLevelType w:val="hybridMultilevel"/>
    <w:tmpl w:val="99EC76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5248AF"/>
    <w:multiLevelType w:val="hybridMultilevel"/>
    <w:tmpl w:val="CFD82FB0"/>
    <w:lvl w:ilvl="0" w:tplc="8B5E0CD6">
      <w:numFmt w:val="bullet"/>
      <w:lvlText w:val="-"/>
      <w:lvlJc w:val="left"/>
      <w:pPr>
        <w:ind w:left="720" w:hanging="360"/>
      </w:pPr>
      <w:rPr>
        <w:rFonts w:ascii="Aptos" w:eastAsia="Times New Roman" w:hAnsi="Aptos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125FBB"/>
    <w:multiLevelType w:val="hybridMultilevel"/>
    <w:tmpl w:val="2BCEF9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C578A5"/>
    <w:multiLevelType w:val="multilevel"/>
    <w:tmpl w:val="A2424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D71EFF"/>
    <w:multiLevelType w:val="multilevel"/>
    <w:tmpl w:val="9C807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48E7AFC"/>
    <w:multiLevelType w:val="hybridMultilevel"/>
    <w:tmpl w:val="B0BCCB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CB057A"/>
    <w:multiLevelType w:val="hybridMultilevel"/>
    <w:tmpl w:val="943660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0079F4"/>
    <w:multiLevelType w:val="hybridMultilevel"/>
    <w:tmpl w:val="E906345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AE7551"/>
    <w:multiLevelType w:val="hybridMultilevel"/>
    <w:tmpl w:val="D5280F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38253C"/>
    <w:multiLevelType w:val="hybridMultilevel"/>
    <w:tmpl w:val="4260B5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947D41"/>
    <w:multiLevelType w:val="multilevel"/>
    <w:tmpl w:val="F662A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D6C5AC2"/>
    <w:multiLevelType w:val="multilevel"/>
    <w:tmpl w:val="05920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44984823">
    <w:abstractNumId w:val="12"/>
  </w:num>
  <w:num w:numId="2" w16cid:durableId="955136461">
    <w:abstractNumId w:val="9"/>
  </w:num>
  <w:num w:numId="3" w16cid:durableId="793602875">
    <w:abstractNumId w:val="15"/>
  </w:num>
  <w:num w:numId="4" w16cid:durableId="251474898">
    <w:abstractNumId w:val="3"/>
  </w:num>
  <w:num w:numId="5" w16cid:durableId="891381725">
    <w:abstractNumId w:val="5"/>
  </w:num>
  <w:num w:numId="6" w16cid:durableId="1703630144">
    <w:abstractNumId w:val="10"/>
  </w:num>
  <w:num w:numId="7" w16cid:durableId="1016805724">
    <w:abstractNumId w:val="4"/>
  </w:num>
  <w:num w:numId="8" w16cid:durableId="738557370">
    <w:abstractNumId w:val="14"/>
  </w:num>
  <w:num w:numId="9" w16cid:durableId="304939707">
    <w:abstractNumId w:val="0"/>
  </w:num>
  <w:num w:numId="10" w16cid:durableId="2116249007">
    <w:abstractNumId w:val="1"/>
  </w:num>
  <w:num w:numId="11" w16cid:durableId="648049066">
    <w:abstractNumId w:val="2"/>
  </w:num>
  <w:num w:numId="12" w16cid:durableId="1694962179">
    <w:abstractNumId w:val="7"/>
  </w:num>
  <w:num w:numId="13" w16cid:durableId="953559715">
    <w:abstractNumId w:val="16"/>
  </w:num>
  <w:num w:numId="14" w16cid:durableId="2021002188">
    <w:abstractNumId w:val="6"/>
  </w:num>
  <w:num w:numId="15" w16cid:durableId="1212613064">
    <w:abstractNumId w:val="13"/>
  </w:num>
  <w:num w:numId="16" w16cid:durableId="346174859">
    <w:abstractNumId w:val="18"/>
  </w:num>
  <w:num w:numId="17" w16cid:durableId="1413115963">
    <w:abstractNumId w:val="17"/>
  </w:num>
  <w:num w:numId="18" w16cid:durableId="1416395704">
    <w:abstractNumId w:val="11"/>
  </w:num>
  <w:num w:numId="19" w16cid:durableId="20761887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5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F3E12"/>
    <w:rsid w:val="0002322D"/>
    <w:rsid w:val="0003738A"/>
    <w:rsid w:val="00071DDC"/>
    <w:rsid w:val="00075F7B"/>
    <w:rsid w:val="00080D8B"/>
    <w:rsid w:val="000B10A4"/>
    <w:rsid w:val="000B4467"/>
    <w:rsid w:val="0010386B"/>
    <w:rsid w:val="00114B88"/>
    <w:rsid w:val="00122C5A"/>
    <w:rsid w:val="00146AD5"/>
    <w:rsid w:val="001779AC"/>
    <w:rsid w:val="001B267B"/>
    <w:rsid w:val="001C5625"/>
    <w:rsid w:val="001F33EA"/>
    <w:rsid w:val="00220894"/>
    <w:rsid w:val="00242208"/>
    <w:rsid w:val="002520CA"/>
    <w:rsid w:val="002843A7"/>
    <w:rsid w:val="00284491"/>
    <w:rsid w:val="002872CC"/>
    <w:rsid w:val="002B0459"/>
    <w:rsid w:val="002B23B6"/>
    <w:rsid w:val="002C668F"/>
    <w:rsid w:val="002C70B3"/>
    <w:rsid w:val="002C7B7D"/>
    <w:rsid w:val="002E5537"/>
    <w:rsid w:val="002F33A2"/>
    <w:rsid w:val="0034508E"/>
    <w:rsid w:val="003518AD"/>
    <w:rsid w:val="0036527E"/>
    <w:rsid w:val="003905B2"/>
    <w:rsid w:val="003B565C"/>
    <w:rsid w:val="003E061B"/>
    <w:rsid w:val="003E5674"/>
    <w:rsid w:val="00407904"/>
    <w:rsid w:val="004106DB"/>
    <w:rsid w:val="004247C2"/>
    <w:rsid w:val="00424B4F"/>
    <w:rsid w:val="00435D20"/>
    <w:rsid w:val="004B0C92"/>
    <w:rsid w:val="004B12A7"/>
    <w:rsid w:val="004F59FA"/>
    <w:rsid w:val="0054032D"/>
    <w:rsid w:val="00557219"/>
    <w:rsid w:val="005D189C"/>
    <w:rsid w:val="006225B2"/>
    <w:rsid w:val="00631F8A"/>
    <w:rsid w:val="0063596E"/>
    <w:rsid w:val="006409B7"/>
    <w:rsid w:val="00663CA3"/>
    <w:rsid w:val="0066696D"/>
    <w:rsid w:val="00680038"/>
    <w:rsid w:val="006C3204"/>
    <w:rsid w:val="007078FE"/>
    <w:rsid w:val="00724BA6"/>
    <w:rsid w:val="00736534"/>
    <w:rsid w:val="00762D82"/>
    <w:rsid w:val="007673D6"/>
    <w:rsid w:val="00796E24"/>
    <w:rsid w:val="007A3C54"/>
    <w:rsid w:val="007C2D96"/>
    <w:rsid w:val="007D14A0"/>
    <w:rsid w:val="007D6E41"/>
    <w:rsid w:val="007E4A46"/>
    <w:rsid w:val="007F3E12"/>
    <w:rsid w:val="008171F7"/>
    <w:rsid w:val="008518B0"/>
    <w:rsid w:val="00853664"/>
    <w:rsid w:val="008959B5"/>
    <w:rsid w:val="008A01B7"/>
    <w:rsid w:val="008A0B9C"/>
    <w:rsid w:val="008A525D"/>
    <w:rsid w:val="008A7472"/>
    <w:rsid w:val="008A7788"/>
    <w:rsid w:val="008B781B"/>
    <w:rsid w:val="008E5A97"/>
    <w:rsid w:val="0090090A"/>
    <w:rsid w:val="009023D9"/>
    <w:rsid w:val="009351E8"/>
    <w:rsid w:val="009761C1"/>
    <w:rsid w:val="009A29B7"/>
    <w:rsid w:val="009B179D"/>
    <w:rsid w:val="009B2272"/>
    <w:rsid w:val="009B2862"/>
    <w:rsid w:val="009C1610"/>
    <w:rsid w:val="009C38EC"/>
    <w:rsid w:val="009D118F"/>
    <w:rsid w:val="00A020B8"/>
    <w:rsid w:val="00A36F82"/>
    <w:rsid w:val="00A44663"/>
    <w:rsid w:val="00A44E73"/>
    <w:rsid w:val="00A61EC5"/>
    <w:rsid w:val="00A62BC5"/>
    <w:rsid w:val="00A65DA1"/>
    <w:rsid w:val="00A832BC"/>
    <w:rsid w:val="00A9115C"/>
    <w:rsid w:val="00A95F3E"/>
    <w:rsid w:val="00AB33D2"/>
    <w:rsid w:val="00AB58C8"/>
    <w:rsid w:val="00AE5401"/>
    <w:rsid w:val="00AF58EC"/>
    <w:rsid w:val="00B00E38"/>
    <w:rsid w:val="00B0580A"/>
    <w:rsid w:val="00B14AE6"/>
    <w:rsid w:val="00B161E4"/>
    <w:rsid w:val="00B31FBC"/>
    <w:rsid w:val="00B62B39"/>
    <w:rsid w:val="00B76587"/>
    <w:rsid w:val="00B85D24"/>
    <w:rsid w:val="00BA1C70"/>
    <w:rsid w:val="00BB1CEF"/>
    <w:rsid w:val="00BB7E68"/>
    <w:rsid w:val="00C016CF"/>
    <w:rsid w:val="00C02D99"/>
    <w:rsid w:val="00C06D92"/>
    <w:rsid w:val="00C94702"/>
    <w:rsid w:val="00CB552C"/>
    <w:rsid w:val="00CB73BB"/>
    <w:rsid w:val="00CE3957"/>
    <w:rsid w:val="00CE7C85"/>
    <w:rsid w:val="00D27C19"/>
    <w:rsid w:val="00D3791A"/>
    <w:rsid w:val="00D675D3"/>
    <w:rsid w:val="00D67C5C"/>
    <w:rsid w:val="00D83D03"/>
    <w:rsid w:val="00D850A5"/>
    <w:rsid w:val="00D86917"/>
    <w:rsid w:val="00D92EDE"/>
    <w:rsid w:val="00DA5592"/>
    <w:rsid w:val="00DA5E78"/>
    <w:rsid w:val="00DA6BFA"/>
    <w:rsid w:val="00E2535B"/>
    <w:rsid w:val="00E3059D"/>
    <w:rsid w:val="00E30A6A"/>
    <w:rsid w:val="00E56598"/>
    <w:rsid w:val="00E655C1"/>
    <w:rsid w:val="00E742D1"/>
    <w:rsid w:val="00EC398A"/>
    <w:rsid w:val="00ED0D95"/>
    <w:rsid w:val="00ED2EF2"/>
    <w:rsid w:val="00F27916"/>
    <w:rsid w:val="00F30EEC"/>
    <w:rsid w:val="00F44832"/>
    <w:rsid w:val="00F52454"/>
    <w:rsid w:val="00F525C5"/>
    <w:rsid w:val="00F5774E"/>
    <w:rsid w:val="00F91E5B"/>
    <w:rsid w:val="00FC181D"/>
    <w:rsid w:val="00FF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4:docId w14:val="2DD6D043"/>
  <w15:chartTrackingRefBased/>
  <w15:docId w15:val="{3442606F-24FF-47A4-AC8A-342A3A612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F3E12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F3E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Cite">
    <w:name w:val="HTML Cite"/>
    <w:rsid w:val="003518AD"/>
    <w:rPr>
      <w:i w:val="0"/>
      <w:iCs w:val="0"/>
      <w:color w:val="388222"/>
    </w:rPr>
  </w:style>
  <w:style w:type="character" w:styleId="Strong">
    <w:name w:val="Strong"/>
    <w:uiPriority w:val="22"/>
    <w:qFormat/>
    <w:rsid w:val="003518AD"/>
    <w:rPr>
      <w:b/>
      <w:bCs/>
    </w:rPr>
  </w:style>
  <w:style w:type="character" w:styleId="Hyperlink">
    <w:name w:val="Hyperlink"/>
    <w:rsid w:val="003518AD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C06D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06D92"/>
    <w:rPr>
      <w:rFonts w:ascii="Tahoma" w:hAnsi="Tahoma" w:cs="Tahoma"/>
      <w:sz w:val="16"/>
      <w:szCs w:val="16"/>
      <w:lang w:val="en-US" w:eastAsia="en-US"/>
    </w:rPr>
  </w:style>
  <w:style w:type="paragraph" w:styleId="NormalWeb">
    <w:name w:val="Normal (Web)"/>
    <w:basedOn w:val="Normal"/>
    <w:uiPriority w:val="99"/>
    <w:unhideWhenUsed/>
    <w:rsid w:val="002C668F"/>
    <w:pPr>
      <w:spacing w:before="100" w:beforeAutospacing="1" w:after="100" w:afterAutospacing="1"/>
    </w:pPr>
    <w:rPr>
      <w:lang w:val="en-GB" w:eastAsia="en-GB"/>
    </w:rPr>
  </w:style>
  <w:style w:type="character" w:customStyle="1" w:styleId="badge">
    <w:name w:val="badge"/>
    <w:rsid w:val="008A01B7"/>
  </w:style>
  <w:style w:type="character" w:styleId="UnresolvedMention">
    <w:name w:val="Unresolved Mention"/>
    <w:uiPriority w:val="99"/>
    <w:semiHidden/>
    <w:unhideWhenUsed/>
    <w:rsid w:val="00C9470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rsid w:val="00D869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D86917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rsid w:val="00D869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D86917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007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02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19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03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04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408527">
                              <w:marLeft w:val="-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856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407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4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531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2375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4439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08572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6622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1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34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42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94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3DFEC523D955439F40014287ED4DD8" ma:contentTypeVersion="14" ma:contentTypeDescription="Create a new document." ma:contentTypeScope="" ma:versionID="199849a9a3ed33e7b6c94738d55bd83b">
  <xsd:schema xmlns:xsd="http://www.w3.org/2001/XMLSchema" xmlns:xs="http://www.w3.org/2001/XMLSchema" xmlns:p="http://schemas.microsoft.com/office/2006/metadata/properties" xmlns:ns3="29f7b454-9e33-443f-9265-149f54be6ecf" xmlns:ns4="7f6d6ae0-c28d-491b-baf9-4df6da593add" targetNamespace="http://schemas.microsoft.com/office/2006/metadata/properties" ma:root="true" ma:fieldsID="55256faf494f392d8de77c92afd52248" ns3:_="" ns4:_="">
    <xsd:import namespace="29f7b454-9e33-443f-9265-149f54be6ecf"/>
    <xsd:import namespace="7f6d6ae0-c28d-491b-baf9-4df6da593ad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f7b454-9e33-443f-9265-149f54be6ec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6d6ae0-c28d-491b-baf9-4df6da593a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2E29150-5C82-4905-A988-F327314EFC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f7b454-9e33-443f-9265-149f54be6ecf"/>
    <ds:schemaRef ds:uri="7f6d6ae0-c28d-491b-baf9-4df6da593a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1FF3E1-422D-4586-9F49-AF1670003BA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B25CF88-B088-4AD0-BDDD-0C90B734E5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1201</TotalTime>
  <Pages>1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Autumn Term 2009 Lower Junior Topic Activities</vt:lpstr>
    </vt:vector>
  </TitlesOfParts>
  <Company/>
  <LinksUpToDate>false</LinksUpToDate>
  <CharactersWithSpaces>2179</CharactersWithSpaces>
  <SharedDoc>false</SharedDoc>
  <HLinks>
    <vt:vector size="18" baseType="variant">
      <vt:variant>
        <vt:i4>7340090</vt:i4>
      </vt:variant>
      <vt:variant>
        <vt:i4>-1</vt:i4>
      </vt:variant>
      <vt:variant>
        <vt:i4>1028</vt:i4>
      </vt:variant>
      <vt:variant>
        <vt:i4>1</vt:i4>
      </vt:variant>
      <vt:variant>
        <vt:lpwstr>C:\Users\HNewman(WaunceirchPr\Pictures\4 purposes.png</vt:lpwstr>
      </vt:variant>
      <vt:variant>
        <vt:lpwstr/>
      </vt:variant>
      <vt:variant>
        <vt:i4>3538963</vt:i4>
      </vt:variant>
      <vt:variant>
        <vt:i4>-1</vt:i4>
      </vt:variant>
      <vt:variant>
        <vt:i4>1029</vt:i4>
      </vt:variant>
      <vt:variant>
        <vt:i4>1</vt:i4>
      </vt:variant>
      <vt:variant>
        <vt:lpwstr>https://www.takingcharge.csh.umn.edu/sites/default/files/styles/social_share/public/healthy%20eating%20plate%20iStock-1433432507.jpg?itok=m7tOHNLC</vt:lpwstr>
      </vt:variant>
      <vt:variant>
        <vt:lpwstr/>
      </vt:variant>
      <vt:variant>
        <vt:i4>1245206</vt:i4>
      </vt:variant>
      <vt:variant>
        <vt:i4>-1</vt:i4>
      </vt:variant>
      <vt:variant>
        <vt:i4>1030</vt:i4>
      </vt:variant>
      <vt:variant>
        <vt:i4>1</vt:i4>
      </vt:variant>
      <vt:variant>
        <vt:lpwstr>https://s30386.pcdn.co/wp-content/uploads/2021/08/smoothies3.png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Autumn Term 2009 Lower Junior Topic Activities</dc:title>
  <dc:subject/>
  <dc:creator>lindsey</dc:creator>
  <cp:keywords/>
  <cp:lastModifiedBy>A Preece (Athrawon Cyflenwi / Supply Teachers)</cp:lastModifiedBy>
  <cp:revision>27</cp:revision>
  <cp:lastPrinted>2014-09-14T09:05:00Z</cp:lastPrinted>
  <dcterms:created xsi:type="dcterms:W3CDTF">2025-09-04T12:39:00Z</dcterms:created>
  <dcterms:modified xsi:type="dcterms:W3CDTF">2025-09-18T09:27:00Z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0x010100253DFEC523D955439F40014287ED4DD8</vt:lpwstr>
  </property>
</Properties>
</file>