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E25" w:rsidRPr="001B24B9" w:rsidRDefault="00960E25" w:rsidP="00960E25">
      <w:pPr>
        <w:ind w:left="707"/>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School Development Plan </w:t>
      </w:r>
    </w:p>
    <w:p w:rsidR="00960E25" w:rsidRPr="001B24B9" w:rsidRDefault="00960E25" w:rsidP="00960E25">
      <w:pPr>
        <w:spacing w:after="148"/>
        <w:ind w:left="584" w:hanging="10"/>
        <w:jc w:val="center"/>
        <w:rPr>
          <w:rFonts w:asciiTheme="minorHAnsi" w:hAnsiTheme="minorHAnsi" w:cstheme="minorHAnsi"/>
          <w:sz w:val="20"/>
          <w:szCs w:val="20"/>
        </w:rPr>
      </w:pPr>
      <w:r w:rsidRPr="001B24B9">
        <w:rPr>
          <w:rFonts w:asciiTheme="minorHAnsi" w:eastAsia="Arial" w:hAnsiTheme="minorHAnsi" w:cstheme="minorHAnsi"/>
          <w:b/>
          <w:sz w:val="20"/>
          <w:szCs w:val="20"/>
        </w:rPr>
        <w:t>202</w:t>
      </w:r>
      <w:r w:rsidR="00E86804">
        <w:rPr>
          <w:rFonts w:asciiTheme="minorHAnsi" w:eastAsia="Arial" w:hAnsiTheme="minorHAnsi" w:cstheme="minorHAnsi"/>
          <w:b/>
          <w:sz w:val="20"/>
          <w:szCs w:val="20"/>
        </w:rPr>
        <w:t>5</w:t>
      </w:r>
      <w:r w:rsidRPr="001B24B9">
        <w:rPr>
          <w:rFonts w:asciiTheme="minorHAnsi" w:eastAsia="Arial" w:hAnsiTheme="minorHAnsi" w:cstheme="minorHAnsi"/>
          <w:b/>
          <w:sz w:val="20"/>
          <w:szCs w:val="20"/>
        </w:rPr>
        <w:t xml:space="preserve"> –</w:t>
      </w:r>
      <w:r w:rsidRPr="001B24B9">
        <w:rPr>
          <w:rFonts w:asciiTheme="minorHAnsi" w:hAnsiTheme="minorHAnsi" w:cstheme="minorHAnsi"/>
          <w:b/>
          <w:sz w:val="20"/>
          <w:szCs w:val="20"/>
        </w:rPr>
        <w:t xml:space="preserve"> </w:t>
      </w:r>
      <w:r w:rsidRPr="001B24B9">
        <w:rPr>
          <w:rFonts w:asciiTheme="minorHAnsi" w:eastAsia="Arial" w:hAnsiTheme="minorHAnsi" w:cstheme="minorHAnsi"/>
          <w:b/>
          <w:sz w:val="20"/>
          <w:szCs w:val="20"/>
        </w:rPr>
        <w:t>202</w:t>
      </w:r>
      <w:r w:rsidR="00E86804">
        <w:rPr>
          <w:rFonts w:asciiTheme="minorHAnsi" w:eastAsia="Arial" w:hAnsiTheme="minorHAnsi" w:cstheme="minorHAnsi"/>
          <w:b/>
          <w:sz w:val="20"/>
          <w:szCs w:val="20"/>
        </w:rPr>
        <w:t>6</w:t>
      </w:r>
    </w:p>
    <w:p w:rsidR="00960E25" w:rsidRPr="001B24B9" w:rsidRDefault="00960E25" w:rsidP="00960E25">
      <w:pPr>
        <w:spacing w:after="19"/>
        <w:ind w:left="707"/>
        <w:jc w:val="center"/>
        <w:rPr>
          <w:rFonts w:asciiTheme="minorHAnsi" w:hAnsiTheme="minorHAnsi" w:cstheme="minorHAnsi"/>
          <w:sz w:val="20"/>
          <w:szCs w:val="20"/>
        </w:rPr>
      </w:pPr>
    </w:p>
    <w:p w:rsidR="00960E25" w:rsidRPr="001B24B9" w:rsidRDefault="00960E25" w:rsidP="00960E25">
      <w:pPr>
        <w:shd w:val="clear" w:color="auto" w:fill="CC00FF"/>
        <w:spacing w:after="0"/>
        <w:ind w:left="-15"/>
        <w:rPr>
          <w:rFonts w:asciiTheme="minorHAnsi" w:hAnsiTheme="minorHAnsi" w:cstheme="minorHAnsi"/>
          <w:sz w:val="20"/>
          <w:szCs w:val="20"/>
        </w:rPr>
      </w:pPr>
      <w:r w:rsidRPr="001B24B9">
        <w:rPr>
          <w:rFonts w:asciiTheme="minorHAnsi" w:eastAsia="Arial" w:hAnsiTheme="minorHAnsi" w:cstheme="minorHAnsi"/>
          <w:b/>
          <w:sz w:val="20"/>
          <w:szCs w:val="20"/>
          <w:u w:val="single" w:color="000000"/>
        </w:rPr>
        <w:t>VISION STATEMENT</w:t>
      </w:r>
      <w:r w:rsidRPr="001B24B9">
        <w:rPr>
          <w:rFonts w:asciiTheme="minorHAnsi" w:eastAsia="Arial" w:hAnsiTheme="minorHAnsi" w:cstheme="minorHAnsi"/>
          <w:b/>
          <w:sz w:val="20"/>
          <w:szCs w:val="20"/>
        </w:rPr>
        <w:t xml:space="preserve"> </w:t>
      </w:r>
    </w:p>
    <w:p w:rsidR="00960E25" w:rsidRPr="001B24B9" w:rsidRDefault="00960E25" w:rsidP="00960E25">
      <w:pPr>
        <w:shd w:val="clear" w:color="auto" w:fill="CC00FF"/>
        <w:spacing w:after="5" w:line="267" w:lineRule="auto"/>
        <w:ind w:left="-5" w:hanging="10"/>
        <w:rPr>
          <w:rFonts w:asciiTheme="minorHAnsi" w:hAnsiTheme="minorHAnsi" w:cstheme="minorHAnsi"/>
          <w:sz w:val="20"/>
          <w:szCs w:val="20"/>
        </w:rPr>
      </w:pPr>
      <w:r w:rsidRPr="001B24B9">
        <w:rPr>
          <w:rFonts w:asciiTheme="minorHAnsi" w:eastAsia="Arial" w:hAnsiTheme="minorHAnsi" w:cstheme="minorHAnsi"/>
          <w:b/>
          <w:sz w:val="20"/>
          <w:szCs w:val="20"/>
        </w:rPr>
        <w:t xml:space="preserve">TEAM </w:t>
      </w:r>
      <w:proofErr w:type="gramStart"/>
      <w:r w:rsidRPr="001B24B9">
        <w:rPr>
          <w:rFonts w:asciiTheme="minorHAnsi" w:eastAsia="Arial" w:hAnsiTheme="minorHAnsi" w:cstheme="minorHAnsi"/>
          <w:b/>
          <w:sz w:val="20"/>
          <w:szCs w:val="20"/>
        </w:rPr>
        <w:t>TREFY:-</w:t>
      </w:r>
      <w:proofErr w:type="gramEnd"/>
      <w:r w:rsidRPr="001B24B9">
        <w:rPr>
          <w:rFonts w:asciiTheme="minorHAnsi" w:eastAsia="Arial" w:hAnsiTheme="minorHAnsi" w:cstheme="minorHAnsi"/>
          <w:b/>
          <w:sz w:val="20"/>
          <w:szCs w:val="20"/>
        </w:rPr>
        <w:t xml:space="preserve"> Trust that we will always treat each other with care.  Environment that is exciting and encouraging!  </w:t>
      </w:r>
    </w:p>
    <w:p w:rsidR="00960E25" w:rsidRPr="001B24B9" w:rsidRDefault="00960E25" w:rsidP="00960E25">
      <w:pPr>
        <w:shd w:val="clear" w:color="auto" w:fill="CC00FF"/>
        <w:spacing w:after="5" w:line="267" w:lineRule="auto"/>
        <w:ind w:left="-5" w:hanging="10"/>
        <w:rPr>
          <w:rFonts w:asciiTheme="minorHAnsi" w:hAnsiTheme="minorHAnsi" w:cstheme="minorHAnsi"/>
          <w:sz w:val="20"/>
          <w:szCs w:val="20"/>
        </w:rPr>
      </w:pPr>
      <w:r w:rsidRPr="001B24B9">
        <w:rPr>
          <w:rFonts w:asciiTheme="minorHAnsi" w:eastAsia="Arial" w:hAnsiTheme="minorHAnsi" w:cstheme="minorHAnsi"/>
          <w:b/>
          <w:sz w:val="20"/>
          <w:szCs w:val="20"/>
        </w:rPr>
        <w:t xml:space="preserve">Aspiring and active individuals.  Motivated to make memories.  </w:t>
      </w:r>
      <w:proofErr w:type="spellStart"/>
      <w:r w:rsidRPr="001B24B9">
        <w:rPr>
          <w:rFonts w:asciiTheme="minorHAnsi" w:eastAsia="Arial" w:hAnsiTheme="minorHAnsi" w:cstheme="minorHAnsi"/>
          <w:b/>
          <w:sz w:val="20"/>
          <w:szCs w:val="20"/>
        </w:rPr>
        <w:t>Teulu</w:t>
      </w:r>
      <w:proofErr w:type="spellEnd"/>
      <w:r w:rsidRPr="001B24B9">
        <w:rPr>
          <w:rFonts w:asciiTheme="minorHAnsi" w:eastAsia="Arial" w:hAnsiTheme="minorHAnsi" w:cstheme="minorHAnsi"/>
          <w:b/>
          <w:sz w:val="20"/>
          <w:szCs w:val="20"/>
        </w:rPr>
        <w:t xml:space="preserve"> a </w:t>
      </w:r>
      <w:proofErr w:type="spellStart"/>
      <w:r w:rsidRPr="001B24B9">
        <w:rPr>
          <w:rFonts w:asciiTheme="minorHAnsi" w:eastAsia="Arial" w:hAnsiTheme="minorHAnsi" w:cstheme="minorHAnsi"/>
          <w:b/>
          <w:sz w:val="20"/>
          <w:szCs w:val="20"/>
        </w:rPr>
        <w:t>Cynefin</w:t>
      </w:r>
      <w:proofErr w:type="spellEnd"/>
      <w:r w:rsidRPr="001B24B9">
        <w:rPr>
          <w:rFonts w:asciiTheme="minorHAnsi" w:eastAsia="Arial" w:hAnsiTheme="minorHAnsi" w:cstheme="minorHAnsi"/>
          <w:b/>
          <w:sz w:val="20"/>
          <w:szCs w:val="20"/>
        </w:rPr>
        <w:t xml:space="preserve">.  Respect all round.  Experts in Mantle.  </w:t>
      </w:r>
      <w:proofErr w:type="spellStart"/>
      <w:r w:rsidRPr="001B24B9">
        <w:rPr>
          <w:rFonts w:asciiTheme="minorHAnsi" w:eastAsia="Arial" w:hAnsiTheme="minorHAnsi" w:cstheme="minorHAnsi"/>
          <w:b/>
          <w:sz w:val="20"/>
          <w:szCs w:val="20"/>
        </w:rPr>
        <w:t>Ffin</w:t>
      </w:r>
      <w:proofErr w:type="spellEnd"/>
      <w:r w:rsidRPr="001B24B9">
        <w:rPr>
          <w:rFonts w:asciiTheme="minorHAnsi" w:eastAsia="Arial" w:hAnsiTheme="minorHAnsi" w:cstheme="minorHAnsi"/>
          <w:b/>
          <w:sz w:val="20"/>
          <w:szCs w:val="20"/>
        </w:rPr>
        <w:t xml:space="preserve"> Cymru a </w:t>
      </w:r>
      <w:proofErr w:type="spellStart"/>
      <w:r w:rsidRPr="001B24B9">
        <w:rPr>
          <w:rFonts w:asciiTheme="minorHAnsi" w:eastAsia="Arial" w:hAnsiTheme="minorHAnsi" w:cstheme="minorHAnsi"/>
          <w:b/>
          <w:sz w:val="20"/>
          <w:szCs w:val="20"/>
        </w:rPr>
        <w:t>Lloegr</w:t>
      </w:r>
      <w:proofErr w:type="spellEnd"/>
      <w:r w:rsidRPr="001B24B9">
        <w:rPr>
          <w:rFonts w:asciiTheme="minorHAnsi" w:eastAsia="Arial" w:hAnsiTheme="minorHAnsi" w:cstheme="minorHAnsi"/>
          <w:b/>
          <w:sz w:val="20"/>
          <w:szCs w:val="20"/>
        </w:rPr>
        <w:t xml:space="preserve">.  Ysgol </w:t>
      </w:r>
      <w:proofErr w:type="spellStart"/>
      <w:r w:rsidRPr="001B24B9">
        <w:rPr>
          <w:rFonts w:asciiTheme="minorHAnsi" w:eastAsia="Arial" w:hAnsiTheme="minorHAnsi" w:cstheme="minorHAnsi"/>
          <w:b/>
          <w:sz w:val="20"/>
          <w:szCs w:val="20"/>
        </w:rPr>
        <w:t>unedig</w:t>
      </w:r>
      <w:proofErr w:type="spellEnd"/>
      <w:r w:rsidRPr="001B24B9">
        <w:rPr>
          <w:rFonts w:asciiTheme="minorHAnsi" w:eastAsia="Arial" w:hAnsiTheme="minorHAnsi" w:cstheme="minorHAnsi"/>
          <w:b/>
          <w:sz w:val="20"/>
          <w:szCs w:val="20"/>
        </w:rPr>
        <w:t xml:space="preserve">! </w:t>
      </w:r>
    </w:p>
    <w:p w:rsidR="00960E25" w:rsidRDefault="00960E25" w:rsidP="00960E25">
      <w:pPr>
        <w:jc w:val="center"/>
        <w:rPr>
          <w:rFonts w:asciiTheme="minorHAnsi" w:eastAsia="Arial" w:hAnsiTheme="minorHAnsi" w:cstheme="minorHAnsi"/>
          <w:sz w:val="20"/>
          <w:szCs w:val="20"/>
        </w:rPr>
      </w:pPr>
    </w:p>
    <w:p w:rsidR="00960E25" w:rsidRDefault="00960E25" w:rsidP="00960E25">
      <w:pPr>
        <w:jc w:val="center"/>
      </w:pPr>
      <w:r w:rsidRPr="00960E25">
        <w:t>This document is based on the Welsh Government school improvement guidance, published June 2022</w:t>
      </w:r>
    </w:p>
    <w:p w:rsidR="00960E25" w:rsidRPr="00960E25" w:rsidRDefault="00960E25" w:rsidP="00960E25">
      <w:pPr>
        <w:jc w:val="center"/>
        <w:rPr>
          <w:rStyle w:val="Hyperlink"/>
        </w:rPr>
      </w:pPr>
      <w:r>
        <w:fldChar w:fldCharType="begin"/>
      </w:r>
      <w:r>
        <w:instrText xml:space="preserve"> HYPERLINK "https://hwb.gov.wales/evaluation-improvement-and-accountability/school-improvement-guidance-framework-for-evaluation-improvement-and-" </w:instrText>
      </w:r>
      <w:r>
        <w:fldChar w:fldCharType="separate"/>
      </w:r>
      <w:r w:rsidRPr="00960E25">
        <w:rPr>
          <w:rStyle w:val="Hyperlink"/>
        </w:rPr>
        <w:t>https://hwb.gov.wales/evaluation-improvement-and-accountability/school-improvement-guidance-framework-for-evaluation-improvement-and-</w:t>
      </w:r>
    </w:p>
    <w:p w:rsidR="00960E25" w:rsidRDefault="00960E25" w:rsidP="00960E25">
      <w:pPr>
        <w:jc w:val="center"/>
      </w:pPr>
      <w:r w:rsidRPr="00960E25">
        <w:rPr>
          <w:rStyle w:val="Hyperlink"/>
        </w:rPr>
        <w:t>accountability</w:t>
      </w:r>
      <w:r>
        <w:fldChar w:fldCharType="end"/>
      </w:r>
    </w:p>
    <w:tbl>
      <w:tblPr>
        <w:tblStyle w:val="TableGrid"/>
        <w:tblW w:w="12752" w:type="dxa"/>
        <w:tblInd w:w="1762" w:type="dxa"/>
        <w:tblCellMar>
          <w:top w:w="64" w:type="dxa"/>
          <w:left w:w="79" w:type="dxa"/>
          <w:right w:w="104" w:type="dxa"/>
        </w:tblCellMar>
        <w:tblLook w:val="04A0" w:firstRow="1" w:lastRow="0" w:firstColumn="1" w:lastColumn="0" w:noHBand="0" w:noVBand="1"/>
      </w:tblPr>
      <w:tblGrid>
        <w:gridCol w:w="2554"/>
        <w:gridCol w:w="3253"/>
        <w:gridCol w:w="6945"/>
      </w:tblGrid>
      <w:tr w:rsidR="00960E25" w:rsidRPr="001B24B9" w:rsidTr="001D5F8C">
        <w:trPr>
          <w:trHeight w:val="615"/>
        </w:trPr>
        <w:tc>
          <w:tcPr>
            <w:tcW w:w="2554" w:type="dxa"/>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b/>
                <w:sz w:val="20"/>
                <w:szCs w:val="20"/>
              </w:rPr>
              <w:t>Timeline</w:t>
            </w:r>
            <w:r w:rsidRPr="001B24B9">
              <w:rPr>
                <w:rFonts w:asciiTheme="minorHAnsi" w:hAnsiTheme="minorHAnsi" w:cstheme="minorHAnsi"/>
                <w:sz w:val="20"/>
                <w:szCs w:val="20"/>
                <w:vertAlign w:val="subscript"/>
              </w:rPr>
              <w:t xml:space="preserve"> </w:t>
            </w:r>
          </w:p>
        </w:tc>
        <w:tc>
          <w:tcPr>
            <w:tcW w:w="3253" w:type="dxa"/>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ind w:left="25"/>
              <w:jc w:val="center"/>
              <w:rPr>
                <w:rFonts w:asciiTheme="minorHAnsi" w:hAnsiTheme="minorHAnsi" w:cstheme="minorHAnsi"/>
                <w:sz w:val="20"/>
                <w:szCs w:val="20"/>
              </w:rPr>
            </w:pPr>
            <w:r w:rsidRPr="001B24B9">
              <w:rPr>
                <w:rFonts w:asciiTheme="minorHAnsi" w:eastAsia="Arial" w:hAnsiTheme="minorHAnsi" w:cstheme="minorHAnsi"/>
                <w:b/>
                <w:sz w:val="20"/>
                <w:szCs w:val="20"/>
              </w:rPr>
              <w:t>Date</w:t>
            </w:r>
            <w:r w:rsidRPr="001B24B9">
              <w:rPr>
                <w:rFonts w:asciiTheme="minorHAnsi" w:hAnsiTheme="minorHAnsi" w:cstheme="minorHAnsi"/>
                <w:sz w:val="20"/>
                <w:szCs w:val="20"/>
                <w:vertAlign w:val="subscript"/>
              </w:rPr>
              <w:t xml:space="preserve"> </w:t>
            </w:r>
          </w:p>
        </w:tc>
        <w:tc>
          <w:tcPr>
            <w:tcW w:w="6945" w:type="dxa"/>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ind w:left="27"/>
              <w:jc w:val="center"/>
              <w:rPr>
                <w:rFonts w:asciiTheme="minorHAnsi" w:hAnsiTheme="minorHAnsi" w:cstheme="minorHAnsi"/>
                <w:sz w:val="20"/>
                <w:szCs w:val="20"/>
              </w:rPr>
            </w:pPr>
            <w:r w:rsidRPr="001B24B9">
              <w:rPr>
                <w:rFonts w:asciiTheme="minorHAnsi" w:eastAsia="Arial" w:hAnsiTheme="minorHAnsi" w:cstheme="minorHAnsi"/>
                <w:b/>
                <w:sz w:val="20"/>
                <w:szCs w:val="20"/>
              </w:rPr>
              <w:t>Staff Members and GB</w:t>
            </w:r>
            <w:r w:rsidRPr="001B24B9">
              <w:rPr>
                <w:rFonts w:asciiTheme="minorHAnsi" w:hAnsiTheme="minorHAnsi" w:cstheme="minorHAnsi"/>
                <w:sz w:val="20"/>
                <w:szCs w:val="20"/>
                <w:vertAlign w:val="subscript"/>
              </w:rPr>
              <w:t xml:space="preserve"> </w:t>
            </w:r>
          </w:p>
        </w:tc>
      </w:tr>
      <w:tr w:rsidR="00960E25" w:rsidRPr="001B24B9" w:rsidTr="001D5F8C">
        <w:trPr>
          <w:trHeight w:val="752"/>
        </w:trPr>
        <w:tc>
          <w:tcPr>
            <w:tcW w:w="2554" w:type="dxa"/>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sz w:val="20"/>
                <w:szCs w:val="20"/>
              </w:rPr>
              <w:t xml:space="preserve">Planning </w:t>
            </w:r>
            <w:r w:rsidRPr="001B24B9">
              <w:rPr>
                <w:rFonts w:asciiTheme="minorHAnsi" w:hAnsiTheme="minorHAnsi" w:cstheme="minorHAnsi"/>
                <w:sz w:val="20"/>
                <w:szCs w:val="20"/>
              </w:rPr>
              <w:t xml:space="preserve"> </w:t>
            </w:r>
          </w:p>
        </w:tc>
        <w:tc>
          <w:tcPr>
            <w:tcW w:w="3253" w:type="dxa"/>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ind w:left="1"/>
              <w:jc w:val="both"/>
              <w:rPr>
                <w:rFonts w:asciiTheme="minorHAnsi" w:hAnsiTheme="minorHAnsi" w:cstheme="minorHAnsi"/>
                <w:sz w:val="20"/>
                <w:szCs w:val="20"/>
              </w:rPr>
            </w:pPr>
            <w:r w:rsidRPr="001B24B9">
              <w:rPr>
                <w:rFonts w:asciiTheme="minorHAnsi" w:eastAsia="Arial" w:hAnsiTheme="minorHAnsi" w:cstheme="minorHAnsi"/>
                <w:sz w:val="20"/>
                <w:szCs w:val="20"/>
              </w:rPr>
              <w:t>Summer 202</w:t>
            </w:r>
            <w:r w:rsidR="00E86804">
              <w:rPr>
                <w:rFonts w:asciiTheme="minorHAnsi" w:eastAsia="Arial" w:hAnsiTheme="minorHAnsi" w:cstheme="minorHAnsi"/>
                <w:sz w:val="20"/>
                <w:szCs w:val="20"/>
              </w:rPr>
              <w:t>5</w:t>
            </w:r>
            <w:r w:rsidRPr="001B24B9">
              <w:rPr>
                <w:rFonts w:asciiTheme="minorHAnsi" w:eastAsia="Arial" w:hAnsiTheme="minorHAnsi" w:cstheme="minorHAnsi"/>
                <w:sz w:val="20"/>
                <w:szCs w:val="20"/>
              </w:rPr>
              <w:t>/Autumn 202</w:t>
            </w:r>
            <w:r w:rsidR="00E86804">
              <w:rPr>
                <w:rFonts w:asciiTheme="minorHAnsi" w:eastAsia="Arial" w:hAnsiTheme="minorHAnsi" w:cstheme="minorHAnsi"/>
                <w:sz w:val="20"/>
                <w:szCs w:val="20"/>
              </w:rPr>
              <w:t>5</w:t>
            </w:r>
          </w:p>
        </w:tc>
        <w:tc>
          <w:tcPr>
            <w:tcW w:w="6945" w:type="dxa"/>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sz w:val="20"/>
                <w:szCs w:val="20"/>
              </w:rPr>
              <w:t>Charlotte Rimmer, Tara Jones, Jess Fielding, Louise Lowe, Michelle Warner, Angelique Williams (</w:t>
            </w:r>
            <w:proofErr w:type="spellStart"/>
            <w:r w:rsidRPr="001B24B9">
              <w:rPr>
                <w:rFonts w:asciiTheme="minorHAnsi" w:eastAsia="Arial" w:hAnsiTheme="minorHAnsi" w:cstheme="minorHAnsi"/>
                <w:sz w:val="20"/>
                <w:szCs w:val="20"/>
              </w:rPr>
              <w:t>CoG</w:t>
            </w:r>
            <w:proofErr w:type="spellEnd"/>
            <w:r w:rsidRPr="001B24B9">
              <w:rPr>
                <w:rFonts w:asciiTheme="minorHAnsi" w:eastAsia="Arial" w:hAnsiTheme="minorHAnsi" w:cstheme="minorHAnsi"/>
                <w:sz w:val="20"/>
                <w:szCs w:val="20"/>
              </w:rPr>
              <w:t xml:space="preserve">) </w:t>
            </w:r>
          </w:p>
        </w:tc>
      </w:tr>
      <w:tr w:rsidR="00960E25" w:rsidRPr="001B24B9" w:rsidTr="001D5F8C">
        <w:trPr>
          <w:trHeight w:val="454"/>
        </w:trPr>
        <w:tc>
          <w:tcPr>
            <w:tcW w:w="2554" w:type="dxa"/>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sz w:val="20"/>
                <w:szCs w:val="20"/>
              </w:rPr>
              <w:t>Reviewing</w:t>
            </w:r>
            <w:r w:rsidRPr="001B24B9">
              <w:rPr>
                <w:rFonts w:asciiTheme="minorHAnsi" w:hAnsiTheme="minorHAnsi" w:cstheme="minorHAnsi"/>
                <w:sz w:val="20"/>
                <w:szCs w:val="20"/>
              </w:rPr>
              <w:t xml:space="preserve"> </w:t>
            </w:r>
          </w:p>
        </w:tc>
        <w:tc>
          <w:tcPr>
            <w:tcW w:w="3253" w:type="dxa"/>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ind w:left="1"/>
              <w:rPr>
                <w:rFonts w:asciiTheme="minorHAnsi" w:hAnsiTheme="minorHAnsi" w:cstheme="minorHAnsi"/>
                <w:sz w:val="20"/>
                <w:szCs w:val="20"/>
              </w:rPr>
            </w:pPr>
            <w:r w:rsidRPr="001B24B9">
              <w:rPr>
                <w:rFonts w:asciiTheme="minorHAnsi" w:eastAsia="Arial" w:hAnsiTheme="minorHAnsi" w:cstheme="minorHAnsi"/>
                <w:sz w:val="20"/>
                <w:szCs w:val="20"/>
              </w:rPr>
              <w:t>December 202</w:t>
            </w:r>
            <w:r w:rsidR="00E86804">
              <w:rPr>
                <w:rFonts w:asciiTheme="minorHAnsi" w:eastAsia="Arial" w:hAnsiTheme="minorHAnsi" w:cstheme="minorHAnsi"/>
                <w:sz w:val="20"/>
                <w:szCs w:val="20"/>
              </w:rPr>
              <w:t>5</w:t>
            </w:r>
          </w:p>
        </w:tc>
        <w:tc>
          <w:tcPr>
            <w:tcW w:w="6945" w:type="dxa"/>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sz w:val="20"/>
                <w:szCs w:val="20"/>
              </w:rPr>
              <w:t xml:space="preserve">All staff and full GB </w:t>
            </w:r>
          </w:p>
        </w:tc>
      </w:tr>
      <w:tr w:rsidR="00960E25" w:rsidRPr="001B24B9" w:rsidTr="001D5F8C">
        <w:trPr>
          <w:trHeight w:val="451"/>
        </w:trPr>
        <w:tc>
          <w:tcPr>
            <w:tcW w:w="2554" w:type="dxa"/>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sz w:val="20"/>
                <w:szCs w:val="20"/>
              </w:rPr>
              <w:t xml:space="preserve">Reviewing </w:t>
            </w:r>
            <w:r w:rsidRPr="001B24B9">
              <w:rPr>
                <w:rFonts w:asciiTheme="minorHAnsi" w:hAnsiTheme="minorHAnsi" w:cstheme="minorHAnsi"/>
                <w:sz w:val="20"/>
                <w:szCs w:val="20"/>
              </w:rPr>
              <w:t xml:space="preserve"> </w:t>
            </w:r>
          </w:p>
        </w:tc>
        <w:tc>
          <w:tcPr>
            <w:tcW w:w="3253" w:type="dxa"/>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ind w:left="1"/>
              <w:rPr>
                <w:rFonts w:asciiTheme="minorHAnsi" w:hAnsiTheme="minorHAnsi" w:cstheme="minorHAnsi"/>
                <w:sz w:val="20"/>
                <w:szCs w:val="20"/>
              </w:rPr>
            </w:pPr>
            <w:r w:rsidRPr="001B24B9">
              <w:rPr>
                <w:rFonts w:asciiTheme="minorHAnsi" w:eastAsia="Arial" w:hAnsiTheme="minorHAnsi" w:cstheme="minorHAnsi"/>
                <w:sz w:val="20"/>
                <w:szCs w:val="20"/>
              </w:rPr>
              <w:t>March 202</w:t>
            </w:r>
            <w:r w:rsidR="00E86804">
              <w:rPr>
                <w:rFonts w:asciiTheme="minorHAnsi" w:eastAsia="Arial" w:hAnsiTheme="minorHAnsi" w:cstheme="minorHAnsi"/>
                <w:sz w:val="20"/>
                <w:szCs w:val="20"/>
              </w:rPr>
              <w:t>6</w:t>
            </w:r>
          </w:p>
        </w:tc>
        <w:tc>
          <w:tcPr>
            <w:tcW w:w="6945" w:type="dxa"/>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sz w:val="20"/>
                <w:szCs w:val="20"/>
              </w:rPr>
              <w:t>All staff and full GB</w:t>
            </w:r>
            <w:r w:rsidRPr="001B24B9">
              <w:rPr>
                <w:rFonts w:asciiTheme="minorHAnsi" w:eastAsia="Times New Roman" w:hAnsiTheme="minorHAnsi" w:cstheme="minorHAnsi"/>
                <w:sz w:val="20"/>
                <w:szCs w:val="20"/>
              </w:rPr>
              <w:t xml:space="preserve"> </w:t>
            </w:r>
          </w:p>
        </w:tc>
      </w:tr>
      <w:tr w:rsidR="00960E25" w:rsidRPr="001B24B9" w:rsidTr="001D5F8C">
        <w:trPr>
          <w:trHeight w:val="454"/>
        </w:trPr>
        <w:tc>
          <w:tcPr>
            <w:tcW w:w="2554" w:type="dxa"/>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sz w:val="20"/>
                <w:szCs w:val="20"/>
              </w:rPr>
              <w:t xml:space="preserve">Reviewing </w:t>
            </w:r>
          </w:p>
        </w:tc>
        <w:tc>
          <w:tcPr>
            <w:tcW w:w="3253" w:type="dxa"/>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ind w:left="1"/>
              <w:rPr>
                <w:rFonts w:asciiTheme="minorHAnsi" w:hAnsiTheme="minorHAnsi" w:cstheme="minorHAnsi"/>
                <w:sz w:val="20"/>
                <w:szCs w:val="20"/>
              </w:rPr>
            </w:pPr>
            <w:r w:rsidRPr="001B24B9">
              <w:rPr>
                <w:rFonts w:asciiTheme="minorHAnsi" w:eastAsia="Arial" w:hAnsiTheme="minorHAnsi" w:cstheme="minorHAnsi"/>
                <w:sz w:val="20"/>
                <w:szCs w:val="20"/>
              </w:rPr>
              <w:t>July 202</w:t>
            </w:r>
            <w:r w:rsidR="00E86804">
              <w:rPr>
                <w:rFonts w:asciiTheme="minorHAnsi" w:eastAsia="Arial" w:hAnsiTheme="minorHAnsi" w:cstheme="minorHAnsi"/>
                <w:sz w:val="20"/>
                <w:szCs w:val="20"/>
              </w:rPr>
              <w:t>6</w:t>
            </w:r>
          </w:p>
        </w:tc>
        <w:tc>
          <w:tcPr>
            <w:tcW w:w="6945" w:type="dxa"/>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sz w:val="20"/>
                <w:szCs w:val="20"/>
              </w:rPr>
              <w:t>All staff and full GB</w:t>
            </w:r>
            <w:r w:rsidRPr="001B24B9">
              <w:rPr>
                <w:rFonts w:asciiTheme="minorHAnsi" w:eastAsia="Times New Roman" w:hAnsiTheme="minorHAnsi" w:cstheme="minorHAnsi"/>
                <w:sz w:val="20"/>
                <w:szCs w:val="20"/>
              </w:rPr>
              <w:t xml:space="preserve"> </w:t>
            </w:r>
          </w:p>
        </w:tc>
      </w:tr>
    </w:tbl>
    <w:p w:rsidR="00960E25" w:rsidRDefault="00960E25" w:rsidP="00960E25">
      <w:pPr>
        <w:jc w:val="center"/>
      </w:pPr>
    </w:p>
    <w:tbl>
      <w:tblPr>
        <w:tblStyle w:val="TableGrid"/>
        <w:tblW w:w="9252" w:type="dxa"/>
        <w:jc w:val="center"/>
        <w:tblInd w:w="0" w:type="dxa"/>
        <w:tblCellMar>
          <w:top w:w="64" w:type="dxa"/>
          <w:left w:w="78" w:type="dxa"/>
          <w:right w:w="115" w:type="dxa"/>
        </w:tblCellMar>
        <w:tblLook w:val="04A0" w:firstRow="1" w:lastRow="0" w:firstColumn="1" w:lastColumn="0" w:noHBand="0" w:noVBand="1"/>
      </w:tblPr>
      <w:tblGrid>
        <w:gridCol w:w="9252"/>
      </w:tblGrid>
      <w:tr w:rsidR="00974BB6" w:rsidRPr="001B24B9" w:rsidTr="00974BB6">
        <w:trPr>
          <w:trHeight w:val="613"/>
          <w:jc w:val="center"/>
        </w:trPr>
        <w:tc>
          <w:tcPr>
            <w:tcW w:w="9252" w:type="dxa"/>
            <w:tcBorders>
              <w:top w:val="single" w:sz="4" w:space="0" w:color="000000"/>
              <w:left w:val="single" w:sz="4" w:space="0" w:color="000000"/>
              <w:bottom w:val="single" w:sz="4" w:space="0" w:color="000000"/>
              <w:right w:val="single" w:sz="4" w:space="0" w:color="000000"/>
            </w:tcBorders>
            <w:shd w:val="clear" w:color="auto" w:fill="C5E0B3"/>
          </w:tcPr>
          <w:p w:rsidR="00974BB6" w:rsidRPr="001B24B9" w:rsidRDefault="00974BB6" w:rsidP="001D5F8C">
            <w:pPr>
              <w:rPr>
                <w:rFonts w:asciiTheme="minorHAnsi" w:hAnsiTheme="minorHAnsi" w:cstheme="minorHAnsi"/>
                <w:sz w:val="20"/>
                <w:szCs w:val="20"/>
              </w:rPr>
            </w:pPr>
            <w:r w:rsidRPr="001B24B9">
              <w:rPr>
                <w:rFonts w:asciiTheme="minorHAnsi" w:eastAsia="Arial" w:hAnsiTheme="minorHAnsi" w:cstheme="minorHAnsi"/>
                <w:b/>
                <w:sz w:val="20"/>
                <w:szCs w:val="20"/>
              </w:rPr>
              <w:t>Contents</w:t>
            </w:r>
            <w:r w:rsidRPr="001B24B9">
              <w:rPr>
                <w:rFonts w:asciiTheme="minorHAnsi" w:hAnsiTheme="minorHAnsi" w:cstheme="minorHAnsi"/>
                <w:sz w:val="20"/>
                <w:szCs w:val="20"/>
                <w:vertAlign w:val="subscript"/>
              </w:rPr>
              <w:t xml:space="preserve"> </w:t>
            </w:r>
          </w:p>
        </w:tc>
      </w:tr>
      <w:tr w:rsidR="00974BB6" w:rsidRPr="001B24B9" w:rsidTr="00974BB6">
        <w:trPr>
          <w:trHeight w:val="486"/>
          <w:jc w:val="center"/>
        </w:trPr>
        <w:tc>
          <w:tcPr>
            <w:tcW w:w="9252" w:type="dxa"/>
            <w:tcBorders>
              <w:top w:val="single" w:sz="4" w:space="0" w:color="000000"/>
              <w:left w:val="single" w:sz="4" w:space="0" w:color="000000"/>
              <w:bottom w:val="single" w:sz="4" w:space="0" w:color="000000"/>
              <w:right w:val="single" w:sz="4" w:space="0" w:color="000000"/>
            </w:tcBorders>
          </w:tcPr>
          <w:p w:rsidR="00974BB6" w:rsidRPr="001B24B9" w:rsidRDefault="006E1DF0" w:rsidP="001D5F8C">
            <w:pPr>
              <w:rPr>
                <w:rFonts w:asciiTheme="minorHAnsi" w:hAnsiTheme="minorHAnsi" w:cstheme="minorHAnsi"/>
                <w:sz w:val="20"/>
                <w:szCs w:val="20"/>
              </w:rPr>
            </w:pPr>
            <w:hyperlink w:anchor="Contextual_Information" w:history="1">
              <w:r w:rsidR="00974BB6" w:rsidRPr="001D5F8C">
                <w:rPr>
                  <w:rStyle w:val="Hyperlink"/>
                  <w:rFonts w:asciiTheme="minorHAnsi" w:eastAsia="Arial" w:hAnsiTheme="minorHAnsi" w:cstheme="minorHAnsi"/>
                  <w:sz w:val="20"/>
                  <w:szCs w:val="20"/>
                </w:rPr>
                <w:t>Contextual information</w:t>
              </w:r>
            </w:hyperlink>
            <w:r w:rsidR="00974BB6" w:rsidRPr="001B24B9">
              <w:rPr>
                <w:rFonts w:asciiTheme="minorHAnsi" w:hAnsiTheme="minorHAnsi" w:cstheme="minorHAnsi"/>
                <w:sz w:val="20"/>
                <w:szCs w:val="20"/>
              </w:rPr>
              <w:t xml:space="preserve"> </w:t>
            </w:r>
          </w:p>
        </w:tc>
      </w:tr>
      <w:tr w:rsidR="00974BB6" w:rsidRPr="001B24B9" w:rsidTr="00974BB6">
        <w:trPr>
          <w:trHeight w:val="444"/>
          <w:jc w:val="center"/>
        </w:trPr>
        <w:tc>
          <w:tcPr>
            <w:tcW w:w="9252" w:type="dxa"/>
            <w:tcBorders>
              <w:top w:val="single" w:sz="4" w:space="0" w:color="000000"/>
              <w:left w:val="single" w:sz="4" w:space="0" w:color="000000"/>
              <w:bottom w:val="single" w:sz="4" w:space="0" w:color="000000"/>
              <w:right w:val="single" w:sz="4" w:space="0" w:color="000000"/>
            </w:tcBorders>
          </w:tcPr>
          <w:p w:rsidR="00974BB6" w:rsidRPr="001B24B9" w:rsidRDefault="006E1DF0" w:rsidP="001D5F8C">
            <w:pPr>
              <w:rPr>
                <w:rFonts w:asciiTheme="minorHAnsi" w:hAnsiTheme="minorHAnsi" w:cstheme="minorHAnsi"/>
                <w:sz w:val="20"/>
                <w:szCs w:val="20"/>
              </w:rPr>
            </w:pPr>
            <w:hyperlink w:anchor="Progress_against_2024_25" w:history="1">
              <w:r w:rsidR="00974BB6" w:rsidRPr="00795DE6">
                <w:rPr>
                  <w:rStyle w:val="Hyperlink"/>
                  <w:rFonts w:asciiTheme="minorHAnsi" w:eastAsia="Arial" w:hAnsiTheme="minorHAnsi" w:cstheme="minorHAnsi"/>
                  <w:sz w:val="20"/>
                  <w:szCs w:val="20"/>
                </w:rPr>
                <w:t xml:space="preserve">School and Governing Body’s appraisal of progress with 2024-2025 priorities </w:t>
              </w:r>
            </w:hyperlink>
            <w:r w:rsidR="00974BB6" w:rsidRPr="001B24B9">
              <w:rPr>
                <w:rFonts w:asciiTheme="minorHAnsi" w:hAnsiTheme="minorHAnsi" w:cstheme="minorHAnsi"/>
                <w:sz w:val="20"/>
                <w:szCs w:val="20"/>
              </w:rPr>
              <w:t xml:space="preserve"> </w:t>
            </w:r>
          </w:p>
        </w:tc>
      </w:tr>
      <w:tr w:rsidR="00974BB6" w:rsidRPr="001B24B9" w:rsidTr="00974BB6">
        <w:trPr>
          <w:trHeight w:val="463"/>
          <w:jc w:val="center"/>
        </w:trPr>
        <w:tc>
          <w:tcPr>
            <w:tcW w:w="9252" w:type="dxa"/>
            <w:tcBorders>
              <w:top w:val="single" w:sz="4" w:space="0" w:color="000000"/>
              <w:left w:val="single" w:sz="4" w:space="0" w:color="000000"/>
              <w:bottom w:val="single" w:sz="4" w:space="0" w:color="000000"/>
              <w:right w:val="single" w:sz="4" w:space="0" w:color="000000"/>
            </w:tcBorders>
          </w:tcPr>
          <w:p w:rsidR="00974BB6" w:rsidRPr="001B24B9" w:rsidRDefault="006E1DF0" w:rsidP="001D5F8C">
            <w:pPr>
              <w:rPr>
                <w:rFonts w:asciiTheme="minorHAnsi" w:hAnsiTheme="minorHAnsi" w:cstheme="minorHAnsi"/>
                <w:sz w:val="20"/>
                <w:szCs w:val="20"/>
              </w:rPr>
            </w:pPr>
            <w:hyperlink w:anchor="Three_year_priorities" w:history="1">
              <w:r w:rsidR="00974BB6" w:rsidRPr="00795DE6">
                <w:rPr>
                  <w:rStyle w:val="Hyperlink"/>
                  <w:rFonts w:asciiTheme="minorHAnsi" w:eastAsia="Arial" w:hAnsiTheme="minorHAnsi" w:cstheme="minorHAnsi"/>
                  <w:sz w:val="20"/>
                  <w:szCs w:val="20"/>
                </w:rPr>
                <w:t xml:space="preserve">School’s three-year priorities 2025 </w:t>
              </w:r>
              <w:r w:rsidR="00974BB6" w:rsidRPr="00795DE6">
                <w:rPr>
                  <w:rStyle w:val="Hyperlink"/>
                  <w:rFonts w:asciiTheme="minorHAnsi" w:hAnsiTheme="minorHAnsi" w:cstheme="minorHAnsi"/>
                  <w:sz w:val="20"/>
                  <w:szCs w:val="20"/>
                </w:rPr>
                <w:t>–</w:t>
              </w:r>
              <w:r w:rsidR="00974BB6" w:rsidRPr="00795DE6">
                <w:rPr>
                  <w:rStyle w:val="Hyperlink"/>
                  <w:rFonts w:asciiTheme="minorHAnsi" w:eastAsia="Arial" w:hAnsiTheme="minorHAnsi" w:cstheme="minorHAnsi"/>
                  <w:sz w:val="20"/>
                  <w:szCs w:val="20"/>
                </w:rPr>
                <w:t xml:space="preserve"> 2028</w:t>
              </w:r>
            </w:hyperlink>
          </w:p>
        </w:tc>
      </w:tr>
      <w:tr w:rsidR="00974BB6" w:rsidRPr="001B24B9" w:rsidTr="00974BB6">
        <w:trPr>
          <w:trHeight w:val="464"/>
          <w:jc w:val="center"/>
        </w:trPr>
        <w:tc>
          <w:tcPr>
            <w:tcW w:w="9252" w:type="dxa"/>
            <w:tcBorders>
              <w:top w:val="single" w:sz="4" w:space="0" w:color="000000"/>
              <w:left w:val="single" w:sz="4" w:space="0" w:color="000000"/>
              <w:bottom w:val="single" w:sz="4" w:space="0" w:color="000000"/>
              <w:right w:val="single" w:sz="4" w:space="0" w:color="000000"/>
            </w:tcBorders>
          </w:tcPr>
          <w:p w:rsidR="00974BB6" w:rsidRDefault="006E1DF0" w:rsidP="001D5F8C">
            <w:pPr>
              <w:rPr>
                <w:rFonts w:asciiTheme="minorHAnsi" w:eastAsia="Arial" w:hAnsiTheme="minorHAnsi" w:cstheme="minorHAnsi"/>
                <w:sz w:val="20"/>
                <w:szCs w:val="20"/>
              </w:rPr>
            </w:pPr>
            <w:hyperlink w:anchor="Priorities_2025_26" w:history="1">
              <w:r w:rsidR="00974BB6" w:rsidRPr="00795DE6">
                <w:rPr>
                  <w:rStyle w:val="Hyperlink"/>
                  <w:rFonts w:asciiTheme="minorHAnsi" w:eastAsia="Arial" w:hAnsiTheme="minorHAnsi" w:cstheme="minorHAnsi"/>
                  <w:sz w:val="20"/>
                  <w:szCs w:val="20"/>
                </w:rPr>
                <w:t xml:space="preserve">Priorities 2025 </w:t>
              </w:r>
              <w:r w:rsidR="00974BB6" w:rsidRPr="00795DE6">
                <w:rPr>
                  <w:rStyle w:val="Hyperlink"/>
                  <w:rFonts w:asciiTheme="minorHAnsi" w:hAnsiTheme="minorHAnsi" w:cstheme="minorHAnsi"/>
                  <w:sz w:val="20"/>
                  <w:szCs w:val="20"/>
                </w:rPr>
                <w:t>–</w:t>
              </w:r>
              <w:r w:rsidR="00974BB6" w:rsidRPr="00795DE6">
                <w:rPr>
                  <w:rStyle w:val="Hyperlink"/>
                  <w:rFonts w:asciiTheme="minorHAnsi" w:eastAsia="Arial" w:hAnsiTheme="minorHAnsi" w:cstheme="minorHAnsi"/>
                  <w:sz w:val="20"/>
                  <w:szCs w:val="20"/>
                </w:rPr>
                <w:t xml:space="preserve"> 2026</w:t>
              </w:r>
            </w:hyperlink>
          </w:p>
          <w:p w:rsidR="00974BB6" w:rsidRDefault="006E1DF0" w:rsidP="001D5F8C">
            <w:pPr>
              <w:rPr>
                <w:rFonts w:asciiTheme="minorHAnsi" w:hAnsiTheme="minorHAnsi" w:cstheme="minorHAnsi"/>
                <w:sz w:val="20"/>
                <w:szCs w:val="20"/>
              </w:rPr>
            </w:pPr>
            <w:hyperlink w:anchor="P1" w:history="1">
              <w:r w:rsidR="00974BB6" w:rsidRPr="00795DE6">
                <w:rPr>
                  <w:rStyle w:val="Hyperlink"/>
                  <w:rFonts w:asciiTheme="minorHAnsi" w:hAnsiTheme="minorHAnsi" w:cstheme="minorHAnsi"/>
                  <w:sz w:val="20"/>
                  <w:szCs w:val="20"/>
                </w:rPr>
                <w:t>Priority 1</w:t>
              </w:r>
            </w:hyperlink>
          </w:p>
          <w:p w:rsidR="00974BB6" w:rsidRDefault="006E1DF0" w:rsidP="001D5F8C">
            <w:pPr>
              <w:rPr>
                <w:rFonts w:asciiTheme="minorHAnsi" w:hAnsiTheme="minorHAnsi" w:cstheme="minorHAnsi"/>
                <w:sz w:val="20"/>
                <w:szCs w:val="20"/>
              </w:rPr>
            </w:pPr>
            <w:hyperlink w:anchor="P2" w:history="1">
              <w:r w:rsidR="00974BB6" w:rsidRPr="00795DE6">
                <w:rPr>
                  <w:rStyle w:val="Hyperlink"/>
                  <w:rFonts w:asciiTheme="minorHAnsi" w:hAnsiTheme="minorHAnsi" w:cstheme="minorHAnsi"/>
                  <w:sz w:val="20"/>
                  <w:szCs w:val="20"/>
                </w:rPr>
                <w:t>Priority 2</w:t>
              </w:r>
            </w:hyperlink>
          </w:p>
          <w:p w:rsidR="00974BB6" w:rsidRDefault="006E1DF0" w:rsidP="001D5F8C">
            <w:pPr>
              <w:rPr>
                <w:rFonts w:asciiTheme="minorHAnsi" w:hAnsiTheme="minorHAnsi" w:cstheme="minorHAnsi"/>
                <w:sz w:val="20"/>
                <w:szCs w:val="20"/>
              </w:rPr>
            </w:pPr>
            <w:hyperlink w:anchor="P3" w:history="1">
              <w:r w:rsidR="00974BB6" w:rsidRPr="00795DE6">
                <w:rPr>
                  <w:rStyle w:val="Hyperlink"/>
                  <w:rFonts w:asciiTheme="minorHAnsi" w:hAnsiTheme="minorHAnsi" w:cstheme="minorHAnsi"/>
                  <w:sz w:val="20"/>
                  <w:szCs w:val="20"/>
                </w:rPr>
                <w:t>Priority 3</w:t>
              </w:r>
            </w:hyperlink>
          </w:p>
          <w:p w:rsidR="00974BB6" w:rsidRPr="001B24B9" w:rsidRDefault="006E1DF0" w:rsidP="001D5F8C">
            <w:pPr>
              <w:rPr>
                <w:rFonts w:asciiTheme="minorHAnsi" w:hAnsiTheme="minorHAnsi" w:cstheme="minorHAnsi"/>
                <w:sz w:val="20"/>
                <w:szCs w:val="20"/>
              </w:rPr>
            </w:pPr>
            <w:hyperlink w:anchor="P4" w:history="1">
              <w:r w:rsidR="00974BB6" w:rsidRPr="00795DE6">
                <w:rPr>
                  <w:rStyle w:val="Hyperlink"/>
                  <w:rFonts w:asciiTheme="minorHAnsi" w:hAnsiTheme="minorHAnsi" w:cstheme="minorHAnsi"/>
                  <w:sz w:val="20"/>
                  <w:szCs w:val="20"/>
                </w:rPr>
                <w:t>Priority 4</w:t>
              </w:r>
            </w:hyperlink>
            <w:r w:rsidR="00974BB6" w:rsidRPr="001B24B9">
              <w:rPr>
                <w:rFonts w:asciiTheme="minorHAnsi" w:hAnsiTheme="minorHAnsi" w:cstheme="minorHAnsi"/>
                <w:sz w:val="20"/>
                <w:szCs w:val="20"/>
              </w:rPr>
              <w:t xml:space="preserve"> </w:t>
            </w:r>
          </w:p>
        </w:tc>
      </w:tr>
      <w:tr w:rsidR="00974BB6" w:rsidRPr="001B24B9" w:rsidTr="00974BB6">
        <w:trPr>
          <w:trHeight w:val="454"/>
          <w:jc w:val="center"/>
        </w:trPr>
        <w:tc>
          <w:tcPr>
            <w:tcW w:w="9252" w:type="dxa"/>
            <w:tcBorders>
              <w:top w:val="single" w:sz="4" w:space="0" w:color="000000"/>
              <w:left w:val="single" w:sz="4" w:space="0" w:color="000000"/>
              <w:bottom w:val="single" w:sz="4" w:space="0" w:color="000000"/>
              <w:right w:val="single" w:sz="4" w:space="0" w:color="000000"/>
            </w:tcBorders>
          </w:tcPr>
          <w:p w:rsidR="00974BB6" w:rsidRPr="001B24B9" w:rsidRDefault="00974BB6" w:rsidP="001D5F8C">
            <w:pPr>
              <w:rPr>
                <w:rFonts w:asciiTheme="minorHAnsi" w:hAnsiTheme="minorHAnsi" w:cstheme="minorHAnsi"/>
                <w:sz w:val="20"/>
                <w:szCs w:val="20"/>
              </w:rPr>
            </w:pPr>
            <w:r w:rsidRPr="001B24B9">
              <w:rPr>
                <w:rFonts w:asciiTheme="minorHAnsi" w:eastAsia="Arial" w:hAnsiTheme="minorHAnsi" w:cstheme="minorHAnsi"/>
                <w:sz w:val="20"/>
                <w:szCs w:val="20"/>
              </w:rPr>
              <w:t xml:space="preserve">Checklist </w:t>
            </w:r>
            <w:r w:rsidRPr="001B24B9">
              <w:rPr>
                <w:rFonts w:asciiTheme="minorHAnsi" w:hAnsiTheme="minorHAnsi" w:cstheme="minorHAnsi"/>
                <w:sz w:val="20"/>
                <w:szCs w:val="20"/>
              </w:rPr>
              <w:t xml:space="preserve"> </w:t>
            </w:r>
          </w:p>
        </w:tc>
      </w:tr>
    </w:tbl>
    <w:p w:rsidR="00960E25" w:rsidRDefault="00960E25" w:rsidP="00960E25">
      <w:pPr>
        <w:jc w:val="center"/>
      </w:pPr>
    </w:p>
    <w:tbl>
      <w:tblPr>
        <w:tblStyle w:val="TableGrid"/>
        <w:tblW w:w="5000" w:type="pct"/>
        <w:tblInd w:w="0" w:type="dxa"/>
        <w:tblCellMar>
          <w:top w:w="63" w:type="dxa"/>
          <w:left w:w="78" w:type="dxa"/>
          <w:right w:w="22" w:type="dxa"/>
        </w:tblCellMar>
        <w:tblLook w:val="04A0" w:firstRow="1" w:lastRow="0" w:firstColumn="1" w:lastColumn="0" w:noHBand="0" w:noVBand="1"/>
      </w:tblPr>
      <w:tblGrid>
        <w:gridCol w:w="4579"/>
        <w:gridCol w:w="10809"/>
      </w:tblGrid>
      <w:tr w:rsidR="00960E25" w:rsidRPr="001B24B9" w:rsidTr="00960E25">
        <w:trPr>
          <w:trHeight w:val="615"/>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ind w:left="33"/>
              <w:jc w:val="center"/>
              <w:rPr>
                <w:rFonts w:asciiTheme="minorHAnsi" w:hAnsiTheme="minorHAnsi" w:cstheme="minorHAnsi"/>
                <w:sz w:val="20"/>
                <w:szCs w:val="20"/>
              </w:rPr>
            </w:pPr>
            <w:bookmarkStart w:id="0" w:name="Contextual_Information"/>
            <w:bookmarkEnd w:id="0"/>
            <w:r w:rsidRPr="001B24B9">
              <w:rPr>
                <w:rFonts w:asciiTheme="minorHAnsi" w:eastAsia="Arial" w:hAnsiTheme="minorHAnsi" w:cstheme="minorHAnsi"/>
                <w:b/>
                <w:sz w:val="20"/>
                <w:szCs w:val="20"/>
              </w:rPr>
              <w:t xml:space="preserve">Contextual Information  </w:t>
            </w:r>
            <w:r w:rsidRPr="001B24B9">
              <w:rPr>
                <w:rFonts w:asciiTheme="minorHAnsi" w:hAnsiTheme="minorHAnsi" w:cstheme="minorHAnsi"/>
                <w:sz w:val="20"/>
                <w:szCs w:val="20"/>
                <w:vertAlign w:val="subscript"/>
              </w:rPr>
              <w:t xml:space="preserve"> </w:t>
            </w:r>
          </w:p>
        </w:tc>
      </w:tr>
      <w:tr w:rsidR="00960E25" w:rsidRPr="001B24B9" w:rsidTr="00960E25">
        <w:trPr>
          <w:trHeight w:val="2312"/>
        </w:trPr>
        <w:tc>
          <w:tcPr>
            <w:tcW w:w="1619" w:type="pct"/>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b/>
                <w:sz w:val="20"/>
                <w:szCs w:val="20"/>
              </w:rPr>
              <w:t xml:space="preserve">Workforce Planning: number of </w:t>
            </w:r>
            <w:proofErr w:type="spellStart"/>
            <w:r w:rsidRPr="001B24B9">
              <w:rPr>
                <w:rFonts w:asciiTheme="minorHAnsi" w:eastAsia="Arial" w:hAnsiTheme="minorHAnsi" w:cstheme="minorHAnsi"/>
                <w:b/>
                <w:sz w:val="20"/>
                <w:szCs w:val="20"/>
              </w:rPr>
              <w:t>fte</w:t>
            </w:r>
            <w:proofErr w:type="spellEnd"/>
            <w:r w:rsidRPr="001B24B9">
              <w:rPr>
                <w:rFonts w:asciiTheme="minorHAnsi" w:eastAsia="Arial" w:hAnsiTheme="minorHAnsi" w:cstheme="minorHAnsi"/>
                <w:b/>
                <w:sz w:val="20"/>
                <w:szCs w:val="20"/>
              </w:rPr>
              <w:t xml:space="preserve"> TEACHERS</w:t>
            </w:r>
            <w:r w:rsidRPr="001B24B9">
              <w:rPr>
                <w:rFonts w:asciiTheme="minorHAnsi" w:hAnsiTheme="minorHAnsi" w:cstheme="minorHAnsi"/>
                <w:sz w:val="20"/>
                <w:szCs w:val="20"/>
              </w:rPr>
              <w:t xml:space="preserve"> </w:t>
            </w:r>
          </w:p>
        </w:tc>
        <w:tc>
          <w:tcPr>
            <w:tcW w:w="3381" w:type="pct"/>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ind w:left="1"/>
              <w:rPr>
                <w:rFonts w:asciiTheme="minorHAnsi" w:hAnsiTheme="minorHAnsi" w:cstheme="minorHAnsi"/>
                <w:sz w:val="20"/>
                <w:szCs w:val="20"/>
              </w:rPr>
            </w:pPr>
            <w:r w:rsidRPr="001B24B9">
              <w:rPr>
                <w:rFonts w:asciiTheme="minorHAnsi" w:eastAsia="Arial" w:hAnsiTheme="minorHAnsi" w:cstheme="minorHAnsi"/>
                <w:b/>
                <w:sz w:val="20"/>
                <w:szCs w:val="20"/>
              </w:rPr>
              <w:t xml:space="preserve">8 (including HT) </w:t>
            </w:r>
          </w:p>
          <w:p w:rsidR="00960E25" w:rsidRPr="001B24B9" w:rsidRDefault="00960E25" w:rsidP="001D5F8C">
            <w:pPr>
              <w:ind w:left="1"/>
              <w:rPr>
                <w:rFonts w:asciiTheme="minorHAnsi" w:eastAsia="Arial" w:hAnsiTheme="minorHAnsi" w:cstheme="minorHAnsi"/>
                <w:b/>
                <w:sz w:val="20"/>
                <w:szCs w:val="20"/>
              </w:rPr>
            </w:pPr>
            <w:r w:rsidRPr="001B24B9">
              <w:rPr>
                <w:rFonts w:asciiTheme="minorHAnsi" w:eastAsia="Arial" w:hAnsiTheme="minorHAnsi" w:cstheme="minorHAnsi"/>
                <w:b/>
                <w:sz w:val="20"/>
                <w:szCs w:val="20"/>
              </w:rPr>
              <w:t>Lynn Rowlands (2.5 days) / Jilly Jenkins (2.5 day) Reception &amp; Y</w:t>
            </w:r>
            <w:proofErr w:type="gramStart"/>
            <w:r w:rsidRPr="001B24B9">
              <w:rPr>
                <w:rFonts w:asciiTheme="minorHAnsi" w:eastAsia="Arial" w:hAnsiTheme="minorHAnsi" w:cstheme="minorHAnsi"/>
                <w:b/>
                <w:sz w:val="20"/>
                <w:szCs w:val="20"/>
              </w:rPr>
              <w:t>1</w:t>
            </w:r>
            <w:r w:rsidR="00027F53">
              <w:rPr>
                <w:rFonts w:asciiTheme="minorHAnsi" w:eastAsia="Arial" w:hAnsiTheme="minorHAnsi" w:cstheme="minorHAnsi"/>
                <w:b/>
                <w:sz w:val="20"/>
                <w:szCs w:val="20"/>
              </w:rPr>
              <w:t xml:space="preserve">  (</w:t>
            </w:r>
            <w:proofErr w:type="gramEnd"/>
            <w:r w:rsidR="00027F53">
              <w:rPr>
                <w:rFonts w:asciiTheme="minorHAnsi" w:eastAsia="Arial" w:hAnsiTheme="minorHAnsi" w:cstheme="minorHAnsi"/>
                <w:b/>
                <w:sz w:val="20"/>
                <w:szCs w:val="20"/>
              </w:rPr>
              <w:t>maternity cover)</w:t>
            </w:r>
          </w:p>
          <w:p w:rsidR="00960E25" w:rsidRPr="001B24B9" w:rsidRDefault="00960E25" w:rsidP="001D5F8C">
            <w:pPr>
              <w:ind w:left="1"/>
              <w:rPr>
                <w:rFonts w:asciiTheme="minorHAnsi" w:hAnsiTheme="minorHAnsi" w:cstheme="minorHAnsi"/>
                <w:sz w:val="20"/>
                <w:szCs w:val="20"/>
              </w:rPr>
            </w:pPr>
            <w:r w:rsidRPr="001B24B9">
              <w:rPr>
                <w:rFonts w:asciiTheme="minorHAnsi" w:eastAsia="Arial" w:hAnsiTheme="minorHAnsi" w:cstheme="minorHAnsi"/>
                <w:b/>
                <w:sz w:val="20"/>
                <w:szCs w:val="20"/>
              </w:rPr>
              <w:t xml:space="preserve">Mandy Blower- Reception &amp; Y1 (5 days) </w:t>
            </w:r>
          </w:p>
          <w:p w:rsidR="00960E25" w:rsidRPr="001B24B9" w:rsidRDefault="00960E25" w:rsidP="001D5F8C">
            <w:pPr>
              <w:ind w:left="1"/>
              <w:rPr>
                <w:rFonts w:asciiTheme="minorHAnsi" w:hAnsiTheme="minorHAnsi" w:cstheme="minorHAnsi"/>
                <w:sz w:val="20"/>
                <w:szCs w:val="20"/>
              </w:rPr>
            </w:pPr>
            <w:r w:rsidRPr="001B24B9">
              <w:rPr>
                <w:rFonts w:asciiTheme="minorHAnsi" w:eastAsia="Arial" w:hAnsiTheme="minorHAnsi" w:cstheme="minorHAnsi"/>
                <w:b/>
                <w:sz w:val="20"/>
                <w:szCs w:val="20"/>
              </w:rPr>
              <w:t xml:space="preserve">Jess Fielding- Y2 (5 days) </w:t>
            </w:r>
          </w:p>
          <w:p w:rsidR="00960E25" w:rsidRPr="001B24B9" w:rsidRDefault="00960E25" w:rsidP="001D5F8C">
            <w:pPr>
              <w:ind w:left="1"/>
              <w:rPr>
                <w:rFonts w:asciiTheme="minorHAnsi" w:hAnsiTheme="minorHAnsi" w:cstheme="minorHAnsi"/>
                <w:sz w:val="20"/>
                <w:szCs w:val="20"/>
              </w:rPr>
            </w:pPr>
            <w:r w:rsidRPr="001B24B9">
              <w:rPr>
                <w:rFonts w:asciiTheme="minorHAnsi" w:eastAsia="Arial" w:hAnsiTheme="minorHAnsi" w:cstheme="minorHAnsi"/>
                <w:b/>
                <w:sz w:val="20"/>
                <w:szCs w:val="20"/>
              </w:rPr>
              <w:t xml:space="preserve">Lauren Rees- Y3 (5 days) </w:t>
            </w:r>
          </w:p>
          <w:p w:rsidR="00960E25" w:rsidRPr="001B24B9" w:rsidRDefault="00960E25" w:rsidP="001D5F8C">
            <w:pPr>
              <w:ind w:left="1"/>
              <w:rPr>
                <w:rFonts w:asciiTheme="minorHAnsi" w:hAnsiTheme="minorHAnsi" w:cstheme="minorHAnsi"/>
                <w:sz w:val="20"/>
                <w:szCs w:val="20"/>
              </w:rPr>
            </w:pPr>
            <w:r w:rsidRPr="001B24B9">
              <w:rPr>
                <w:rFonts w:asciiTheme="minorHAnsi" w:eastAsia="Arial" w:hAnsiTheme="minorHAnsi" w:cstheme="minorHAnsi"/>
                <w:b/>
                <w:sz w:val="20"/>
                <w:szCs w:val="20"/>
              </w:rPr>
              <w:t xml:space="preserve">Calum Evans-Williams- Y4/5 (5 days) </w:t>
            </w:r>
          </w:p>
          <w:p w:rsidR="00960E25" w:rsidRPr="001B24B9" w:rsidRDefault="00960E25" w:rsidP="001D5F8C">
            <w:pPr>
              <w:ind w:left="1"/>
              <w:rPr>
                <w:rFonts w:asciiTheme="minorHAnsi" w:hAnsiTheme="minorHAnsi" w:cstheme="minorHAnsi"/>
                <w:sz w:val="20"/>
                <w:szCs w:val="20"/>
              </w:rPr>
            </w:pPr>
            <w:r w:rsidRPr="001B24B9">
              <w:rPr>
                <w:rFonts w:asciiTheme="minorHAnsi" w:eastAsia="Arial" w:hAnsiTheme="minorHAnsi" w:cstheme="minorHAnsi"/>
                <w:b/>
                <w:sz w:val="20"/>
                <w:szCs w:val="20"/>
              </w:rPr>
              <w:t xml:space="preserve">Sioned Price- Y4/5 (5 days) </w:t>
            </w:r>
          </w:p>
          <w:p w:rsidR="00960E25" w:rsidRPr="001B24B9" w:rsidRDefault="00960E25" w:rsidP="001D5F8C">
            <w:pPr>
              <w:ind w:left="1" w:right="39"/>
              <w:rPr>
                <w:rFonts w:asciiTheme="minorHAnsi" w:eastAsia="Arial" w:hAnsiTheme="minorHAnsi" w:cstheme="minorHAnsi"/>
                <w:b/>
                <w:sz w:val="20"/>
                <w:szCs w:val="20"/>
              </w:rPr>
            </w:pPr>
            <w:r w:rsidRPr="001B24B9">
              <w:rPr>
                <w:rFonts w:asciiTheme="minorHAnsi" w:eastAsia="Arial" w:hAnsiTheme="minorHAnsi" w:cstheme="minorHAnsi"/>
                <w:b/>
                <w:sz w:val="20"/>
                <w:szCs w:val="20"/>
              </w:rPr>
              <w:t xml:space="preserve">Tara Jones- Y6 (4 days) / Charlotte Rimmer- Y6 (1 day) </w:t>
            </w:r>
          </w:p>
          <w:p w:rsidR="00960E25" w:rsidRPr="001B24B9" w:rsidRDefault="00960E25" w:rsidP="001D5F8C">
            <w:pPr>
              <w:ind w:left="1" w:right="39"/>
              <w:rPr>
                <w:rFonts w:asciiTheme="minorHAnsi" w:hAnsiTheme="minorHAnsi" w:cstheme="minorHAnsi"/>
                <w:sz w:val="20"/>
                <w:szCs w:val="20"/>
              </w:rPr>
            </w:pPr>
            <w:r w:rsidRPr="001B24B9">
              <w:rPr>
                <w:rFonts w:asciiTheme="minorHAnsi" w:eastAsia="Arial" w:hAnsiTheme="minorHAnsi" w:cstheme="minorHAnsi"/>
                <w:b/>
                <w:sz w:val="20"/>
                <w:szCs w:val="20"/>
              </w:rPr>
              <w:t xml:space="preserve">Charlotte Rimmer- HT </w:t>
            </w:r>
          </w:p>
        </w:tc>
      </w:tr>
      <w:tr w:rsidR="00960E25" w:rsidRPr="001B24B9" w:rsidTr="00960E25">
        <w:trPr>
          <w:trHeight w:val="1875"/>
        </w:trPr>
        <w:tc>
          <w:tcPr>
            <w:tcW w:w="1619" w:type="pct"/>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b/>
                <w:sz w:val="20"/>
                <w:szCs w:val="20"/>
              </w:rPr>
              <w:t xml:space="preserve">Workforce Planning: number of </w:t>
            </w:r>
            <w:proofErr w:type="spellStart"/>
            <w:r w:rsidRPr="001B24B9">
              <w:rPr>
                <w:rFonts w:asciiTheme="minorHAnsi" w:eastAsia="Arial" w:hAnsiTheme="minorHAnsi" w:cstheme="minorHAnsi"/>
                <w:b/>
                <w:sz w:val="20"/>
                <w:szCs w:val="20"/>
              </w:rPr>
              <w:t>fte</w:t>
            </w:r>
            <w:proofErr w:type="spellEnd"/>
            <w:r w:rsidRPr="001B24B9">
              <w:rPr>
                <w:rFonts w:asciiTheme="minorHAnsi" w:eastAsia="Arial" w:hAnsiTheme="minorHAnsi" w:cstheme="minorHAnsi"/>
                <w:b/>
                <w:sz w:val="20"/>
                <w:szCs w:val="20"/>
              </w:rPr>
              <w:t xml:space="preserve"> SUPPORT STAFF </w:t>
            </w:r>
            <w:r w:rsidRPr="001B24B9">
              <w:rPr>
                <w:rFonts w:asciiTheme="minorHAnsi" w:hAnsiTheme="minorHAnsi" w:cstheme="minorHAnsi"/>
                <w:sz w:val="20"/>
                <w:szCs w:val="20"/>
              </w:rPr>
              <w:t xml:space="preserve"> </w:t>
            </w:r>
          </w:p>
        </w:tc>
        <w:tc>
          <w:tcPr>
            <w:tcW w:w="3381" w:type="pct"/>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ind w:left="1"/>
              <w:rPr>
                <w:rFonts w:asciiTheme="minorHAnsi" w:hAnsiTheme="minorHAnsi" w:cstheme="minorHAnsi"/>
                <w:sz w:val="20"/>
                <w:szCs w:val="20"/>
              </w:rPr>
            </w:pPr>
            <w:r w:rsidRPr="001B24B9">
              <w:rPr>
                <w:rFonts w:asciiTheme="minorHAnsi" w:eastAsia="Arial" w:hAnsiTheme="minorHAnsi" w:cstheme="minorHAnsi"/>
                <w:b/>
                <w:sz w:val="20"/>
                <w:szCs w:val="20"/>
              </w:rPr>
              <w:t xml:space="preserve">Pat Bywater- Reception &amp; Y1 (5 days) </w:t>
            </w:r>
          </w:p>
          <w:p w:rsidR="00960E25" w:rsidRPr="001B24B9" w:rsidRDefault="00960E25" w:rsidP="001D5F8C">
            <w:pPr>
              <w:ind w:left="1"/>
              <w:rPr>
                <w:rFonts w:asciiTheme="minorHAnsi" w:hAnsiTheme="minorHAnsi" w:cstheme="minorHAnsi"/>
                <w:sz w:val="20"/>
                <w:szCs w:val="20"/>
              </w:rPr>
            </w:pPr>
            <w:r w:rsidRPr="001B24B9">
              <w:rPr>
                <w:rFonts w:asciiTheme="minorHAnsi" w:eastAsia="Arial" w:hAnsiTheme="minorHAnsi" w:cstheme="minorHAnsi"/>
                <w:b/>
                <w:sz w:val="20"/>
                <w:szCs w:val="20"/>
              </w:rPr>
              <w:t xml:space="preserve">Emma </w:t>
            </w:r>
            <w:proofErr w:type="spellStart"/>
            <w:r w:rsidRPr="001B24B9">
              <w:rPr>
                <w:rFonts w:asciiTheme="minorHAnsi" w:eastAsia="Arial" w:hAnsiTheme="minorHAnsi" w:cstheme="minorHAnsi"/>
                <w:b/>
                <w:sz w:val="20"/>
                <w:szCs w:val="20"/>
              </w:rPr>
              <w:t>Wozencraft</w:t>
            </w:r>
            <w:proofErr w:type="spellEnd"/>
            <w:r w:rsidRPr="001B24B9">
              <w:rPr>
                <w:rFonts w:asciiTheme="minorHAnsi" w:eastAsia="Arial" w:hAnsiTheme="minorHAnsi" w:cstheme="minorHAnsi"/>
                <w:b/>
                <w:sz w:val="20"/>
                <w:szCs w:val="20"/>
              </w:rPr>
              <w:t xml:space="preserve">- Reception &amp; Y1 (5 days) </w:t>
            </w:r>
          </w:p>
          <w:p w:rsidR="00960E25" w:rsidRPr="001B24B9" w:rsidRDefault="00960E25" w:rsidP="00DF35C3">
            <w:pPr>
              <w:ind w:left="1"/>
              <w:rPr>
                <w:rFonts w:asciiTheme="minorHAnsi" w:hAnsiTheme="minorHAnsi" w:cstheme="minorHAnsi"/>
                <w:sz w:val="20"/>
                <w:szCs w:val="20"/>
              </w:rPr>
            </w:pPr>
            <w:r w:rsidRPr="001B24B9">
              <w:rPr>
                <w:rFonts w:asciiTheme="minorHAnsi" w:eastAsia="Arial" w:hAnsiTheme="minorHAnsi" w:cstheme="minorHAnsi"/>
                <w:b/>
                <w:sz w:val="20"/>
                <w:szCs w:val="20"/>
              </w:rPr>
              <w:t xml:space="preserve">Sally Humphries- Y2 (3 days) </w:t>
            </w:r>
          </w:p>
          <w:p w:rsidR="00960E25" w:rsidRPr="001B24B9" w:rsidRDefault="00960E25" w:rsidP="001D5F8C">
            <w:pPr>
              <w:ind w:left="1"/>
              <w:rPr>
                <w:rFonts w:asciiTheme="minorHAnsi" w:hAnsiTheme="minorHAnsi" w:cstheme="minorHAnsi"/>
                <w:sz w:val="20"/>
                <w:szCs w:val="20"/>
              </w:rPr>
            </w:pPr>
            <w:r w:rsidRPr="001B24B9">
              <w:rPr>
                <w:rFonts w:asciiTheme="minorHAnsi" w:eastAsia="Arial" w:hAnsiTheme="minorHAnsi" w:cstheme="minorHAnsi"/>
                <w:b/>
                <w:sz w:val="20"/>
                <w:szCs w:val="20"/>
              </w:rPr>
              <w:t xml:space="preserve">Kath George- Y3 (5 days) </w:t>
            </w:r>
          </w:p>
          <w:p w:rsidR="00960E25" w:rsidRPr="001B24B9" w:rsidRDefault="00960E25" w:rsidP="001D5F8C">
            <w:pPr>
              <w:spacing w:line="241" w:lineRule="auto"/>
              <w:ind w:left="1" w:right="745"/>
              <w:rPr>
                <w:rFonts w:asciiTheme="minorHAnsi" w:eastAsia="Arial" w:hAnsiTheme="minorHAnsi" w:cstheme="minorHAnsi"/>
                <w:b/>
                <w:sz w:val="20"/>
                <w:szCs w:val="20"/>
              </w:rPr>
            </w:pPr>
            <w:r w:rsidRPr="001B24B9">
              <w:rPr>
                <w:rFonts w:asciiTheme="minorHAnsi" w:eastAsia="Arial" w:hAnsiTheme="minorHAnsi" w:cstheme="minorHAnsi"/>
                <w:b/>
                <w:sz w:val="20"/>
                <w:szCs w:val="20"/>
              </w:rPr>
              <w:t>Jackie Shaw- Y4/5 (5 days)</w:t>
            </w:r>
          </w:p>
          <w:p w:rsidR="00960E25" w:rsidRPr="001B24B9" w:rsidRDefault="00DF35C3" w:rsidP="001D5F8C">
            <w:pPr>
              <w:spacing w:line="241" w:lineRule="auto"/>
              <w:ind w:left="1" w:right="745"/>
              <w:rPr>
                <w:rFonts w:asciiTheme="minorHAnsi" w:hAnsiTheme="minorHAnsi" w:cstheme="minorHAnsi"/>
                <w:sz w:val="20"/>
                <w:szCs w:val="20"/>
              </w:rPr>
            </w:pPr>
            <w:r>
              <w:rPr>
                <w:rFonts w:asciiTheme="minorHAnsi" w:eastAsia="Arial" w:hAnsiTheme="minorHAnsi" w:cstheme="minorHAnsi"/>
                <w:b/>
                <w:sz w:val="20"/>
                <w:szCs w:val="20"/>
              </w:rPr>
              <w:t>Claire Bennett</w:t>
            </w:r>
            <w:r w:rsidR="00960E25" w:rsidRPr="001B24B9">
              <w:rPr>
                <w:rFonts w:asciiTheme="minorHAnsi" w:eastAsia="Arial" w:hAnsiTheme="minorHAnsi" w:cstheme="minorHAnsi"/>
                <w:b/>
                <w:sz w:val="20"/>
                <w:szCs w:val="20"/>
              </w:rPr>
              <w:t>- Y4/5 (5 days)</w:t>
            </w:r>
          </w:p>
          <w:p w:rsidR="00960E25" w:rsidRPr="00DF35C3" w:rsidRDefault="00DF35C3" w:rsidP="001D5F8C">
            <w:pPr>
              <w:ind w:left="1"/>
              <w:rPr>
                <w:rFonts w:asciiTheme="minorHAnsi" w:hAnsiTheme="minorHAnsi" w:cstheme="minorHAnsi"/>
                <w:b/>
                <w:sz w:val="20"/>
                <w:szCs w:val="20"/>
              </w:rPr>
            </w:pPr>
            <w:r w:rsidRPr="00DF35C3">
              <w:rPr>
                <w:rFonts w:asciiTheme="minorHAnsi" w:hAnsiTheme="minorHAnsi" w:cstheme="minorHAnsi"/>
                <w:b/>
                <w:sz w:val="20"/>
                <w:szCs w:val="20"/>
              </w:rPr>
              <w:t>Cath Hammond- Y2 (1.5 days), Y6 (0.5 days)</w:t>
            </w:r>
            <w:r>
              <w:rPr>
                <w:rFonts w:asciiTheme="minorHAnsi" w:hAnsiTheme="minorHAnsi" w:cstheme="minorHAnsi"/>
                <w:b/>
                <w:sz w:val="20"/>
                <w:szCs w:val="20"/>
              </w:rPr>
              <w:t>, RBSC (3 days)</w:t>
            </w:r>
          </w:p>
        </w:tc>
      </w:tr>
      <w:tr w:rsidR="00960E25" w:rsidRPr="001B24B9" w:rsidTr="00960E25">
        <w:trPr>
          <w:trHeight w:val="2103"/>
        </w:trPr>
        <w:tc>
          <w:tcPr>
            <w:tcW w:w="1619" w:type="pct"/>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b/>
                <w:sz w:val="20"/>
                <w:szCs w:val="20"/>
              </w:rPr>
              <w:t xml:space="preserve">Pupil numbers and groups of learners </w:t>
            </w:r>
          </w:p>
        </w:tc>
        <w:tc>
          <w:tcPr>
            <w:tcW w:w="3381" w:type="pct"/>
            <w:tcBorders>
              <w:top w:val="single" w:sz="4" w:space="0" w:color="000000"/>
              <w:left w:val="single" w:sz="4" w:space="0" w:color="000000"/>
              <w:bottom w:val="single" w:sz="4" w:space="0" w:color="000000"/>
              <w:right w:val="single" w:sz="4" w:space="0" w:color="000000"/>
            </w:tcBorders>
          </w:tcPr>
          <w:p w:rsidR="00960E25" w:rsidRPr="00810D72" w:rsidRDefault="00960E25" w:rsidP="00DF35C3">
            <w:pPr>
              <w:spacing w:after="1"/>
              <w:ind w:left="1"/>
              <w:rPr>
                <w:rFonts w:asciiTheme="minorHAnsi" w:hAnsiTheme="minorHAnsi" w:cstheme="minorHAnsi"/>
                <w:sz w:val="20"/>
                <w:szCs w:val="20"/>
              </w:rPr>
            </w:pPr>
            <w:r w:rsidRPr="00810D72">
              <w:rPr>
                <w:rFonts w:asciiTheme="minorHAnsi" w:eastAsia="Arial" w:hAnsiTheme="minorHAnsi" w:cstheme="minorHAnsi"/>
                <w:b/>
                <w:sz w:val="20"/>
                <w:szCs w:val="20"/>
              </w:rPr>
              <w:t>Number of children on school roll</w:t>
            </w:r>
            <w:r w:rsidR="00DF35C3" w:rsidRPr="00810D72">
              <w:rPr>
                <w:rFonts w:asciiTheme="minorHAnsi" w:eastAsia="Arial" w:hAnsiTheme="minorHAnsi" w:cstheme="minorHAnsi"/>
                <w:b/>
                <w:sz w:val="20"/>
                <w:szCs w:val="20"/>
              </w:rPr>
              <w:t>- 1</w:t>
            </w:r>
            <w:r w:rsidR="0051432F" w:rsidRPr="00810D72">
              <w:rPr>
                <w:rFonts w:asciiTheme="minorHAnsi" w:eastAsia="Arial" w:hAnsiTheme="minorHAnsi" w:cstheme="minorHAnsi"/>
                <w:b/>
                <w:sz w:val="20"/>
                <w:szCs w:val="20"/>
              </w:rPr>
              <w:t>70</w:t>
            </w:r>
          </w:p>
          <w:p w:rsidR="00960E25" w:rsidRPr="00810D72" w:rsidRDefault="006E3B52" w:rsidP="001D5F8C">
            <w:pPr>
              <w:ind w:left="1"/>
              <w:rPr>
                <w:rFonts w:asciiTheme="minorHAnsi" w:hAnsiTheme="minorHAnsi" w:cstheme="minorHAnsi"/>
                <w:sz w:val="20"/>
                <w:szCs w:val="20"/>
              </w:rPr>
            </w:pPr>
            <w:proofErr w:type="spellStart"/>
            <w:r w:rsidRPr="00810D72">
              <w:rPr>
                <w:rFonts w:asciiTheme="minorHAnsi" w:eastAsia="Arial" w:hAnsiTheme="minorHAnsi" w:cstheme="minorHAnsi"/>
                <w:b/>
                <w:sz w:val="20"/>
                <w:szCs w:val="20"/>
              </w:rPr>
              <w:t>e</w:t>
            </w:r>
            <w:r w:rsidR="00960E25" w:rsidRPr="00810D72">
              <w:rPr>
                <w:rFonts w:asciiTheme="minorHAnsi" w:eastAsia="Arial" w:hAnsiTheme="minorHAnsi" w:cstheme="minorHAnsi"/>
                <w:b/>
                <w:sz w:val="20"/>
                <w:szCs w:val="20"/>
              </w:rPr>
              <w:t>FSM</w:t>
            </w:r>
            <w:proofErr w:type="spellEnd"/>
            <w:r w:rsidR="00960E25" w:rsidRPr="00810D72">
              <w:rPr>
                <w:rFonts w:asciiTheme="minorHAnsi" w:eastAsia="Arial" w:hAnsiTheme="minorHAnsi" w:cstheme="minorHAnsi"/>
                <w:b/>
                <w:sz w:val="20"/>
                <w:szCs w:val="20"/>
              </w:rPr>
              <w:t xml:space="preserve"> children- 2</w:t>
            </w:r>
            <w:r w:rsidRPr="00810D72">
              <w:rPr>
                <w:rFonts w:asciiTheme="minorHAnsi" w:eastAsia="Arial" w:hAnsiTheme="minorHAnsi" w:cstheme="minorHAnsi"/>
                <w:b/>
                <w:sz w:val="20"/>
                <w:szCs w:val="20"/>
              </w:rPr>
              <w:t>2</w:t>
            </w:r>
            <w:r w:rsidR="00960E25" w:rsidRPr="00810D72">
              <w:rPr>
                <w:rFonts w:asciiTheme="minorHAnsi" w:eastAsia="Arial" w:hAnsiTheme="minorHAnsi" w:cstheme="minorHAnsi"/>
                <w:b/>
                <w:sz w:val="20"/>
                <w:szCs w:val="20"/>
              </w:rPr>
              <w:t xml:space="preserve"> </w:t>
            </w:r>
          </w:p>
          <w:p w:rsidR="00960E25" w:rsidRPr="00810D72" w:rsidRDefault="00960E25" w:rsidP="001D5F8C">
            <w:pPr>
              <w:ind w:left="1"/>
              <w:rPr>
                <w:rFonts w:asciiTheme="minorHAnsi" w:hAnsiTheme="minorHAnsi" w:cstheme="minorHAnsi"/>
                <w:sz w:val="20"/>
                <w:szCs w:val="20"/>
              </w:rPr>
            </w:pPr>
            <w:r w:rsidRPr="00810D72">
              <w:rPr>
                <w:rFonts w:asciiTheme="minorHAnsi" w:eastAsia="Arial" w:hAnsiTheme="minorHAnsi" w:cstheme="minorHAnsi"/>
                <w:b/>
                <w:sz w:val="20"/>
                <w:szCs w:val="20"/>
              </w:rPr>
              <w:t xml:space="preserve">Children in Need (Care and support plans) </w:t>
            </w:r>
            <w:r w:rsidR="00DF35C3" w:rsidRPr="00810D72">
              <w:rPr>
                <w:rFonts w:asciiTheme="minorHAnsi" w:eastAsia="Arial" w:hAnsiTheme="minorHAnsi" w:cstheme="minorHAnsi"/>
                <w:b/>
                <w:sz w:val="20"/>
                <w:szCs w:val="20"/>
              </w:rPr>
              <w:t>6</w:t>
            </w:r>
          </w:p>
          <w:p w:rsidR="00960E25" w:rsidRPr="00810D72" w:rsidRDefault="00960E25" w:rsidP="001D5F8C">
            <w:pPr>
              <w:ind w:left="1"/>
              <w:rPr>
                <w:rFonts w:asciiTheme="minorHAnsi" w:hAnsiTheme="minorHAnsi" w:cstheme="minorHAnsi"/>
                <w:sz w:val="20"/>
                <w:szCs w:val="20"/>
              </w:rPr>
            </w:pPr>
            <w:r w:rsidRPr="00810D72">
              <w:rPr>
                <w:rFonts w:asciiTheme="minorHAnsi" w:eastAsia="Arial" w:hAnsiTheme="minorHAnsi" w:cstheme="minorHAnsi"/>
                <w:b/>
                <w:sz w:val="20"/>
                <w:szCs w:val="20"/>
              </w:rPr>
              <w:t xml:space="preserve">Children Looked After </w:t>
            </w:r>
            <w:r w:rsidR="00DF35C3" w:rsidRPr="00810D72">
              <w:rPr>
                <w:rFonts w:asciiTheme="minorHAnsi" w:eastAsia="Arial" w:hAnsiTheme="minorHAnsi" w:cstheme="minorHAnsi"/>
                <w:b/>
                <w:sz w:val="20"/>
                <w:szCs w:val="20"/>
              </w:rPr>
              <w:t>1</w:t>
            </w:r>
          </w:p>
          <w:p w:rsidR="00960E25" w:rsidRPr="00810D72" w:rsidRDefault="00960E25" w:rsidP="001D5F8C">
            <w:pPr>
              <w:ind w:left="1"/>
              <w:rPr>
                <w:rFonts w:asciiTheme="minorHAnsi" w:hAnsiTheme="minorHAnsi" w:cstheme="minorHAnsi"/>
                <w:sz w:val="20"/>
                <w:szCs w:val="20"/>
              </w:rPr>
            </w:pPr>
            <w:r w:rsidRPr="00810D72">
              <w:rPr>
                <w:rFonts w:asciiTheme="minorHAnsi" w:eastAsia="Arial" w:hAnsiTheme="minorHAnsi" w:cstheme="minorHAnsi"/>
                <w:b/>
                <w:sz w:val="20"/>
                <w:szCs w:val="20"/>
              </w:rPr>
              <w:t xml:space="preserve">English as an Additional Language </w:t>
            </w:r>
            <w:r w:rsidR="00810D72" w:rsidRPr="00810D72">
              <w:rPr>
                <w:rFonts w:asciiTheme="minorHAnsi" w:eastAsia="Arial" w:hAnsiTheme="minorHAnsi" w:cstheme="minorHAnsi"/>
                <w:b/>
                <w:sz w:val="20"/>
                <w:szCs w:val="20"/>
              </w:rPr>
              <w:t>11</w:t>
            </w:r>
          </w:p>
          <w:p w:rsidR="00960E25" w:rsidRPr="001B24B9" w:rsidRDefault="00960E25" w:rsidP="001D5F8C">
            <w:pPr>
              <w:ind w:left="1"/>
              <w:rPr>
                <w:rFonts w:asciiTheme="minorHAnsi" w:hAnsiTheme="minorHAnsi" w:cstheme="minorHAnsi"/>
                <w:sz w:val="20"/>
                <w:szCs w:val="20"/>
              </w:rPr>
            </w:pPr>
            <w:r w:rsidRPr="00810D72">
              <w:rPr>
                <w:rFonts w:asciiTheme="minorHAnsi" w:eastAsia="Arial" w:hAnsiTheme="minorHAnsi" w:cstheme="minorHAnsi"/>
                <w:b/>
                <w:sz w:val="20"/>
                <w:szCs w:val="20"/>
              </w:rPr>
              <w:t xml:space="preserve">ALN </w:t>
            </w:r>
            <w:r w:rsidR="00A75BDB" w:rsidRPr="00810D72">
              <w:rPr>
                <w:rFonts w:asciiTheme="minorHAnsi" w:eastAsia="Arial" w:hAnsiTheme="minorHAnsi" w:cstheme="minorHAnsi"/>
                <w:b/>
                <w:sz w:val="20"/>
                <w:szCs w:val="20"/>
              </w:rPr>
              <w:t>51</w:t>
            </w:r>
            <w:r w:rsidRPr="00810D72">
              <w:rPr>
                <w:rFonts w:asciiTheme="minorHAnsi" w:eastAsia="Arial" w:hAnsiTheme="minorHAnsi" w:cstheme="minorHAnsi"/>
                <w:b/>
                <w:sz w:val="20"/>
                <w:szCs w:val="20"/>
              </w:rPr>
              <w:t xml:space="preserve"> (School IDP</w:t>
            </w:r>
            <w:r w:rsidR="00A75BDB" w:rsidRPr="00810D72">
              <w:rPr>
                <w:rFonts w:asciiTheme="minorHAnsi" w:eastAsia="Arial" w:hAnsiTheme="minorHAnsi" w:cstheme="minorHAnsi"/>
                <w:b/>
                <w:sz w:val="20"/>
                <w:szCs w:val="20"/>
              </w:rPr>
              <w:t xml:space="preserve"> 12</w:t>
            </w:r>
            <w:r w:rsidRPr="00810D72">
              <w:rPr>
                <w:rFonts w:asciiTheme="minorHAnsi" w:eastAsia="Arial" w:hAnsiTheme="minorHAnsi" w:cstheme="minorHAnsi"/>
                <w:b/>
                <w:sz w:val="20"/>
                <w:szCs w:val="20"/>
              </w:rPr>
              <w:t>, LA IDP 7, ULP 32)</w:t>
            </w:r>
            <w:r w:rsidRPr="001B24B9">
              <w:rPr>
                <w:rFonts w:asciiTheme="minorHAnsi" w:eastAsia="Arial" w:hAnsiTheme="minorHAnsi" w:cstheme="minorHAnsi"/>
                <w:b/>
                <w:sz w:val="20"/>
                <w:szCs w:val="20"/>
              </w:rPr>
              <w:t xml:space="preserve"> </w:t>
            </w:r>
          </w:p>
        </w:tc>
      </w:tr>
      <w:tr w:rsidR="00960E25" w:rsidRPr="001B24B9" w:rsidTr="00960E25">
        <w:trPr>
          <w:trHeight w:val="900"/>
        </w:trPr>
        <w:tc>
          <w:tcPr>
            <w:tcW w:w="1619" w:type="pct"/>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b/>
                <w:sz w:val="20"/>
                <w:szCs w:val="20"/>
              </w:rPr>
              <w:lastRenderedPageBreak/>
              <w:t xml:space="preserve">Grant funding plan </w:t>
            </w:r>
          </w:p>
        </w:tc>
        <w:tc>
          <w:tcPr>
            <w:tcW w:w="3381" w:type="pct"/>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spacing w:after="57"/>
              <w:ind w:left="436"/>
              <w:rPr>
                <w:rFonts w:asciiTheme="minorHAnsi" w:hAnsiTheme="minorHAnsi" w:cstheme="minorHAnsi"/>
                <w:sz w:val="20"/>
                <w:szCs w:val="20"/>
              </w:rPr>
            </w:pPr>
          </w:p>
          <w:p w:rsidR="00960E25" w:rsidRPr="001B24B9" w:rsidRDefault="00E32EDB" w:rsidP="001D5F8C">
            <w:pPr>
              <w:ind w:left="1282" w:right="7902" w:hanging="1262"/>
              <w:rPr>
                <w:rFonts w:asciiTheme="minorHAnsi" w:hAnsiTheme="minorHAnsi" w:cstheme="minorHAnsi"/>
                <w:sz w:val="20"/>
                <w:szCs w:val="20"/>
              </w:rPr>
            </w:pPr>
            <w:r>
              <w:rPr>
                <w:rFonts w:asciiTheme="minorHAnsi" w:hAnsiTheme="minorHAnsi" w:cstheme="minorHAnsi"/>
                <w:sz w:val="20"/>
                <w:szCs w:val="20"/>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7" o:title=""/>
                </v:shape>
                <o:OLEObject Type="Embed" ProgID="Package" ShapeID="_x0000_i1025" DrawAspect="Icon" ObjectID="_1824619897" r:id="rId8"/>
              </w:object>
            </w:r>
            <w:bookmarkStart w:id="1" w:name="_MON_1819523683"/>
            <w:bookmarkEnd w:id="1"/>
            <w:r>
              <w:rPr>
                <w:rFonts w:asciiTheme="minorHAnsi" w:hAnsiTheme="minorHAnsi" w:cstheme="minorHAnsi"/>
                <w:sz w:val="20"/>
                <w:szCs w:val="20"/>
              </w:rPr>
              <w:object w:dxaOrig="1520" w:dyaOrig="987">
                <v:shape id="_x0000_i1026" type="#_x0000_t75" style="width:76.2pt;height:49.8pt" o:ole="">
                  <v:imagedata r:id="rId9" o:title=""/>
                </v:shape>
                <o:OLEObject Type="Embed" ProgID="Word.Document.12" ShapeID="_x0000_i1026" DrawAspect="Icon" ObjectID="_1824619898" r:id="rId10">
                  <o:FieldCodes>\s</o:FieldCodes>
                </o:OLEObject>
              </w:object>
            </w:r>
          </w:p>
        </w:tc>
      </w:tr>
      <w:tr w:rsidR="00960E25" w:rsidRPr="001B24B9" w:rsidTr="00960E25">
        <w:trPr>
          <w:trHeight w:val="2331"/>
        </w:trPr>
        <w:tc>
          <w:tcPr>
            <w:tcW w:w="1619" w:type="pct"/>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b/>
                <w:sz w:val="20"/>
                <w:szCs w:val="20"/>
              </w:rPr>
              <w:t xml:space="preserve">Targets </w:t>
            </w:r>
          </w:p>
        </w:tc>
        <w:tc>
          <w:tcPr>
            <w:tcW w:w="3381" w:type="pct"/>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b/>
                <w:sz w:val="20"/>
                <w:szCs w:val="20"/>
              </w:rPr>
              <w:t xml:space="preserve">SDP Priorities for this year </w:t>
            </w:r>
            <w:proofErr w:type="gramStart"/>
            <w:r w:rsidRPr="001B24B9">
              <w:rPr>
                <w:rFonts w:asciiTheme="minorHAnsi" w:eastAsia="Arial" w:hAnsiTheme="minorHAnsi" w:cstheme="minorHAnsi"/>
                <w:b/>
                <w:sz w:val="20"/>
                <w:szCs w:val="20"/>
              </w:rPr>
              <w:t>are:-</w:t>
            </w:r>
            <w:proofErr w:type="gramEnd"/>
            <w:r w:rsidRPr="001B24B9">
              <w:rPr>
                <w:rFonts w:asciiTheme="minorHAnsi" w:eastAsia="Arial" w:hAnsiTheme="minorHAnsi" w:cstheme="minorHAnsi"/>
                <w:b/>
                <w:sz w:val="20"/>
                <w:szCs w:val="20"/>
              </w:rPr>
              <w:t xml:space="preserve"> </w:t>
            </w:r>
          </w:p>
          <w:p w:rsidR="00960E25" w:rsidRPr="001B24B9" w:rsidRDefault="00960E25" w:rsidP="00960E25">
            <w:pPr>
              <w:numPr>
                <w:ilvl w:val="0"/>
                <w:numId w:val="1"/>
              </w:numPr>
              <w:ind w:hanging="360"/>
              <w:rPr>
                <w:rFonts w:asciiTheme="minorHAnsi" w:hAnsiTheme="minorHAnsi" w:cstheme="minorHAnsi"/>
                <w:sz w:val="20"/>
                <w:szCs w:val="20"/>
              </w:rPr>
            </w:pPr>
            <w:r w:rsidRPr="001B24B9">
              <w:rPr>
                <w:rFonts w:asciiTheme="minorHAnsi" w:eastAsia="Arial" w:hAnsiTheme="minorHAnsi" w:cstheme="minorHAnsi"/>
                <w:b/>
                <w:sz w:val="20"/>
                <w:szCs w:val="20"/>
              </w:rPr>
              <w:t>To develop expectations and standards of spelling, punctuation &amp; grammar across the school; expectations agreed, progression being specific (picked up from book looks &amp; monitoring</w:t>
            </w:r>
            <w:r w:rsidR="000950D6">
              <w:rPr>
                <w:rFonts w:asciiTheme="minorHAnsi" w:eastAsia="Arial" w:hAnsiTheme="minorHAnsi" w:cstheme="minorHAnsi"/>
                <w:b/>
                <w:sz w:val="20"/>
                <w:szCs w:val="20"/>
              </w:rPr>
              <w:t>, cluster collaboration</w:t>
            </w:r>
            <w:r w:rsidRPr="001B24B9">
              <w:rPr>
                <w:rFonts w:asciiTheme="minorHAnsi" w:eastAsia="Arial" w:hAnsiTheme="minorHAnsi" w:cstheme="minorHAnsi"/>
                <w:b/>
                <w:sz w:val="20"/>
                <w:szCs w:val="20"/>
              </w:rPr>
              <w:t>)</w:t>
            </w:r>
          </w:p>
          <w:p w:rsidR="00960E25" w:rsidRPr="001B24B9" w:rsidRDefault="00960E25" w:rsidP="00960E25">
            <w:pPr>
              <w:numPr>
                <w:ilvl w:val="0"/>
                <w:numId w:val="1"/>
              </w:numPr>
              <w:ind w:hanging="360"/>
              <w:rPr>
                <w:rFonts w:asciiTheme="minorHAnsi" w:hAnsiTheme="minorHAnsi" w:cstheme="minorHAnsi"/>
                <w:sz w:val="20"/>
                <w:szCs w:val="20"/>
              </w:rPr>
            </w:pPr>
            <w:r w:rsidRPr="001B24B9">
              <w:rPr>
                <w:rFonts w:asciiTheme="minorHAnsi" w:eastAsia="Arial" w:hAnsiTheme="minorHAnsi" w:cstheme="minorHAnsi"/>
                <w:b/>
                <w:sz w:val="20"/>
                <w:szCs w:val="20"/>
              </w:rPr>
              <w:t xml:space="preserve">To improve pupils’ Welsh </w:t>
            </w:r>
            <w:proofErr w:type="spellStart"/>
            <w:r w:rsidRPr="001B24B9">
              <w:rPr>
                <w:rFonts w:asciiTheme="minorHAnsi" w:eastAsia="Arial" w:hAnsiTheme="minorHAnsi" w:cstheme="minorHAnsi"/>
                <w:b/>
                <w:sz w:val="20"/>
                <w:szCs w:val="20"/>
              </w:rPr>
              <w:t>oracy</w:t>
            </w:r>
            <w:proofErr w:type="spellEnd"/>
            <w:r w:rsidRPr="001B24B9">
              <w:rPr>
                <w:rFonts w:asciiTheme="minorHAnsi" w:eastAsia="Arial" w:hAnsiTheme="minorHAnsi" w:cstheme="minorHAnsi"/>
                <w:b/>
                <w:sz w:val="20"/>
                <w:szCs w:val="20"/>
              </w:rPr>
              <w:t xml:space="preserve"> skills (see DC’s feedback)</w:t>
            </w:r>
          </w:p>
          <w:p w:rsidR="00960E25" w:rsidRPr="001B24B9" w:rsidRDefault="00960E25" w:rsidP="00960E25">
            <w:pPr>
              <w:numPr>
                <w:ilvl w:val="0"/>
                <w:numId w:val="1"/>
              </w:numPr>
              <w:ind w:hanging="360"/>
              <w:rPr>
                <w:rFonts w:asciiTheme="minorHAnsi" w:hAnsiTheme="minorHAnsi" w:cstheme="minorHAnsi"/>
                <w:sz w:val="20"/>
                <w:szCs w:val="20"/>
              </w:rPr>
            </w:pPr>
            <w:r w:rsidRPr="001B24B9">
              <w:rPr>
                <w:rFonts w:asciiTheme="minorHAnsi" w:eastAsia="Arial" w:hAnsiTheme="minorHAnsi" w:cstheme="minorHAnsi"/>
                <w:b/>
                <w:sz w:val="20"/>
                <w:szCs w:val="20"/>
              </w:rPr>
              <w:t>To ensure the cross-cutting themes are embedded in the curriculum, with a specific focus on Careers &amp; Work-related Experiences (linked to MoE), International Contexts (rationale- other areas embedded, listening to learners), embedding of School of Sanctuary</w:t>
            </w:r>
          </w:p>
          <w:p w:rsidR="00960E25" w:rsidRPr="001B24B9" w:rsidRDefault="00960E25" w:rsidP="00960E25">
            <w:pPr>
              <w:numPr>
                <w:ilvl w:val="0"/>
                <w:numId w:val="1"/>
              </w:numPr>
              <w:ind w:hanging="360"/>
              <w:rPr>
                <w:rFonts w:asciiTheme="minorHAnsi" w:hAnsiTheme="minorHAnsi" w:cstheme="minorHAnsi"/>
                <w:sz w:val="20"/>
                <w:szCs w:val="20"/>
              </w:rPr>
            </w:pPr>
            <w:r w:rsidRPr="001B24B9">
              <w:rPr>
                <w:rFonts w:asciiTheme="minorHAnsi" w:eastAsia="Arial" w:hAnsiTheme="minorHAnsi" w:cstheme="minorHAnsi"/>
                <w:b/>
                <w:sz w:val="20"/>
                <w:szCs w:val="20"/>
              </w:rPr>
              <w:t xml:space="preserve">To strengthen Assessment &amp; </w:t>
            </w:r>
            <w:r w:rsidR="00052693">
              <w:rPr>
                <w:rFonts w:asciiTheme="minorHAnsi" w:eastAsia="Arial" w:hAnsiTheme="minorHAnsi" w:cstheme="minorHAnsi"/>
                <w:b/>
                <w:sz w:val="20"/>
                <w:szCs w:val="20"/>
              </w:rPr>
              <w:t>P</w:t>
            </w:r>
            <w:r w:rsidRPr="001B24B9">
              <w:rPr>
                <w:rFonts w:asciiTheme="minorHAnsi" w:eastAsia="Arial" w:hAnsiTheme="minorHAnsi" w:cstheme="minorHAnsi"/>
                <w:b/>
                <w:sz w:val="20"/>
                <w:szCs w:val="20"/>
              </w:rPr>
              <w:t xml:space="preserve">rogression </w:t>
            </w:r>
            <w:r w:rsidR="00091368">
              <w:rPr>
                <w:rFonts w:asciiTheme="minorHAnsi" w:eastAsia="Arial" w:hAnsiTheme="minorHAnsi" w:cstheme="minorHAnsi"/>
                <w:b/>
                <w:sz w:val="20"/>
                <w:szCs w:val="20"/>
              </w:rPr>
              <w:t>(cluster collaboration)</w:t>
            </w:r>
          </w:p>
        </w:tc>
      </w:tr>
      <w:tr w:rsidR="00960E25" w:rsidRPr="001B24B9" w:rsidTr="00960E25">
        <w:trPr>
          <w:trHeight w:val="2048"/>
        </w:trPr>
        <w:tc>
          <w:tcPr>
            <w:tcW w:w="1619" w:type="pct"/>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b/>
                <w:sz w:val="20"/>
                <w:szCs w:val="20"/>
              </w:rPr>
              <w:t xml:space="preserve">Monitoring Evaluation and Review calendar </w:t>
            </w:r>
          </w:p>
        </w:tc>
        <w:bookmarkStart w:id="2" w:name="_MON_1819524608"/>
        <w:bookmarkEnd w:id="2"/>
        <w:tc>
          <w:tcPr>
            <w:tcW w:w="3381" w:type="pct"/>
            <w:tcBorders>
              <w:top w:val="single" w:sz="4" w:space="0" w:color="000000"/>
              <w:left w:val="single" w:sz="4" w:space="0" w:color="000000"/>
              <w:bottom w:val="single" w:sz="4" w:space="0" w:color="000000"/>
              <w:right w:val="single" w:sz="4" w:space="0" w:color="000000"/>
            </w:tcBorders>
            <w:vAlign w:val="bottom"/>
          </w:tcPr>
          <w:p w:rsidR="00960E25" w:rsidRPr="001B24B9" w:rsidRDefault="00BE567C" w:rsidP="001D5F8C">
            <w:pPr>
              <w:spacing w:after="67"/>
              <w:ind w:left="523"/>
              <w:rPr>
                <w:rFonts w:asciiTheme="minorHAnsi" w:hAnsiTheme="minorHAnsi" w:cstheme="minorHAnsi"/>
                <w:sz w:val="20"/>
                <w:szCs w:val="20"/>
              </w:rPr>
            </w:pPr>
            <w:r>
              <w:rPr>
                <w:rFonts w:asciiTheme="minorHAnsi" w:hAnsiTheme="minorHAnsi" w:cstheme="minorHAnsi"/>
                <w:sz w:val="20"/>
                <w:szCs w:val="20"/>
              </w:rPr>
              <w:object w:dxaOrig="1520" w:dyaOrig="987">
                <v:shape id="_x0000_i1027" type="#_x0000_t75" style="width:76.2pt;height:49.8pt" o:ole="">
                  <v:imagedata r:id="rId11" o:title=""/>
                </v:shape>
                <o:OLEObject Type="Embed" ProgID="Word.Document.12" ShapeID="_x0000_i1027" DrawAspect="Icon" ObjectID="_1824619899" r:id="rId12">
                  <o:FieldCodes>\s</o:FieldCodes>
                </o:OLEObject>
              </w:object>
            </w:r>
            <w:bookmarkStart w:id="3" w:name="_MON_1821180822"/>
            <w:bookmarkEnd w:id="3"/>
            <w:r w:rsidR="00281AF3">
              <w:rPr>
                <w:rFonts w:asciiTheme="minorHAnsi" w:hAnsiTheme="minorHAnsi" w:cstheme="minorHAnsi"/>
                <w:sz w:val="20"/>
                <w:szCs w:val="20"/>
              </w:rPr>
              <w:object w:dxaOrig="1520" w:dyaOrig="987">
                <v:shape id="_x0000_i1028" type="#_x0000_t75" style="width:76.2pt;height:49.2pt" o:ole="">
                  <v:imagedata r:id="rId13" o:title=""/>
                </v:shape>
                <o:OLEObject Type="Embed" ProgID="Word.Document.12" ShapeID="_x0000_i1028" DrawAspect="Icon" ObjectID="_1824619900" r:id="rId14">
                  <o:FieldCodes>\s</o:FieldCodes>
                </o:OLEObject>
              </w:object>
            </w:r>
          </w:p>
          <w:p w:rsidR="00960E25" w:rsidRPr="001B24B9" w:rsidRDefault="00960E25" w:rsidP="001D5F8C">
            <w:pPr>
              <w:ind w:right="5793" w:firstLine="243"/>
              <w:rPr>
                <w:rFonts w:asciiTheme="minorHAnsi" w:hAnsiTheme="minorHAnsi" w:cstheme="minorHAnsi"/>
                <w:sz w:val="20"/>
                <w:szCs w:val="20"/>
              </w:rPr>
            </w:pPr>
          </w:p>
        </w:tc>
      </w:tr>
      <w:tr w:rsidR="00960E25" w:rsidRPr="001B24B9" w:rsidTr="00960E25">
        <w:trPr>
          <w:trHeight w:val="1013"/>
        </w:trPr>
        <w:tc>
          <w:tcPr>
            <w:tcW w:w="1619" w:type="pct"/>
            <w:tcBorders>
              <w:top w:val="single" w:sz="4" w:space="0" w:color="000000"/>
              <w:left w:val="single" w:sz="4" w:space="0" w:color="000000"/>
              <w:bottom w:val="single" w:sz="4" w:space="0" w:color="000000"/>
              <w:right w:val="single" w:sz="4" w:space="0" w:color="000000"/>
            </w:tcBorders>
          </w:tcPr>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b/>
                <w:sz w:val="20"/>
                <w:szCs w:val="20"/>
              </w:rPr>
              <w:t xml:space="preserve">Professional Learning Plan </w:t>
            </w:r>
          </w:p>
        </w:tc>
        <w:bookmarkStart w:id="4" w:name="_MON_1819525024"/>
        <w:bookmarkEnd w:id="4"/>
        <w:tc>
          <w:tcPr>
            <w:tcW w:w="3381" w:type="pct"/>
            <w:tcBorders>
              <w:top w:val="single" w:sz="4" w:space="0" w:color="000000"/>
              <w:left w:val="single" w:sz="4" w:space="0" w:color="000000"/>
              <w:bottom w:val="single" w:sz="4" w:space="0" w:color="000000"/>
              <w:right w:val="single" w:sz="4" w:space="0" w:color="000000"/>
            </w:tcBorders>
            <w:vAlign w:val="bottom"/>
          </w:tcPr>
          <w:p w:rsidR="00960E25" w:rsidRPr="001B24B9" w:rsidRDefault="00BE567C" w:rsidP="001D5F8C">
            <w:pPr>
              <w:spacing w:after="57"/>
              <w:ind w:left="436"/>
              <w:rPr>
                <w:rFonts w:asciiTheme="minorHAnsi" w:hAnsiTheme="minorHAnsi" w:cstheme="minorHAnsi"/>
                <w:sz w:val="20"/>
                <w:szCs w:val="20"/>
              </w:rPr>
            </w:pPr>
            <w:r>
              <w:rPr>
                <w:rFonts w:asciiTheme="minorHAnsi" w:hAnsiTheme="minorHAnsi" w:cstheme="minorHAnsi"/>
                <w:sz w:val="20"/>
                <w:szCs w:val="20"/>
              </w:rPr>
              <w:object w:dxaOrig="1520" w:dyaOrig="987">
                <v:shape id="_x0000_i1029" type="#_x0000_t75" style="width:76.2pt;height:49.8pt" o:ole="">
                  <v:imagedata r:id="rId15" o:title=""/>
                </v:shape>
                <o:OLEObject Type="Embed" ProgID="Word.Document.12" ShapeID="_x0000_i1029" DrawAspect="Icon" ObjectID="_1824619901" r:id="rId16">
                  <o:FieldCodes>\s</o:FieldCodes>
                </o:OLEObject>
              </w:object>
            </w:r>
            <w:r w:rsidR="000950D6">
              <w:rPr>
                <w:rFonts w:asciiTheme="minorHAnsi" w:hAnsiTheme="minorHAnsi" w:cstheme="minorHAnsi"/>
                <w:sz w:val="20"/>
                <w:szCs w:val="20"/>
              </w:rPr>
              <w:t xml:space="preserve">      </w:t>
            </w:r>
            <w:bookmarkStart w:id="5" w:name="_MON_1821180626"/>
            <w:bookmarkEnd w:id="5"/>
            <w:r w:rsidR="000950D6">
              <w:rPr>
                <w:rFonts w:asciiTheme="minorHAnsi" w:hAnsiTheme="minorHAnsi" w:cstheme="minorHAnsi"/>
                <w:sz w:val="20"/>
                <w:szCs w:val="20"/>
              </w:rPr>
              <w:object w:dxaOrig="1520" w:dyaOrig="987">
                <v:shape id="_x0000_i1030" type="#_x0000_t75" style="width:76.2pt;height:49.2pt" o:ole="">
                  <v:imagedata r:id="rId17" o:title=""/>
                </v:shape>
                <o:OLEObject Type="Embed" ProgID="Word.Document.12" ShapeID="_x0000_i1030" DrawAspect="Icon" ObjectID="_1824619902" r:id="rId18">
                  <o:FieldCodes>\s</o:FieldCodes>
                </o:OLEObject>
              </w:object>
            </w:r>
          </w:p>
          <w:p w:rsidR="00960E25" w:rsidRPr="001B24B9" w:rsidRDefault="00960E25" w:rsidP="001D5F8C">
            <w:pPr>
              <w:ind w:right="7613"/>
              <w:jc w:val="both"/>
              <w:rPr>
                <w:rFonts w:asciiTheme="minorHAnsi" w:hAnsiTheme="minorHAnsi" w:cstheme="minorHAnsi"/>
                <w:sz w:val="20"/>
                <w:szCs w:val="20"/>
              </w:rPr>
            </w:pPr>
          </w:p>
        </w:tc>
      </w:tr>
    </w:tbl>
    <w:p w:rsidR="00960E25" w:rsidRDefault="00960E25" w:rsidP="00960E25">
      <w:pPr>
        <w:jc w:val="center"/>
      </w:pPr>
    </w:p>
    <w:p w:rsidR="00960E25" w:rsidRDefault="00960E25" w:rsidP="00960E25">
      <w:pPr>
        <w:jc w:val="center"/>
      </w:pPr>
    </w:p>
    <w:p w:rsidR="00960E25" w:rsidRDefault="00960E25" w:rsidP="00960E25">
      <w:pPr>
        <w:jc w:val="center"/>
      </w:pPr>
    </w:p>
    <w:p w:rsidR="00960E25" w:rsidRDefault="00960E25" w:rsidP="00960E25">
      <w:pPr>
        <w:jc w:val="center"/>
      </w:pPr>
    </w:p>
    <w:p w:rsidR="00960E25" w:rsidRDefault="00960E25" w:rsidP="00960E25">
      <w:pPr>
        <w:jc w:val="center"/>
      </w:pPr>
    </w:p>
    <w:p w:rsidR="00960E25" w:rsidRDefault="00960E25" w:rsidP="00960E25">
      <w:pPr>
        <w:jc w:val="center"/>
      </w:pPr>
    </w:p>
    <w:p w:rsidR="00960E25" w:rsidRDefault="00960E25" w:rsidP="00960E25">
      <w:pPr>
        <w:jc w:val="center"/>
      </w:pPr>
    </w:p>
    <w:p w:rsidR="00960E25" w:rsidRDefault="00960E25" w:rsidP="00960E25">
      <w:pPr>
        <w:jc w:val="center"/>
      </w:pPr>
      <w:r w:rsidRPr="00960E25">
        <w:t>Progress against previous inspection recommendations</w:t>
      </w:r>
    </w:p>
    <w:tbl>
      <w:tblPr>
        <w:tblStyle w:val="TableGrid"/>
        <w:tblW w:w="13202" w:type="dxa"/>
        <w:tblInd w:w="1538" w:type="dxa"/>
        <w:tblCellMar>
          <w:top w:w="64" w:type="dxa"/>
          <w:left w:w="78" w:type="dxa"/>
          <w:right w:w="20" w:type="dxa"/>
        </w:tblCellMar>
        <w:tblLook w:val="04A0" w:firstRow="1" w:lastRow="0" w:firstColumn="1" w:lastColumn="0" w:noHBand="0" w:noVBand="1"/>
      </w:tblPr>
      <w:tblGrid>
        <w:gridCol w:w="3223"/>
        <w:gridCol w:w="3269"/>
        <w:gridCol w:w="3269"/>
        <w:gridCol w:w="3441"/>
      </w:tblGrid>
      <w:tr w:rsidR="00960E25" w:rsidRPr="001B24B9" w:rsidTr="001D5F8C">
        <w:trPr>
          <w:trHeight w:val="566"/>
        </w:trPr>
        <w:tc>
          <w:tcPr>
            <w:tcW w:w="3222" w:type="dxa"/>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ind w:right="66"/>
              <w:jc w:val="center"/>
              <w:rPr>
                <w:rFonts w:asciiTheme="minorHAnsi" w:hAnsiTheme="minorHAnsi" w:cstheme="minorHAnsi"/>
                <w:sz w:val="20"/>
                <w:szCs w:val="20"/>
              </w:rPr>
            </w:pPr>
            <w:r w:rsidRPr="001B24B9">
              <w:rPr>
                <w:rFonts w:asciiTheme="minorHAnsi" w:eastAsia="Arial" w:hAnsiTheme="minorHAnsi" w:cstheme="minorHAnsi"/>
                <w:b/>
                <w:sz w:val="20"/>
                <w:szCs w:val="20"/>
              </w:rPr>
              <w:t>Very good progress</w:t>
            </w:r>
            <w:r w:rsidRPr="001B24B9">
              <w:rPr>
                <w:rFonts w:asciiTheme="minorHAnsi" w:hAnsiTheme="minorHAnsi" w:cstheme="minorHAnsi"/>
                <w:sz w:val="20"/>
                <w:szCs w:val="20"/>
              </w:rPr>
              <w:t xml:space="preserve"> </w:t>
            </w:r>
          </w:p>
        </w:tc>
        <w:tc>
          <w:tcPr>
            <w:tcW w:w="3269" w:type="dxa"/>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ind w:right="62"/>
              <w:jc w:val="center"/>
              <w:rPr>
                <w:rFonts w:asciiTheme="minorHAnsi" w:hAnsiTheme="minorHAnsi" w:cstheme="minorHAnsi"/>
                <w:sz w:val="20"/>
                <w:szCs w:val="20"/>
              </w:rPr>
            </w:pPr>
            <w:r w:rsidRPr="001B24B9">
              <w:rPr>
                <w:rFonts w:asciiTheme="minorHAnsi" w:eastAsia="Arial" w:hAnsiTheme="minorHAnsi" w:cstheme="minorHAnsi"/>
                <w:b/>
                <w:sz w:val="20"/>
                <w:szCs w:val="20"/>
              </w:rPr>
              <w:t>Strong progress</w:t>
            </w:r>
            <w:r w:rsidRPr="001B24B9">
              <w:rPr>
                <w:rFonts w:asciiTheme="minorHAnsi" w:hAnsiTheme="minorHAnsi" w:cstheme="minorHAnsi"/>
                <w:sz w:val="20"/>
                <w:szCs w:val="20"/>
              </w:rPr>
              <w:t xml:space="preserve"> </w:t>
            </w:r>
          </w:p>
        </w:tc>
        <w:tc>
          <w:tcPr>
            <w:tcW w:w="3269" w:type="dxa"/>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ind w:right="62"/>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Satisfactory progress </w:t>
            </w:r>
            <w:r w:rsidRPr="001B24B9">
              <w:rPr>
                <w:rFonts w:asciiTheme="minorHAnsi" w:hAnsiTheme="minorHAnsi" w:cstheme="minorHAnsi"/>
                <w:sz w:val="20"/>
                <w:szCs w:val="20"/>
              </w:rPr>
              <w:t xml:space="preserve"> </w:t>
            </w:r>
          </w:p>
        </w:tc>
        <w:tc>
          <w:tcPr>
            <w:tcW w:w="3441" w:type="dxa"/>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ind w:right="58"/>
              <w:jc w:val="center"/>
              <w:rPr>
                <w:rFonts w:asciiTheme="minorHAnsi" w:hAnsiTheme="minorHAnsi" w:cstheme="minorHAnsi"/>
                <w:sz w:val="20"/>
                <w:szCs w:val="20"/>
              </w:rPr>
            </w:pPr>
            <w:r w:rsidRPr="001B24B9">
              <w:rPr>
                <w:rFonts w:asciiTheme="minorHAnsi" w:eastAsia="Arial" w:hAnsiTheme="minorHAnsi" w:cstheme="minorHAnsi"/>
                <w:b/>
                <w:sz w:val="20"/>
                <w:szCs w:val="20"/>
              </w:rPr>
              <w:t>Limited progress</w:t>
            </w:r>
            <w:r w:rsidRPr="001B24B9">
              <w:rPr>
                <w:rFonts w:asciiTheme="minorHAnsi" w:hAnsiTheme="minorHAnsi" w:cstheme="minorHAnsi"/>
                <w:sz w:val="20"/>
                <w:szCs w:val="20"/>
              </w:rPr>
              <w:t xml:space="preserve"> </w:t>
            </w:r>
          </w:p>
        </w:tc>
      </w:tr>
      <w:tr w:rsidR="00960E25" w:rsidRPr="001B24B9" w:rsidTr="001D5F8C">
        <w:trPr>
          <w:trHeight w:val="876"/>
        </w:trPr>
        <w:tc>
          <w:tcPr>
            <w:tcW w:w="3222" w:type="dxa"/>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jc w:val="center"/>
              <w:rPr>
                <w:rFonts w:asciiTheme="minorHAnsi" w:hAnsiTheme="minorHAnsi" w:cstheme="minorHAnsi"/>
                <w:sz w:val="20"/>
                <w:szCs w:val="20"/>
              </w:rPr>
            </w:pPr>
            <w:r w:rsidRPr="001B24B9">
              <w:rPr>
                <w:rFonts w:asciiTheme="minorHAnsi" w:eastAsia="Arial" w:hAnsiTheme="minorHAnsi" w:cstheme="minorHAnsi"/>
                <w:sz w:val="20"/>
                <w:szCs w:val="20"/>
              </w:rPr>
              <w:t xml:space="preserve">Tackles the recommendation in every way  </w:t>
            </w:r>
          </w:p>
        </w:tc>
        <w:tc>
          <w:tcPr>
            <w:tcW w:w="3269" w:type="dxa"/>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ind w:left="20" w:right="19"/>
              <w:jc w:val="center"/>
              <w:rPr>
                <w:rFonts w:asciiTheme="minorHAnsi" w:hAnsiTheme="minorHAnsi" w:cstheme="minorHAnsi"/>
                <w:sz w:val="20"/>
                <w:szCs w:val="20"/>
              </w:rPr>
            </w:pPr>
            <w:r w:rsidRPr="001B24B9">
              <w:rPr>
                <w:rFonts w:asciiTheme="minorHAnsi" w:eastAsia="Arial" w:hAnsiTheme="minorHAnsi" w:cstheme="minorHAnsi"/>
                <w:sz w:val="20"/>
                <w:szCs w:val="20"/>
              </w:rPr>
              <w:t xml:space="preserve">Tackles the recommendation on the whole  </w:t>
            </w:r>
          </w:p>
        </w:tc>
        <w:tc>
          <w:tcPr>
            <w:tcW w:w="3269" w:type="dxa"/>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jc w:val="center"/>
              <w:rPr>
                <w:rFonts w:asciiTheme="minorHAnsi" w:hAnsiTheme="minorHAnsi" w:cstheme="minorHAnsi"/>
                <w:sz w:val="20"/>
                <w:szCs w:val="20"/>
              </w:rPr>
            </w:pPr>
            <w:r w:rsidRPr="001B24B9">
              <w:rPr>
                <w:rFonts w:asciiTheme="minorHAnsi" w:eastAsia="Arial" w:hAnsiTheme="minorHAnsi" w:cstheme="minorHAnsi"/>
                <w:sz w:val="20"/>
                <w:szCs w:val="20"/>
              </w:rPr>
              <w:t xml:space="preserve">Tackles the recommendation in many ways </w:t>
            </w:r>
          </w:p>
        </w:tc>
        <w:tc>
          <w:tcPr>
            <w:tcW w:w="3441" w:type="dxa"/>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jc w:val="center"/>
              <w:rPr>
                <w:rFonts w:asciiTheme="minorHAnsi" w:hAnsiTheme="minorHAnsi" w:cstheme="minorHAnsi"/>
                <w:sz w:val="20"/>
                <w:szCs w:val="20"/>
              </w:rPr>
            </w:pPr>
            <w:r w:rsidRPr="001B24B9">
              <w:rPr>
                <w:rFonts w:asciiTheme="minorHAnsi" w:eastAsia="Arial" w:hAnsiTheme="minorHAnsi" w:cstheme="minorHAnsi"/>
                <w:sz w:val="20"/>
                <w:szCs w:val="20"/>
              </w:rPr>
              <w:t>Does not satisfy the recommendation</w:t>
            </w:r>
            <w:r w:rsidRPr="001B24B9">
              <w:rPr>
                <w:rFonts w:asciiTheme="minorHAnsi" w:hAnsiTheme="minorHAnsi" w:cstheme="minorHAnsi"/>
                <w:sz w:val="20"/>
                <w:szCs w:val="20"/>
              </w:rPr>
              <w:t xml:space="preserve"> </w:t>
            </w:r>
          </w:p>
        </w:tc>
      </w:tr>
      <w:tr w:rsidR="00960E25" w:rsidRPr="001B24B9" w:rsidTr="001D5F8C">
        <w:trPr>
          <w:trHeight w:val="1855"/>
        </w:trPr>
        <w:tc>
          <w:tcPr>
            <w:tcW w:w="3222" w:type="dxa"/>
            <w:tcBorders>
              <w:top w:val="single" w:sz="4" w:space="0" w:color="000000"/>
              <w:left w:val="single" w:sz="4" w:space="0" w:color="000000"/>
              <w:bottom w:val="single" w:sz="4" w:space="0" w:color="000000"/>
              <w:right w:val="single" w:sz="4" w:space="0" w:color="000000"/>
            </w:tcBorders>
            <w:shd w:val="clear" w:color="auto" w:fill="00B0F0"/>
          </w:tcPr>
          <w:p w:rsidR="00960E25" w:rsidRPr="001B24B9" w:rsidRDefault="00960E25" w:rsidP="001D5F8C">
            <w:pPr>
              <w:spacing w:after="163" w:line="256" w:lineRule="auto"/>
              <w:rPr>
                <w:rFonts w:asciiTheme="minorHAnsi" w:hAnsiTheme="minorHAnsi" w:cstheme="minorHAnsi"/>
                <w:sz w:val="20"/>
                <w:szCs w:val="20"/>
              </w:rPr>
            </w:pPr>
            <w:r w:rsidRPr="001B24B9">
              <w:rPr>
                <w:rFonts w:asciiTheme="minorHAnsi" w:eastAsia="Arial" w:hAnsiTheme="minorHAnsi" w:cstheme="minorHAnsi"/>
                <w:sz w:val="20"/>
                <w:szCs w:val="20"/>
              </w:rPr>
              <w:t xml:space="preserve">Does not require any further attention to any aspect. </w:t>
            </w:r>
          </w:p>
          <w:p w:rsidR="00960E25" w:rsidRPr="001B24B9" w:rsidRDefault="00960E25" w:rsidP="001D5F8C">
            <w:pPr>
              <w:jc w:val="both"/>
              <w:rPr>
                <w:rFonts w:asciiTheme="minorHAnsi" w:hAnsiTheme="minorHAnsi" w:cstheme="minorHAnsi"/>
                <w:sz w:val="20"/>
                <w:szCs w:val="20"/>
              </w:rPr>
            </w:pPr>
            <w:r w:rsidRPr="001B24B9">
              <w:rPr>
                <w:rFonts w:asciiTheme="minorHAnsi" w:eastAsia="Arial" w:hAnsiTheme="minorHAnsi" w:cstheme="minorHAnsi"/>
                <w:sz w:val="20"/>
                <w:szCs w:val="20"/>
              </w:rPr>
              <w:t>Very good effect on the quality of provision.</w:t>
            </w:r>
            <w:r w:rsidRPr="001B24B9">
              <w:rPr>
                <w:rFonts w:asciiTheme="minorHAnsi" w:hAnsiTheme="minorHAnsi" w:cstheme="minorHAnsi"/>
                <w:sz w:val="20"/>
                <w:szCs w:val="20"/>
              </w:rPr>
              <w:t xml:space="preserve"> </w:t>
            </w:r>
          </w:p>
        </w:tc>
        <w:tc>
          <w:tcPr>
            <w:tcW w:w="3269" w:type="dxa"/>
            <w:tcBorders>
              <w:top w:val="single" w:sz="4" w:space="0" w:color="000000"/>
              <w:left w:val="single" w:sz="4" w:space="0" w:color="000000"/>
              <w:bottom w:val="single" w:sz="4" w:space="0" w:color="000000"/>
              <w:right w:val="single" w:sz="4" w:space="0" w:color="000000"/>
            </w:tcBorders>
            <w:shd w:val="clear" w:color="auto" w:fill="92D050"/>
          </w:tcPr>
          <w:p w:rsidR="00960E25" w:rsidRPr="001B24B9" w:rsidRDefault="00960E25" w:rsidP="001D5F8C">
            <w:pPr>
              <w:spacing w:after="163" w:line="256" w:lineRule="auto"/>
              <w:ind w:left="1"/>
              <w:rPr>
                <w:rFonts w:asciiTheme="minorHAnsi" w:hAnsiTheme="minorHAnsi" w:cstheme="minorHAnsi"/>
                <w:sz w:val="20"/>
                <w:szCs w:val="20"/>
              </w:rPr>
            </w:pPr>
            <w:r w:rsidRPr="001B24B9">
              <w:rPr>
                <w:rFonts w:asciiTheme="minorHAnsi" w:eastAsia="Arial" w:hAnsiTheme="minorHAnsi" w:cstheme="minorHAnsi"/>
                <w:sz w:val="20"/>
                <w:szCs w:val="20"/>
              </w:rPr>
              <w:t xml:space="preserve">Requires attention only to minor aspects. </w:t>
            </w:r>
          </w:p>
          <w:p w:rsidR="00960E25" w:rsidRPr="001B24B9" w:rsidRDefault="00960E25" w:rsidP="001D5F8C">
            <w:pPr>
              <w:ind w:left="1" w:right="36"/>
              <w:rPr>
                <w:rFonts w:asciiTheme="minorHAnsi" w:hAnsiTheme="minorHAnsi" w:cstheme="minorHAnsi"/>
                <w:sz w:val="20"/>
                <w:szCs w:val="20"/>
              </w:rPr>
            </w:pPr>
            <w:r w:rsidRPr="001B24B9">
              <w:rPr>
                <w:rFonts w:asciiTheme="minorHAnsi" w:eastAsia="Arial" w:hAnsiTheme="minorHAnsi" w:cstheme="minorHAnsi"/>
                <w:sz w:val="20"/>
                <w:szCs w:val="20"/>
              </w:rPr>
              <w:t>Positive effect on standards and / or the quality of provision.</w:t>
            </w:r>
            <w:r w:rsidRPr="001B24B9">
              <w:rPr>
                <w:rFonts w:asciiTheme="minorHAnsi" w:hAnsiTheme="minorHAnsi" w:cstheme="minorHAnsi"/>
                <w:sz w:val="20"/>
                <w:szCs w:val="20"/>
              </w:rPr>
              <w:t xml:space="preserve"> </w:t>
            </w:r>
          </w:p>
        </w:tc>
        <w:tc>
          <w:tcPr>
            <w:tcW w:w="3269" w:type="dxa"/>
            <w:tcBorders>
              <w:top w:val="single" w:sz="4" w:space="0" w:color="000000"/>
              <w:left w:val="single" w:sz="4" w:space="0" w:color="000000"/>
              <w:bottom w:val="single" w:sz="4" w:space="0" w:color="000000"/>
              <w:right w:val="single" w:sz="4" w:space="0" w:color="000000"/>
            </w:tcBorders>
            <w:shd w:val="clear" w:color="auto" w:fill="FFC000"/>
          </w:tcPr>
          <w:p w:rsidR="00960E25" w:rsidRPr="001B24B9" w:rsidRDefault="00960E25" w:rsidP="001D5F8C">
            <w:pPr>
              <w:spacing w:after="162" w:line="257" w:lineRule="auto"/>
              <w:ind w:left="1"/>
              <w:rPr>
                <w:rFonts w:asciiTheme="minorHAnsi" w:hAnsiTheme="minorHAnsi" w:cstheme="minorHAnsi"/>
                <w:sz w:val="20"/>
                <w:szCs w:val="20"/>
              </w:rPr>
            </w:pPr>
            <w:r w:rsidRPr="001B24B9">
              <w:rPr>
                <w:rFonts w:asciiTheme="minorHAnsi" w:eastAsia="Arial" w:hAnsiTheme="minorHAnsi" w:cstheme="minorHAnsi"/>
                <w:sz w:val="20"/>
                <w:szCs w:val="20"/>
              </w:rPr>
              <w:t xml:space="preserve">Continues to require substantial attention to some important aspects. </w:t>
            </w:r>
          </w:p>
          <w:p w:rsidR="00960E25" w:rsidRPr="001B24B9" w:rsidRDefault="00960E25" w:rsidP="001D5F8C">
            <w:pPr>
              <w:ind w:left="1"/>
              <w:rPr>
                <w:rFonts w:asciiTheme="minorHAnsi" w:hAnsiTheme="minorHAnsi" w:cstheme="minorHAnsi"/>
                <w:sz w:val="20"/>
                <w:szCs w:val="20"/>
              </w:rPr>
            </w:pPr>
            <w:r w:rsidRPr="001B24B9">
              <w:rPr>
                <w:rFonts w:asciiTheme="minorHAnsi" w:eastAsia="Arial" w:hAnsiTheme="minorHAnsi" w:cstheme="minorHAnsi"/>
                <w:sz w:val="20"/>
                <w:szCs w:val="20"/>
              </w:rPr>
              <w:t>Limited effect on standards and / or quality of provision.</w:t>
            </w:r>
            <w:r w:rsidRPr="001B24B9">
              <w:rPr>
                <w:rFonts w:asciiTheme="minorHAnsi" w:hAnsiTheme="minorHAnsi" w:cstheme="minorHAnsi"/>
                <w:sz w:val="20"/>
                <w:szCs w:val="20"/>
              </w:rPr>
              <w:t xml:space="preserve"> </w:t>
            </w:r>
          </w:p>
        </w:tc>
        <w:tc>
          <w:tcPr>
            <w:tcW w:w="3441" w:type="dxa"/>
            <w:tcBorders>
              <w:top w:val="single" w:sz="4" w:space="0" w:color="000000"/>
              <w:left w:val="single" w:sz="4" w:space="0" w:color="000000"/>
              <w:bottom w:val="single" w:sz="4" w:space="0" w:color="000000"/>
              <w:right w:val="single" w:sz="4" w:space="0" w:color="000000"/>
            </w:tcBorders>
            <w:shd w:val="clear" w:color="auto" w:fill="FF0000"/>
          </w:tcPr>
          <w:p w:rsidR="00960E25" w:rsidRPr="001B24B9" w:rsidRDefault="00960E25" w:rsidP="001D5F8C">
            <w:pPr>
              <w:spacing w:after="162" w:line="257" w:lineRule="auto"/>
              <w:ind w:left="1"/>
              <w:rPr>
                <w:rFonts w:asciiTheme="minorHAnsi" w:hAnsiTheme="minorHAnsi" w:cstheme="minorHAnsi"/>
                <w:sz w:val="20"/>
                <w:szCs w:val="20"/>
              </w:rPr>
            </w:pPr>
            <w:r w:rsidRPr="001B24B9">
              <w:rPr>
                <w:rFonts w:asciiTheme="minorHAnsi" w:eastAsia="Arial" w:hAnsiTheme="minorHAnsi" w:cstheme="minorHAnsi"/>
                <w:color w:val="FFFFFF"/>
                <w:sz w:val="20"/>
                <w:szCs w:val="20"/>
              </w:rPr>
              <w:t xml:space="preserve">Each aspect or many important aspects continue(s) to require attention. </w:t>
            </w:r>
          </w:p>
          <w:p w:rsidR="00960E25" w:rsidRPr="001B24B9" w:rsidRDefault="00960E25" w:rsidP="001D5F8C">
            <w:pPr>
              <w:ind w:left="1"/>
              <w:rPr>
                <w:rFonts w:asciiTheme="minorHAnsi" w:hAnsiTheme="minorHAnsi" w:cstheme="minorHAnsi"/>
                <w:sz w:val="20"/>
                <w:szCs w:val="20"/>
              </w:rPr>
            </w:pPr>
            <w:r w:rsidRPr="001B24B9">
              <w:rPr>
                <w:rFonts w:asciiTheme="minorHAnsi" w:eastAsia="Arial" w:hAnsiTheme="minorHAnsi" w:cstheme="minorHAnsi"/>
                <w:color w:val="FFFFFF"/>
                <w:sz w:val="20"/>
                <w:szCs w:val="20"/>
              </w:rPr>
              <w:t>No effect on standards and / or quality of provision.</w:t>
            </w:r>
            <w:r w:rsidRPr="001B24B9">
              <w:rPr>
                <w:rFonts w:asciiTheme="minorHAnsi" w:hAnsiTheme="minorHAnsi" w:cstheme="minorHAnsi"/>
                <w:sz w:val="20"/>
                <w:szCs w:val="20"/>
              </w:rPr>
              <w:t xml:space="preserve"> </w:t>
            </w:r>
          </w:p>
        </w:tc>
      </w:tr>
    </w:tbl>
    <w:p w:rsidR="00960E25" w:rsidRDefault="00960E25" w:rsidP="00960E25">
      <w:pPr>
        <w:jc w:val="cente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78" w:type="dxa"/>
          <w:right w:w="43" w:type="dxa"/>
        </w:tblCellMar>
        <w:tblLook w:val="04A0" w:firstRow="1" w:lastRow="0" w:firstColumn="1" w:lastColumn="0" w:noHBand="0" w:noVBand="1"/>
      </w:tblPr>
      <w:tblGrid>
        <w:gridCol w:w="12680"/>
        <w:gridCol w:w="2708"/>
      </w:tblGrid>
      <w:tr w:rsidR="00960E25" w:rsidRPr="001B24B9" w:rsidTr="00960E25">
        <w:trPr>
          <w:trHeight w:val="652"/>
        </w:trPr>
        <w:tc>
          <w:tcPr>
            <w:tcW w:w="4120" w:type="pct"/>
            <w:shd w:val="clear" w:color="auto" w:fill="C5E0B3"/>
          </w:tcPr>
          <w:p w:rsidR="00960E25" w:rsidRPr="001B24B9" w:rsidRDefault="00960E25" w:rsidP="001D5F8C">
            <w:pPr>
              <w:rPr>
                <w:rFonts w:asciiTheme="minorHAnsi" w:hAnsiTheme="minorHAnsi" w:cstheme="minorHAnsi"/>
                <w:sz w:val="20"/>
                <w:szCs w:val="20"/>
              </w:rPr>
            </w:pPr>
            <w:bookmarkStart w:id="6" w:name="Progress_against_previous_Estyn_Recommen"/>
            <w:bookmarkEnd w:id="6"/>
            <w:r w:rsidRPr="001B24B9">
              <w:rPr>
                <w:rFonts w:asciiTheme="minorHAnsi" w:eastAsia="Arial" w:hAnsiTheme="minorHAnsi" w:cstheme="minorHAnsi"/>
                <w:b/>
                <w:sz w:val="20"/>
                <w:szCs w:val="20"/>
              </w:rPr>
              <w:t>Progress against previous Estyn Recommendations</w:t>
            </w:r>
            <w:r w:rsidRPr="001B24B9">
              <w:rPr>
                <w:rFonts w:asciiTheme="minorHAnsi" w:hAnsiTheme="minorHAnsi" w:cstheme="minorHAnsi"/>
                <w:sz w:val="20"/>
                <w:szCs w:val="20"/>
                <w:vertAlign w:val="subscript"/>
              </w:rPr>
              <w:t xml:space="preserve"> </w:t>
            </w:r>
          </w:p>
        </w:tc>
        <w:tc>
          <w:tcPr>
            <w:tcW w:w="880" w:type="pct"/>
            <w:shd w:val="clear" w:color="auto" w:fill="00B0F0"/>
          </w:tcPr>
          <w:p w:rsidR="00960E25" w:rsidRPr="001B24B9" w:rsidRDefault="00960E25" w:rsidP="001D5F8C">
            <w:pPr>
              <w:ind w:right="39"/>
              <w:jc w:val="center"/>
              <w:rPr>
                <w:rFonts w:asciiTheme="minorHAnsi" w:hAnsiTheme="minorHAnsi" w:cstheme="minorHAnsi"/>
                <w:sz w:val="20"/>
                <w:szCs w:val="20"/>
              </w:rPr>
            </w:pPr>
            <w:r w:rsidRPr="001B24B9">
              <w:rPr>
                <w:rFonts w:asciiTheme="minorHAnsi" w:eastAsia="Arial" w:hAnsiTheme="minorHAnsi" w:cstheme="minorHAnsi"/>
                <w:b/>
                <w:sz w:val="20"/>
                <w:szCs w:val="20"/>
              </w:rPr>
              <w:t>Progress (choose colour)</w:t>
            </w:r>
            <w:r w:rsidRPr="001B24B9">
              <w:rPr>
                <w:rFonts w:asciiTheme="minorHAnsi" w:eastAsia="Arial" w:hAnsiTheme="minorHAnsi" w:cstheme="minorHAnsi"/>
                <w:b/>
                <w:color w:val="FFFFFF"/>
                <w:sz w:val="20"/>
                <w:szCs w:val="20"/>
              </w:rPr>
              <w:t xml:space="preserve"> </w:t>
            </w:r>
          </w:p>
        </w:tc>
      </w:tr>
      <w:tr w:rsidR="00960E25" w:rsidRPr="001B24B9" w:rsidTr="00960E25">
        <w:trPr>
          <w:trHeight w:val="501"/>
        </w:trPr>
        <w:tc>
          <w:tcPr>
            <w:tcW w:w="4120" w:type="pct"/>
            <w:shd w:val="clear" w:color="auto" w:fill="C5E0B3"/>
            <w:vAlign w:val="center"/>
          </w:tcPr>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b/>
                <w:sz w:val="20"/>
                <w:szCs w:val="20"/>
              </w:rPr>
              <w:t xml:space="preserve">Recommendation 1: </w:t>
            </w:r>
            <w:r w:rsidRPr="001B24B9">
              <w:rPr>
                <w:rFonts w:asciiTheme="minorHAnsi" w:eastAsia="Arial" w:hAnsiTheme="minorHAnsi" w:cstheme="minorHAnsi"/>
                <w:sz w:val="20"/>
                <w:szCs w:val="20"/>
              </w:rPr>
              <w:t>Ensure that all pupils are challenged to achieve to the best of their ability</w:t>
            </w:r>
            <w:r w:rsidRPr="001B24B9">
              <w:rPr>
                <w:rFonts w:asciiTheme="minorHAnsi" w:eastAsia="Arial" w:hAnsiTheme="minorHAnsi" w:cstheme="minorHAnsi"/>
                <w:b/>
                <w:sz w:val="20"/>
                <w:szCs w:val="20"/>
              </w:rPr>
              <w:t xml:space="preserve"> </w:t>
            </w:r>
          </w:p>
        </w:tc>
        <w:tc>
          <w:tcPr>
            <w:tcW w:w="880" w:type="pct"/>
            <w:shd w:val="clear" w:color="auto" w:fill="C5E0B3"/>
          </w:tcPr>
          <w:p w:rsidR="00960E25" w:rsidRPr="001B24B9" w:rsidRDefault="00960E25" w:rsidP="001D5F8C">
            <w:pPr>
              <w:rPr>
                <w:rFonts w:asciiTheme="minorHAnsi" w:hAnsiTheme="minorHAnsi" w:cstheme="minorHAnsi"/>
                <w:sz w:val="20"/>
                <w:szCs w:val="20"/>
              </w:rPr>
            </w:pPr>
          </w:p>
        </w:tc>
      </w:tr>
      <w:tr w:rsidR="00960E25" w:rsidRPr="001B24B9" w:rsidTr="00960E25">
        <w:trPr>
          <w:trHeight w:val="1855"/>
        </w:trPr>
        <w:tc>
          <w:tcPr>
            <w:tcW w:w="4120" w:type="pct"/>
          </w:tcPr>
          <w:p w:rsidR="00960E25" w:rsidRPr="001B24B9" w:rsidRDefault="00960E25" w:rsidP="001D5F8C">
            <w:pPr>
              <w:spacing w:line="246" w:lineRule="auto"/>
              <w:rPr>
                <w:rFonts w:asciiTheme="minorHAnsi" w:hAnsiTheme="minorHAnsi" w:cstheme="minorHAnsi"/>
                <w:sz w:val="20"/>
                <w:szCs w:val="20"/>
              </w:rPr>
            </w:pPr>
            <w:r w:rsidRPr="001B24B9">
              <w:rPr>
                <w:rFonts w:asciiTheme="minorHAnsi" w:eastAsia="Arial" w:hAnsiTheme="minorHAnsi" w:cstheme="minorHAnsi"/>
                <w:b/>
                <w:sz w:val="20"/>
                <w:szCs w:val="20"/>
              </w:rPr>
              <w:t>Impact:</w:t>
            </w:r>
            <w:r w:rsidRPr="001B24B9">
              <w:rPr>
                <w:rFonts w:asciiTheme="minorHAnsi" w:eastAsia="Arial" w:hAnsiTheme="minorHAnsi" w:cstheme="minorHAnsi"/>
                <w:sz w:val="20"/>
                <w:szCs w:val="20"/>
              </w:rPr>
              <w:t xml:space="preserve"> Tasks are differentiated effectively, across the school, to ensure that pupils are supported and challenged appropriately and that the needs of ALN pupils are </w:t>
            </w:r>
            <w:proofErr w:type="gramStart"/>
            <w:r w:rsidRPr="001B24B9">
              <w:rPr>
                <w:rFonts w:asciiTheme="minorHAnsi" w:eastAsia="Arial" w:hAnsiTheme="minorHAnsi" w:cstheme="minorHAnsi"/>
                <w:sz w:val="20"/>
                <w:szCs w:val="20"/>
              </w:rPr>
              <w:t>met:-</w:t>
            </w:r>
            <w:proofErr w:type="gramEnd"/>
            <w:r w:rsidRPr="001B24B9">
              <w:rPr>
                <w:rFonts w:asciiTheme="minorHAnsi" w:eastAsia="Arial" w:hAnsiTheme="minorHAnsi" w:cstheme="minorHAnsi"/>
                <w:sz w:val="20"/>
                <w:szCs w:val="20"/>
              </w:rPr>
              <w:t xml:space="preserve"> Staff meeting time given for ALN transformation.  New </w:t>
            </w:r>
            <w:proofErr w:type="spellStart"/>
            <w:r w:rsidRPr="001B24B9">
              <w:rPr>
                <w:rFonts w:asciiTheme="minorHAnsi" w:eastAsia="Arial" w:hAnsiTheme="minorHAnsi" w:cstheme="minorHAnsi"/>
                <w:sz w:val="20"/>
                <w:szCs w:val="20"/>
              </w:rPr>
              <w:t>ALNCo</w:t>
            </w:r>
            <w:proofErr w:type="spellEnd"/>
            <w:r w:rsidRPr="001B24B9">
              <w:rPr>
                <w:rFonts w:asciiTheme="minorHAnsi" w:eastAsia="Arial" w:hAnsiTheme="minorHAnsi" w:cstheme="minorHAnsi"/>
                <w:sz w:val="20"/>
                <w:szCs w:val="20"/>
              </w:rPr>
              <w:t xml:space="preserve"> has completed training to support them in their new role and has cascaded information to all staff regarding </w:t>
            </w:r>
            <w:proofErr w:type="spellStart"/>
            <w:r w:rsidRPr="001B24B9">
              <w:rPr>
                <w:rFonts w:asciiTheme="minorHAnsi" w:eastAsia="Arial" w:hAnsiTheme="minorHAnsi" w:cstheme="minorHAnsi"/>
                <w:sz w:val="20"/>
                <w:szCs w:val="20"/>
              </w:rPr>
              <w:t>Tyfu</w:t>
            </w:r>
            <w:proofErr w:type="spellEnd"/>
            <w:r w:rsidRPr="001B24B9">
              <w:rPr>
                <w:rFonts w:asciiTheme="minorHAnsi" w:eastAsia="Arial" w:hAnsiTheme="minorHAnsi" w:cstheme="minorHAnsi"/>
                <w:sz w:val="20"/>
                <w:szCs w:val="20"/>
              </w:rPr>
              <w:t xml:space="preserve"> and new ALN practice. They are the Cluster </w:t>
            </w:r>
            <w:proofErr w:type="spellStart"/>
            <w:r w:rsidRPr="001B24B9">
              <w:rPr>
                <w:rFonts w:asciiTheme="minorHAnsi" w:eastAsia="Arial" w:hAnsiTheme="minorHAnsi" w:cstheme="minorHAnsi"/>
                <w:sz w:val="20"/>
                <w:szCs w:val="20"/>
              </w:rPr>
              <w:t>ALNCo</w:t>
            </w:r>
            <w:proofErr w:type="spellEnd"/>
            <w:r w:rsidRPr="001B24B9">
              <w:rPr>
                <w:rFonts w:asciiTheme="minorHAnsi" w:eastAsia="Arial" w:hAnsiTheme="minorHAnsi" w:cstheme="minorHAnsi"/>
                <w:sz w:val="20"/>
                <w:szCs w:val="20"/>
              </w:rPr>
              <w:t xml:space="preserve"> (as of October 2021) and an ALNCO Champion.  The school are on track for conversions. </w:t>
            </w:r>
          </w:p>
          <w:p w:rsidR="00960E25" w:rsidRPr="001B24B9" w:rsidRDefault="00960E25" w:rsidP="001D5F8C">
            <w:pPr>
              <w:spacing w:line="241" w:lineRule="auto"/>
              <w:ind w:right="2562"/>
              <w:rPr>
                <w:rFonts w:asciiTheme="minorHAnsi" w:hAnsiTheme="minorHAnsi" w:cstheme="minorHAnsi"/>
                <w:sz w:val="20"/>
                <w:szCs w:val="20"/>
              </w:rPr>
            </w:pPr>
            <w:r w:rsidRPr="001B24B9">
              <w:rPr>
                <w:rFonts w:asciiTheme="minorHAnsi" w:eastAsia="Arial" w:hAnsiTheme="minorHAnsi" w:cstheme="minorHAnsi"/>
                <w:sz w:val="20"/>
                <w:szCs w:val="20"/>
              </w:rPr>
              <w:t xml:space="preserve">MAT policy amended and updated in March 2022, MAT Co-ordinator given time to support teachers </w:t>
            </w:r>
            <w:proofErr w:type="gramStart"/>
            <w:r w:rsidRPr="001B24B9">
              <w:rPr>
                <w:rFonts w:asciiTheme="minorHAnsi" w:eastAsia="Arial" w:hAnsiTheme="minorHAnsi" w:cstheme="minorHAnsi"/>
                <w:sz w:val="20"/>
                <w:szCs w:val="20"/>
              </w:rPr>
              <w:t>in:-</w:t>
            </w:r>
            <w:proofErr w:type="gramEnd"/>
            <w:r w:rsidRPr="001B24B9">
              <w:rPr>
                <w:rFonts w:asciiTheme="minorHAnsi" w:eastAsia="Arial" w:hAnsiTheme="minorHAnsi" w:cstheme="minorHAnsi"/>
                <w:sz w:val="20"/>
                <w:szCs w:val="20"/>
              </w:rPr>
              <w:t xml:space="preserve">  Helping children to establish what they already know, and what/how they can learn. </w:t>
            </w:r>
          </w:p>
          <w:p w:rsidR="00960E25" w:rsidRPr="001B24B9" w:rsidRDefault="00960E25" w:rsidP="001D5F8C">
            <w:pPr>
              <w:spacing w:line="241" w:lineRule="auto"/>
              <w:rPr>
                <w:rFonts w:asciiTheme="minorHAnsi" w:hAnsiTheme="minorHAnsi" w:cstheme="minorHAnsi"/>
                <w:sz w:val="20"/>
                <w:szCs w:val="20"/>
              </w:rPr>
            </w:pPr>
            <w:r w:rsidRPr="001B24B9">
              <w:rPr>
                <w:rFonts w:asciiTheme="minorHAnsi" w:eastAsia="Arial" w:hAnsiTheme="minorHAnsi" w:cstheme="minorHAnsi"/>
                <w:sz w:val="20"/>
                <w:szCs w:val="20"/>
              </w:rPr>
              <w:t xml:space="preserve">Building on what is known and avoiding unnecessary repetition. Developing independent learning skills, particularly research, questioning and thinking skills. Providing opportunities for independent learning and individualised learning approaches. Allowing different starting points. Setting open-ended </w:t>
            </w:r>
            <w:r w:rsidRPr="001B24B9">
              <w:rPr>
                <w:rFonts w:asciiTheme="minorHAnsi" w:eastAsia="Arial" w:hAnsiTheme="minorHAnsi" w:cstheme="minorHAnsi"/>
                <w:sz w:val="20"/>
                <w:szCs w:val="20"/>
              </w:rPr>
              <w:lastRenderedPageBreak/>
              <w:t xml:space="preserve">tasks. Asking open-ended questions. Encouraging imaginative and creative work. Allowing time to tackle extended tasks or individual interests. Varying grouping arrangements: working in ability groups, co-operative and mixed ability group work. Encouraging learners to explain how they have learned something. Providing enrichment and extension activities beyond the National Curriculum programmes of study. Using in-class support to provide additional learning opportunities for More able and rewarding quality by the use of Gwaith </w:t>
            </w:r>
            <w:proofErr w:type="spellStart"/>
            <w:r w:rsidRPr="001B24B9">
              <w:rPr>
                <w:rFonts w:asciiTheme="minorHAnsi" w:eastAsia="Arial" w:hAnsiTheme="minorHAnsi" w:cstheme="minorHAnsi"/>
                <w:sz w:val="20"/>
                <w:szCs w:val="20"/>
              </w:rPr>
              <w:t>Gwych</w:t>
            </w:r>
            <w:proofErr w:type="spellEnd"/>
            <w:r w:rsidRPr="001B24B9">
              <w:rPr>
                <w:rFonts w:asciiTheme="minorHAnsi" w:eastAsia="Arial" w:hAnsiTheme="minorHAnsi" w:cstheme="minorHAnsi"/>
                <w:sz w:val="20"/>
                <w:szCs w:val="20"/>
              </w:rPr>
              <w:t xml:space="preserve">. Providing opportunities to experience a range of educational visits that further enrich and develop learning.  </w:t>
            </w:r>
          </w:p>
          <w:p w:rsidR="00960E25" w:rsidRPr="001B24B9" w:rsidRDefault="00960E25" w:rsidP="001D5F8C">
            <w:pPr>
              <w:spacing w:line="245" w:lineRule="auto"/>
              <w:rPr>
                <w:rFonts w:asciiTheme="minorHAnsi" w:hAnsiTheme="minorHAnsi" w:cstheme="minorHAnsi"/>
                <w:sz w:val="20"/>
                <w:szCs w:val="20"/>
              </w:rPr>
            </w:pPr>
            <w:r w:rsidRPr="001B24B9">
              <w:rPr>
                <w:rFonts w:asciiTheme="minorHAnsi" w:eastAsia="Arial" w:hAnsiTheme="minorHAnsi" w:cstheme="minorHAnsi"/>
                <w:sz w:val="20"/>
                <w:szCs w:val="20"/>
              </w:rPr>
              <w:t xml:space="preserve">Feedback from parent/carer questionnaire Spring 2022 found that 85.5% of parents/carers felt that the school was good or very good at helping their child with their learning; providing sufficient support and challenge to help them do well.  13% of parents/carers felt that the school was ‘okay’ at doing this, and 1.45% felt the school were poor at this.  Feedback from the parental questionnaire in Spring </w:t>
            </w:r>
            <w:proofErr w:type="gramStart"/>
            <w:r w:rsidRPr="001B24B9">
              <w:rPr>
                <w:rFonts w:asciiTheme="minorHAnsi" w:eastAsia="Arial" w:hAnsiTheme="minorHAnsi" w:cstheme="minorHAnsi"/>
                <w:sz w:val="20"/>
                <w:szCs w:val="20"/>
              </w:rPr>
              <w:t>2023:-</w:t>
            </w:r>
            <w:proofErr w:type="gramEnd"/>
            <w:r w:rsidRPr="001B24B9">
              <w:rPr>
                <w:rFonts w:asciiTheme="minorHAnsi" w:eastAsia="Arial" w:hAnsiTheme="minorHAnsi" w:cstheme="minorHAnsi"/>
                <w:sz w:val="20"/>
                <w:szCs w:val="20"/>
              </w:rPr>
              <w:t xml:space="preserve"> 96% of parents/carers felt that our school is good or very good at making their child feel happy and safe at school, 95% of parents/carers felt that our school is good or very good at developing wellbeing and positive behavio</w:t>
            </w:r>
            <w:r w:rsidR="00630A20">
              <w:rPr>
                <w:rFonts w:asciiTheme="minorHAnsi" w:eastAsia="Arial" w:hAnsiTheme="minorHAnsi" w:cstheme="minorHAnsi"/>
                <w:sz w:val="20"/>
                <w:szCs w:val="20"/>
              </w:rPr>
              <w:t>u</w:t>
            </w:r>
            <w:r w:rsidRPr="001B24B9">
              <w:rPr>
                <w:rFonts w:asciiTheme="minorHAnsi" w:eastAsia="Arial" w:hAnsiTheme="minorHAnsi" w:cstheme="minorHAnsi"/>
                <w:sz w:val="20"/>
                <w:szCs w:val="20"/>
              </w:rPr>
              <w:t xml:space="preserve">r in class, 93% of parents/carers felt that our school develops values and attitudes that have a positive impact on their child’s learning. </w:t>
            </w:r>
          </w:p>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sz w:val="20"/>
                <w:szCs w:val="20"/>
              </w:rPr>
              <w:t xml:space="preserve"> </w:t>
            </w:r>
          </w:p>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sz w:val="20"/>
                <w:szCs w:val="20"/>
              </w:rPr>
              <w:t xml:space="preserve">Two members of staff took part in </w:t>
            </w:r>
            <w:proofErr w:type="spellStart"/>
            <w:r w:rsidRPr="001B24B9">
              <w:rPr>
                <w:rFonts w:asciiTheme="minorHAnsi" w:eastAsia="Arial" w:hAnsiTheme="minorHAnsi" w:cstheme="minorHAnsi"/>
                <w:sz w:val="20"/>
                <w:szCs w:val="20"/>
              </w:rPr>
              <w:t>Olevi</w:t>
            </w:r>
            <w:proofErr w:type="spellEnd"/>
            <w:r w:rsidRPr="001B24B9">
              <w:rPr>
                <w:rFonts w:asciiTheme="minorHAnsi" w:eastAsia="Arial" w:hAnsiTheme="minorHAnsi" w:cstheme="minorHAnsi"/>
                <w:sz w:val="20"/>
                <w:szCs w:val="20"/>
              </w:rPr>
              <w:t xml:space="preserve"> (Outstanding teacher programme) training Spring 2022.  </w:t>
            </w:r>
          </w:p>
          <w:p w:rsidR="00960E25" w:rsidRPr="001B24B9" w:rsidRDefault="00960E25" w:rsidP="001D5F8C">
            <w:pPr>
              <w:spacing w:after="1"/>
              <w:rPr>
                <w:rFonts w:asciiTheme="minorHAnsi" w:hAnsiTheme="minorHAnsi" w:cstheme="minorHAnsi"/>
                <w:sz w:val="20"/>
                <w:szCs w:val="20"/>
              </w:rPr>
            </w:pPr>
            <w:r w:rsidRPr="001B24B9">
              <w:rPr>
                <w:rFonts w:asciiTheme="minorHAnsi" w:eastAsia="Arial" w:hAnsiTheme="minorHAnsi" w:cstheme="minorHAnsi"/>
                <w:sz w:val="20"/>
                <w:szCs w:val="20"/>
              </w:rPr>
              <w:t xml:space="preserve">Training from Gareth Coombes-Progress in learning, </w:t>
            </w:r>
            <w:proofErr w:type="gramStart"/>
            <w:r w:rsidRPr="001B24B9">
              <w:rPr>
                <w:rFonts w:asciiTheme="minorHAnsi" w:eastAsia="Arial" w:hAnsiTheme="minorHAnsi" w:cstheme="minorHAnsi"/>
                <w:sz w:val="20"/>
                <w:szCs w:val="20"/>
              </w:rPr>
              <w:t>The</w:t>
            </w:r>
            <w:proofErr w:type="gramEnd"/>
            <w:r w:rsidRPr="001B24B9">
              <w:rPr>
                <w:rFonts w:asciiTheme="minorHAnsi" w:eastAsia="Arial" w:hAnsiTheme="minorHAnsi" w:cstheme="minorHAnsi"/>
                <w:sz w:val="20"/>
                <w:szCs w:val="20"/>
              </w:rPr>
              <w:t xml:space="preserve"> 1,2,3 of Assessment and Progress, Understanding what progress looks like, and </w:t>
            </w:r>
          </w:p>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sz w:val="20"/>
                <w:szCs w:val="20"/>
              </w:rPr>
              <w:t xml:space="preserve">‘Maximising progress for learners’  </w:t>
            </w:r>
          </w:p>
          <w:p w:rsidR="00960E25" w:rsidRPr="001B24B9" w:rsidRDefault="00960E25" w:rsidP="001D5F8C">
            <w:pPr>
              <w:spacing w:after="7" w:line="241" w:lineRule="auto"/>
              <w:rPr>
                <w:rFonts w:asciiTheme="minorHAnsi" w:hAnsiTheme="minorHAnsi" w:cstheme="minorHAnsi"/>
                <w:sz w:val="20"/>
                <w:szCs w:val="20"/>
              </w:rPr>
            </w:pPr>
            <w:r w:rsidRPr="001B24B9">
              <w:rPr>
                <w:rFonts w:asciiTheme="minorHAnsi" w:eastAsia="Arial" w:hAnsiTheme="minorHAnsi" w:cstheme="minorHAnsi"/>
                <w:sz w:val="20"/>
                <w:szCs w:val="20"/>
              </w:rPr>
              <w:t xml:space="preserve">New staff (2022-2023) were supported in using Mantle of the Expert- online training Autumn 2022 and demo days and twilight for all staff in June 2023 arranged. </w:t>
            </w:r>
          </w:p>
          <w:p w:rsidR="00960E25" w:rsidRPr="001B24B9" w:rsidRDefault="00960E25" w:rsidP="001D5F8C">
            <w:pPr>
              <w:spacing w:line="241" w:lineRule="auto"/>
              <w:ind w:right="626"/>
              <w:rPr>
                <w:rFonts w:asciiTheme="minorHAnsi" w:hAnsiTheme="minorHAnsi" w:cstheme="minorHAnsi"/>
                <w:sz w:val="20"/>
                <w:szCs w:val="20"/>
              </w:rPr>
            </w:pPr>
            <w:r w:rsidRPr="001B24B9">
              <w:rPr>
                <w:rFonts w:asciiTheme="minorHAnsi" w:eastAsia="Arial" w:hAnsiTheme="minorHAnsi" w:cstheme="minorHAnsi"/>
                <w:sz w:val="20"/>
                <w:szCs w:val="20"/>
              </w:rPr>
              <w:t xml:space="preserve">Using Estyn’s ‘Effective approaches to assessment that improve teaching and learning’ to amend and update our school marking, assessment and feedback policy in October 2022. Pupils2Parliament sessions and reports (Y5/Y6).  TA completed HLTA training and passed in December 2021, another TA completed HLTA training in November 2022. Professional development group for the cluster set up by CR to share ideas/good practice. </w:t>
            </w:r>
          </w:p>
          <w:p w:rsidR="00960E25" w:rsidRPr="001B24B9" w:rsidRDefault="00960E25" w:rsidP="001D5F8C">
            <w:pPr>
              <w:spacing w:line="241" w:lineRule="auto"/>
              <w:rPr>
                <w:rFonts w:asciiTheme="minorHAnsi" w:hAnsiTheme="minorHAnsi" w:cstheme="minorHAnsi"/>
                <w:sz w:val="20"/>
                <w:szCs w:val="20"/>
              </w:rPr>
            </w:pPr>
            <w:r w:rsidRPr="001B24B9">
              <w:rPr>
                <w:rFonts w:asciiTheme="minorHAnsi" w:eastAsia="Arial" w:hAnsiTheme="minorHAnsi" w:cstheme="minorHAnsi"/>
                <w:sz w:val="20"/>
                <w:szCs w:val="20"/>
              </w:rPr>
              <w:t xml:space="preserve">Cycle of assessment and progress developed and marking, feedback and assessment policy amended.  The impact of this is evidenced from a range of </w:t>
            </w:r>
            <w:proofErr w:type="gramStart"/>
            <w:r w:rsidRPr="001B24B9">
              <w:rPr>
                <w:rFonts w:asciiTheme="minorHAnsi" w:eastAsia="Arial" w:hAnsiTheme="minorHAnsi" w:cstheme="minorHAnsi"/>
                <w:sz w:val="20"/>
                <w:szCs w:val="20"/>
              </w:rPr>
              <w:t>monitoring:-</w:t>
            </w:r>
            <w:proofErr w:type="gramEnd"/>
            <w:r w:rsidRPr="001B24B9">
              <w:rPr>
                <w:rFonts w:asciiTheme="minorHAnsi" w:eastAsia="Arial" w:hAnsiTheme="minorHAnsi" w:cstheme="minorHAnsi"/>
                <w:sz w:val="20"/>
                <w:szCs w:val="20"/>
              </w:rPr>
              <w:t xml:space="preserve"> effective questioning from teachers and TAs, listening to learners, book </w:t>
            </w:r>
            <w:proofErr w:type="spellStart"/>
            <w:r w:rsidRPr="001B24B9">
              <w:rPr>
                <w:rFonts w:asciiTheme="minorHAnsi" w:eastAsia="Arial" w:hAnsiTheme="minorHAnsi" w:cstheme="minorHAnsi"/>
                <w:sz w:val="20"/>
                <w:szCs w:val="20"/>
              </w:rPr>
              <w:t>scrutinies</w:t>
            </w:r>
            <w:proofErr w:type="spellEnd"/>
            <w:r w:rsidRPr="001B24B9">
              <w:rPr>
                <w:rFonts w:asciiTheme="minorHAnsi" w:eastAsia="Arial" w:hAnsiTheme="minorHAnsi" w:cstheme="minorHAnsi"/>
                <w:sz w:val="20"/>
                <w:szCs w:val="20"/>
              </w:rPr>
              <w:t xml:space="preserve">. </w:t>
            </w:r>
          </w:p>
          <w:p w:rsidR="00960E25" w:rsidRPr="001B24B9" w:rsidRDefault="00960E25" w:rsidP="001D5F8C">
            <w:pPr>
              <w:spacing w:after="22" w:line="241" w:lineRule="auto"/>
              <w:rPr>
                <w:rFonts w:asciiTheme="minorHAnsi" w:hAnsiTheme="minorHAnsi" w:cstheme="minorHAnsi"/>
                <w:sz w:val="20"/>
                <w:szCs w:val="20"/>
              </w:rPr>
            </w:pPr>
            <w:r w:rsidRPr="001B24B9">
              <w:rPr>
                <w:rFonts w:asciiTheme="minorHAnsi" w:eastAsia="Arial" w:hAnsiTheme="minorHAnsi" w:cstheme="minorHAnsi"/>
                <w:sz w:val="20"/>
                <w:szCs w:val="20"/>
              </w:rPr>
              <w:t xml:space="preserve">Feedback from the parental questionnaire in Spring </w:t>
            </w:r>
            <w:proofErr w:type="gramStart"/>
            <w:r w:rsidRPr="001B24B9">
              <w:rPr>
                <w:rFonts w:asciiTheme="minorHAnsi" w:eastAsia="Arial" w:hAnsiTheme="minorHAnsi" w:cstheme="minorHAnsi"/>
                <w:sz w:val="20"/>
                <w:szCs w:val="20"/>
              </w:rPr>
              <w:t>2023:-</w:t>
            </w:r>
            <w:proofErr w:type="gramEnd"/>
            <w:r w:rsidRPr="001B24B9">
              <w:rPr>
                <w:rFonts w:asciiTheme="minorHAnsi" w:eastAsia="Arial" w:hAnsiTheme="minorHAnsi" w:cstheme="minorHAnsi"/>
                <w:sz w:val="20"/>
                <w:szCs w:val="20"/>
              </w:rPr>
              <w:t xml:space="preserve"> 96% of parents/carers felt that our school was good or very good at helping their child with their learning; providing sufficient support and challenge to help them do well.   </w:t>
            </w:r>
          </w:p>
          <w:p w:rsidR="00960E25" w:rsidRPr="001B24B9" w:rsidRDefault="00960E25" w:rsidP="001D5F8C">
            <w:pPr>
              <w:spacing w:after="3" w:line="237" w:lineRule="auto"/>
              <w:rPr>
                <w:rFonts w:asciiTheme="minorHAnsi" w:hAnsiTheme="minorHAnsi" w:cstheme="minorHAnsi"/>
                <w:sz w:val="20"/>
                <w:szCs w:val="20"/>
              </w:rPr>
            </w:pPr>
            <w:r w:rsidRPr="001B24B9">
              <w:rPr>
                <w:rFonts w:asciiTheme="minorHAnsi" w:hAnsiTheme="minorHAnsi" w:cstheme="minorHAnsi"/>
                <w:sz w:val="20"/>
                <w:szCs w:val="20"/>
              </w:rPr>
              <w:t xml:space="preserve">New ALNCO as of April 2024, already working in RBSC 2.5 days so smooth transition between ALNCOs, already knows the children.  All conversions made. </w:t>
            </w:r>
          </w:p>
          <w:p w:rsidR="00960E25" w:rsidRDefault="00960E25" w:rsidP="001D5F8C">
            <w:pPr>
              <w:rPr>
                <w:rFonts w:asciiTheme="minorHAnsi" w:hAnsiTheme="minorHAnsi" w:cstheme="minorHAnsi"/>
                <w:sz w:val="20"/>
                <w:szCs w:val="20"/>
              </w:rPr>
            </w:pPr>
            <w:r w:rsidRPr="001B24B9">
              <w:rPr>
                <w:rFonts w:asciiTheme="minorHAnsi" w:hAnsiTheme="minorHAnsi" w:cstheme="minorHAnsi"/>
                <w:sz w:val="20"/>
                <w:szCs w:val="20"/>
              </w:rPr>
              <w:t>MAT policy needs amending and updating as we move forward with the curriculum- ensuring that all pupils are challenged to the best of their ability in each AOLE.  Identification of MAT, provision and learning.  Tracking of progress.  Priority for SDP 2024-2025.</w:t>
            </w:r>
          </w:p>
          <w:p w:rsidR="00880716" w:rsidRPr="00093ADB" w:rsidRDefault="007256CC" w:rsidP="001D5F8C">
            <w:pPr>
              <w:rPr>
                <w:rFonts w:asciiTheme="minorHAnsi" w:eastAsia="Arial" w:hAnsiTheme="minorHAnsi" w:cstheme="minorHAnsi"/>
                <w:b/>
                <w:sz w:val="20"/>
                <w:szCs w:val="20"/>
              </w:rPr>
            </w:pPr>
            <w:r w:rsidRPr="00093ADB">
              <w:rPr>
                <w:rFonts w:asciiTheme="minorHAnsi" w:eastAsia="Arial" w:hAnsiTheme="minorHAnsi" w:cstheme="minorHAnsi"/>
                <w:b/>
                <w:sz w:val="20"/>
                <w:szCs w:val="20"/>
              </w:rPr>
              <w:t xml:space="preserve">Priorities for 2024-2025 </w:t>
            </w:r>
            <w:proofErr w:type="gramStart"/>
            <w:r w:rsidRPr="00093ADB">
              <w:rPr>
                <w:rFonts w:asciiTheme="minorHAnsi" w:eastAsia="Arial" w:hAnsiTheme="minorHAnsi" w:cstheme="minorHAnsi"/>
                <w:b/>
                <w:sz w:val="20"/>
                <w:szCs w:val="20"/>
              </w:rPr>
              <w:t>were:-</w:t>
            </w:r>
            <w:proofErr w:type="gramEnd"/>
          </w:p>
          <w:p w:rsidR="007256CC" w:rsidRDefault="00093ADB" w:rsidP="001D5F8C">
            <w:pPr>
              <w:rPr>
                <w:sz w:val="20"/>
                <w:szCs w:val="20"/>
              </w:rPr>
            </w:pPr>
            <w:r w:rsidRPr="00093ADB">
              <w:rPr>
                <w:sz w:val="20"/>
                <w:szCs w:val="20"/>
              </w:rPr>
              <w:t xml:space="preserve">To ensure that opportunities in extended writing provide challenge for all pupils including MAT and </w:t>
            </w:r>
            <w:proofErr w:type="spellStart"/>
            <w:r w:rsidRPr="00093ADB">
              <w:rPr>
                <w:sz w:val="20"/>
                <w:szCs w:val="20"/>
              </w:rPr>
              <w:t>eFSM</w:t>
            </w:r>
            <w:proofErr w:type="spellEnd"/>
            <w:r w:rsidRPr="00093ADB">
              <w:rPr>
                <w:sz w:val="20"/>
                <w:szCs w:val="20"/>
              </w:rPr>
              <w:t xml:space="preserve"> and enable them to increase their stamina to produce extended pieces of writing </w:t>
            </w:r>
            <w:r w:rsidRPr="00093ADB">
              <w:rPr>
                <w:rFonts w:ascii="Segoe UI Symbol" w:hAnsi="Segoe UI Symbol" w:cs="Segoe UI Symbol"/>
                <w:sz w:val="20"/>
                <w:szCs w:val="20"/>
              </w:rPr>
              <w:t>➢</w:t>
            </w:r>
            <w:r w:rsidRPr="00093ADB">
              <w:rPr>
                <w:sz w:val="20"/>
                <w:szCs w:val="20"/>
              </w:rPr>
              <w:t xml:space="preserve"> To develop a whole school approach to tracking individual pupil progress across each Area of Learning and Experience </w:t>
            </w:r>
            <w:r w:rsidRPr="00093ADB">
              <w:rPr>
                <w:rFonts w:ascii="Segoe UI Symbol" w:hAnsi="Segoe UI Symbol" w:cs="Segoe UI Symbol"/>
                <w:sz w:val="20"/>
                <w:szCs w:val="20"/>
              </w:rPr>
              <w:t>➢</w:t>
            </w:r>
            <w:r w:rsidRPr="00093ADB">
              <w:rPr>
                <w:sz w:val="20"/>
                <w:szCs w:val="20"/>
              </w:rPr>
              <w:t xml:space="preserve"> To review the impact of provision and planned learning experiences in the outdoors to measure impact on individual pupil progress </w:t>
            </w:r>
            <w:r w:rsidRPr="00093ADB">
              <w:rPr>
                <w:rFonts w:ascii="Segoe UI Symbol" w:hAnsi="Segoe UI Symbol" w:cs="Segoe UI Symbol"/>
                <w:sz w:val="20"/>
                <w:szCs w:val="20"/>
              </w:rPr>
              <w:t>➢</w:t>
            </w:r>
            <w:r w:rsidRPr="00093ADB">
              <w:rPr>
                <w:sz w:val="20"/>
                <w:szCs w:val="20"/>
              </w:rPr>
              <w:t xml:space="preserve"> To develop distributed leadership to ensure roles and responsibilities reflect the needs of the Curriculum for Wales and enable all pupils to make progress from their individual starting points</w:t>
            </w:r>
          </w:p>
          <w:p w:rsidR="00093ADB" w:rsidRPr="00093ADB" w:rsidRDefault="00093ADB" w:rsidP="001D5F8C">
            <w:pPr>
              <w:rPr>
                <w:sz w:val="20"/>
                <w:szCs w:val="20"/>
              </w:rPr>
            </w:pPr>
            <w:r w:rsidRPr="00093ADB">
              <w:rPr>
                <w:sz w:val="20"/>
                <w:szCs w:val="20"/>
              </w:rPr>
              <w:t>All staff contribute to the self-evaluation process, as evidenced in the school monitoring folder. This ensures all staff are accountable for achieving identified recommendations and school improvement. Areas of strength and development are identified and key areas for improvement are included on the school development plan.</w:t>
            </w:r>
          </w:p>
          <w:p w:rsidR="00093ADB" w:rsidRPr="0051432F" w:rsidRDefault="00093ADB" w:rsidP="001D5F8C">
            <w:pPr>
              <w:rPr>
                <w:sz w:val="20"/>
                <w:szCs w:val="20"/>
              </w:rPr>
            </w:pPr>
            <w:r w:rsidRPr="0051432F">
              <w:rPr>
                <w:sz w:val="20"/>
                <w:szCs w:val="20"/>
              </w:rPr>
              <w:t xml:space="preserve">Cluster working is a strength. All </w:t>
            </w:r>
            <w:proofErr w:type="spellStart"/>
            <w:r w:rsidRPr="0051432F">
              <w:rPr>
                <w:sz w:val="20"/>
                <w:szCs w:val="20"/>
              </w:rPr>
              <w:t>AoLE</w:t>
            </w:r>
            <w:proofErr w:type="spellEnd"/>
            <w:r w:rsidRPr="0051432F">
              <w:rPr>
                <w:sz w:val="20"/>
                <w:szCs w:val="20"/>
              </w:rPr>
              <w:t xml:space="preserve"> leads work together to develop consistency across the cluster. The school has worked closely with cluster schools to develop progression maps. This has resulted in a shared understanding of the curriculum and progression across the cluster</w:t>
            </w:r>
          </w:p>
          <w:p w:rsidR="00093ADB" w:rsidRPr="0051432F" w:rsidRDefault="00093ADB" w:rsidP="001D5F8C">
            <w:pPr>
              <w:rPr>
                <w:sz w:val="20"/>
                <w:szCs w:val="20"/>
              </w:rPr>
            </w:pPr>
            <w:r w:rsidRPr="0051432F">
              <w:rPr>
                <w:sz w:val="20"/>
                <w:szCs w:val="20"/>
              </w:rPr>
              <w:lastRenderedPageBreak/>
              <w:t xml:space="preserve">All staff use the Mantle of the Expert approach to ensure real, authentic learning experiences. Teachers facilitate learning to enable pupils to follow their own interests, make connections and transfer their learning between different </w:t>
            </w:r>
            <w:proofErr w:type="spellStart"/>
            <w:r w:rsidRPr="0051432F">
              <w:rPr>
                <w:sz w:val="20"/>
                <w:szCs w:val="20"/>
              </w:rPr>
              <w:t>AoLEs</w:t>
            </w:r>
            <w:proofErr w:type="spellEnd"/>
            <w:r w:rsidRPr="0051432F">
              <w:rPr>
                <w:sz w:val="20"/>
                <w:szCs w:val="20"/>
              </w:rPr>
              <w:t>. Pupils work collaboratively to develop as effective learners and deepen their understanding</w:t>
            </w:r>
          </w:p>
          <w:p w:rsidR="00DA1021" w:rsidRPr="00097FD4" w:rsidRDefault="00DA1021" w:rsidP="001D5F8C">
            <w:pPr>
              <w:rPr>
                <w:rFonts w:asciiTheme="minorHAnsi" w:eastAsia="Arial" w:hAnsiTheme="minorHAnsi" w:cstheme="minorHAnsi"/>
                <w:sz w:val="20"/>
                <w:szCs w:val="20"/>
              </w:rPr>
            </w:pPr>
            <w:r w:rsidRPr="0051432F">
              <w:rPr>
                <w:sz w:val="20"/>
                <w:szCs w:val="20"/>
              </w:rPr>
              <w:t>Differentiated success criteria and bump it up walls provide effective challenge for older pupils. Listening to learners</w:t>
            </w:r>
            <w:r w:rsidR="0051432F" w:rsidRPr="0051432F">
              <w:rPr>
                <w:sz w:val="20"/>
                <w:szCs w:val="20"/>
              </w:rPr>
              <w:t>’</w:t>
            </w:r>
            <w:r w:rsidRPr="0051432F">
              <w:rPr>
                <w:sz w:val="20"/>
                <w:szCs w:val="20"/>
              </w:rPr>
              <w:t xml:space="preserve"> evidences, most older pupils use effective self-reflection strategies, including self and peer assessment to improve their work and are able to explain how they coconstruct success criteria that challenges them. Most pupils make progress from their individual starting points</w:t>
            </w:r>
          </w:p>
        </w:tc>
        <w:tc>
          <w:tcPr>
            <w:tcW w:w="880" w:type="pct"/>
            <w:shd w:val="clear" w:color="auto" w:fill="00B050"/>
          </w:tcPr>
          <w:p w:rsidR="00960E25" w:rsidRPr="001B24B9" w:rsidRDefault="00960E25" w:rsidP="001D5F8C">
            <w:pPr>
              <w:ind w:left="30"/>
              <w:rPr>
                <w:rFonts w:asciiTheme="minorHAnsi" w:hAnsiTheme="minorHAnsi" w:cstheme="minorHAnsi"/>
                <w:sz w:val="20"/>
                <w:szCs w:val="20"/>
              </w:rPr>
            </w:pPr>
            <w:r w:rsidRPr="001B24B9">
              <w:rPr>
                <w:rFonts w:asciiTheme="minorHAnsi" w:eastAsia="Arial" w:hAnsiTheme="minorHAnsi" w:cstheme="minorHAnsi"/>
                <w:b/>
                <w:sz w:val="20"/>
                <w:szCs w:val="20"/>
              </w:rPr>
              <w:lastRenderedPageBreak/>
              <w:t xml:space="preserve">Strong Progress </w:t>
            </w:r>
          </w:p>
        </w:tc>
      </w:tr>
      <w:tr w:rsidR="00960E25" w:rsidRPr="001B24B9" w:rsidTr="00960E25">
        <w:trPr>
          <w:trHeight w:val="564"/>
        </w:trPr>
        <w:tc>
          <w:tcPr>
            <w:tcW w:w="5000" w:type="pct"/>
            <w:gridSpan w:val="2"/>
            <w:shd w:val="clear" w:color="auto" w:fill="E2EFD9" w:themeFill="accent6" w:themeFillTint="33"/>
          </w:tcPr>
          <w:p w:rsidR="00960E25" w:rsidRPr="001B24B9" w:rsidRDefault="00960E25" w:rsidP="001D5F8C">
            <w:pPr>
              <w:ind w:left="30"/>
              <w:rPr>
                <w:rFonts w:asciiTheme="minorHAnsi" w:eastAsia="Arial" w:hAnsiTheme="minorHAnsi" w:cstheme="minorHAnsi"/>
                <w:b/>
                <w:sz w:val="20"/>
                <w:szCs w:val="20"/>
              </w:rPr>
            </w:pPr>
            <w:r w:rsidRPr="001B24B9">
              <w:rPr>
                <w:rFonts w:asciiTheme="minorHAnsi" w:eastAsia="Arial" w:hAnsiTheme="minorHAnsi" w:cstheme="minorHAnsi"/>
                <w:b/>
                <w:sz w:val="20"/>
                <w:szCs w:val="20"/>
              </w:rPr>
              <w:lastRenderedPageBreak/>
              <w:t>Recommendation 2:</w:t>
            </w:r>
            <w:r w:rsidRPr="001B24B9">
              <w:rPr>
                <w:rFonts w:asciiTheme="minorHAnsi" w:eastAsia="Arial" w:hAnsiTheme="minorHAnsi" w:cstheme="minorHAnsi"/>
                <w:sz w:val="20"/>
                <w:szCs w:val="20"/>
              </w:rPr>
              <w:t xml:space="preserve"> Extend the opportunities for outdoor learning in the foundation phase</w:t>
            </w:r>
          </w:p>
        </w:tc>
      </w:tr>
      <w:tr w:rsidR="00960E25" w:rsidRPr="001B24B9" w:rsidTr="00960E25">
        <w:trPr>
          <w:trHeight w:val="564"/>
        </w:trPr>
        <w:tc>
          <w:tcPr>
            <w:tcW w:w="4120" w:type="pct"/>
          </w:tcPr>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b/>
                <w:sz w:val="20"/>
                <w:szCs w:val="20"/>
              </w:rPr>
              <w:t>Impact:</w:t>
            </w:r>
            <w:r w:rsidRPr="001B24B9">
              <w:rPr>
                <w:rFonts w:asciiTheme="minorHAnsi" w:eastAsia="Arial" w:hAnsiTheme="minorHAnsi" w:cstheme="minorHAnsi"/>
                <w:sz w:val="20"/>
                <w:szCs w:val="20"/>
              </w:rPr>
              <w:t xml:space="preserve"> Two members of staff Forest Schools trained, qualified Summer 2023.</w:t>
            </w:r>
          </w:p>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sz w:val="20"/>
                <w:szCs w:val="20"/>
              </w:rPr>
              <w:t xml:space="preserve">Forest </w:t>
            </w:r>
            <w:proofErr w:type="gramStart"/>
            <w:r w:rsidRPr="001B24B9">
              <w:rPr>
                <w:rFonts w:asciiTheme="minorHAnsi" w:eastAsia="Arial" w:hAnsiTheme="minorHAnsi" w:cstheme="minorHAnsi"/>
                <w:sz w:val="20"/>
                <w:szCs w:val="20"/>
              </w:rPr>
              <w:t>schools</w:t>
            </w:r>
            <w:proofErr w:type="gramEnd"/>
            <w:r w:rsidRPr="001B24B9">
              <w:rPr>
                <w:rFonts w:asciiTheme="minorHAnsi" w:eastAsia="Arial" w:hAnsiTheme="minorHAnsi" w:cstheme="minorHAnsi"/>
                <w:sz w:val="20"/>
                <w:szCs w:val="20"/>
              </w:rPr>
              <w:t xml:space="preserve"> area developed up on school field and forest schools resources purchased. </w:t>
            </w:r>
          </w:p>
          <w:p w:rsidR="00960E25" w:rsidRPr="001B24B9" w:rsidRDefault="00960E25" w:rsidP="001D5F8C">
            <w:pPr>
              <w:spacing w:line="242" w:lineRule="auto"/>
              <w:rPr>
                <w:rFonts w:asciiTheme="minorHAnsi" w:hAnsiTheme="minorHAnsi" w:cstheme="minorHAnsi"/>
                <w:sz w:val="20"/>
                <w:szCs w:val="20"/>
              </w:rPr>
            </w:pPr>
            <w:r w:rsidRPr="001B24B9">
              <w:rPr>
                <w:rFonts w:asciiTheme="minorHAnsi" w:eastAsia="Arial" w:hAnsiTheme="minorHAnsi" w:cstheme="minorHAnsi"/>
                <w:sz w:val="20"/>
                <w:szCs w:val="20"/>
              </w:rPr>
              <w:t xml:space="preserve">Staff in the RBSC and in Reception/Y1 and Y2 liaising with Children’s Centre to extend opportunities for outdoor learning- Forest Schools Sessions (external) </w:t>
            </w:r>
          </w:p>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sz w:val="20"/>
                <w:szCs w:val="20"/>
              </w:rPr>
              <w:t xml:space="preserve">Quad area of school modified and open to Reception/Y1 classes at all times for outdoor learning.  </w:t>
            </w:r>
          </w:p>
          <w:p w:rsidR="00960E25" w:rsidRPr="001B24B9" w:rsidRDefault="00960E25" w:rsidP="001D5F8C">
            <w:pPr>
              <w:rPr>
                <w:rFonts w:asciiTheme="minorHAnsi" w:hAnsiTheme="minorHAnsi" w:cstheme="minorHAnsi"/>
                <w:sz w:val="20"/>
                <w:szCs w:val="20"/>
              </w:rPr>
            </w:pPr>
            <w:proofErr w:type="spellStart"/>
            <w:r w:rsidRPr="001B24B9">
              <w:rPr>
                <w:rFonts w:asciiTheme="minorHAnsi" w:eastAsia="Arial" w:hAnsiTheme="minorHAnsi" w:cstheme="minorHAnsi"/>
                <w:sz w:val="20"/>
                <w:szCs w:val="20"/>
              </w:rPr>
              <w:t>Bikeabil</w:t>
            </w:r>
            <w:r w:rsidR="0051432F">
              <w:rPr>
                <w:rFonts w:asciiTheme="minorHAnsi" w:eastAsia="Arial" w:hAnsiTheme="minorHAnsi" w:cstheme="minorHAnsi"/>
                <w:sz w:val="20"/>
                <w:szCs w:val="20"/>
              </w:rPr>
              <w:t>ity</w:t>
            </w:r>
            <w:proofErr w:type="spellEnd"/>
            <w:r w:rsidRPr="001B24B9">
              <w:rPr>
                <w:rFonts w:asciiTheme="minorHAnsi" w:eastAsia="Arial" w:hAnsiTheme="minorHAnsi" w:cstheme="minorHAnsi"/>
                <w:sz w:val="20"/>
                <w:szCs w:val="20"/>
              </w:rPr>
              <w:t xml:space="preserve"> training completed by member of Reception/Y1 staff Autumn 2022, bikes used regularly on playground. </w:t>
            </w:r>
          </w:p>
          <w:p w:rsidR="00960E25" w:rsidRPr="001B24B9" w:rsidRDefault="00960E25" w:rsidP="001D5F8C">
            <w:pPr>
              <w:spacing w:after="2" w:line="239" w:lineRule="auto"/>
              <w:rPr>
                <w:rFonts w:asciiTheme="minorHAnsi" w:hAnsiTheme="minorHAnsi" w:cstheme="minorHAnsi"/>
                <w:sz w:val="20"/>
                <w:szCs w:val="20"/>
              </w:rPr>
            </w:pPr>
            <w:r w:rsidRPr="001B24B9">
              <w:rPr>
                <w:rFonts w:asciiTheme="minorHAnsi" w:eastAsia="Arial" w:hAnsiTheme="minorHAnsi" w:cstheme="minorHAnsi"/>
                <w:sz w:val="20"/>
                <w:szCs w:val="20"/>
              </w:rPr>
              <w:t xml:space="preserve">Playground and field development ideas from school council in 2022-2023 put forward to governing body and agreed.  FOS committee raising funds towards a sensory garden Autumn 2023. </w:t>
            </w:r>
          </w:p>
          <w:p w:rsidR="00960E25" w:rsidRPr="001B24B9" w:rsidRDefault="00960E25" w:rsidP="001D5F8C">
            <w:pPr>
              <w:spacing w:line="241" w:lineRule="auto"/>
              <w:rPr>
                <w:rFonts w:asciiTheme="minorHAnsi" w:hAnsiTheme="minorHAnsi" w:cstheme="minorHAnsi"/>
                <w:sz w:val="20"/>
                <w:szCs w:val="20"/>
              </w:rPr>
            </w:pPr>
            <w:r w:rsidRPr="001B24B9">
              <w:rPr>
                <w:rFonts w:asciiTheme="minorHAnsi" w:eastAsia="Arial" w:hAnsiTheme="minorHAnsi" w:cstheme="minorHAnsi"/>
                <w:sz w:val="20"/>
                <w:szCs w:val="20"/>
              </w:rPr>
              <w:t xml:space="preserve">Limited progress with this as a priority last year because the certificates for the two members of staff that completed Forest Schools training did not come through until the Summer term and therefore they were not insured to take Forest Schools sessions </w:t>
            </w:r>
          </w:p>
          <w:p w:rsidR="00960E25" w:rsidRPr="001B24B9" w:rsidRDefault="00960E25" w:rsidP="001D5F8C">
            <w:pPr>
              <w:spacing w:after="1" w:line="241" w:lineRule="auto"/>
              <w:rPr>
                <w:rFonts w:asciiTheme="minorHAnsi" w:hAnsiTheme="minorHAnsi" w:cstheme="minorHAnsi"/>
                <w:sz w:val="20"/>
                <w:szCs w:val="20"/>
              </w:rPr>
            </w:pPr>
            <w:r w:rsidRPr="001B24B9">
              <w:rPr>
                <w:rFonts w:asciiTheme="minorHAnsi" w:eastAsia="Arial" w:hAnsiTheme="minorHAnsi" w:cstheme="minorHAnsi"/>
                <w:sz w:val="20"/>
                <w:szCs w:val="20"/>
              </w:rPr>
              <w:t xml:space="preserve">We have been fortunate to have been able to access Forest schools’ sessions for Y2 and Y5/6 with Toni and Hels (external provider through grant money).  The impact of improvements to show the opportunity for outdoor learning has been extended will be evidenced through listening to learners, a learning walk showing the use of the outdoors and evidence on the school website and </w:t>
            </w:r>
            <w:proofErr w:type="spellStart"/>
            <w:r w:rsidRPr="001B24B9">
              <w:rPr>
                <w:rFonts w:asciiTheme="minorHAnsi" w:eastAsia="Arial" w:hAnsiTheme="minorHAnsi" w:cstheme="minorHAnsi"/>
                <w:sz w:val="20"/>
                <w:szCs w:val="20"/>
              </w:rPr>
              <w:t>Hwb</w:t>
            </w:r>
            <w:proofErr w:type="spellEnd"/>
            <w:r w:rsidRPr="001B24B9">
              <w:rPr>
                <w:rFonts w:asciiTheme="minorHAnsi" w:eastAsia="Arial" w:hAnsiTheme="minorHAnsi" w:cstheme="minorHAnsi"/>
                <w:sz w:val="20"/>
                <w:szCs w:val="20"/>
              </w:rPr>
              <w:t xml:space="preserve"> of outdoor activities. </w:t>
            </w:r>
          </w:p>
          <w:p w:rsidR="00960E25" w:rsidRDefault="00960E25" w:rsidP="001D5F8C">
            <w:pPr>
              <w:rPr>
                <w:rFonts w:asciiTheme="minorHAnsi" w:eastAsia="Arial" w:hAnsiTheme="minorHAnsi" w:cstheme="minorHAnsi"/>
                <w:sz w:val="20"/>
                <w:szCs w:val="20"/>
              </w:rPr>
            </w:pPr>
            <w:r w:rsidRPr="001B24B9">
              <w:rPr>
                <w:rFonts w:asciiTheme="minorHAnsi" w:eastAsia="Arial" w:hAnsiTheme="minorHAnsi" w:cstheme="minorHAnsi"/>
                <w:sz w:val="20"/>
                <w:szCs w:val="20"/>
              </w:rPr>
              <w:t xml:space="preserve">Using EYPDG and CPD- two more staff members to undertake Forest Schools training (Spring 2025) in order that opportunities for outdoor learning are maximized. </w:t>
            </w:r>
          </w:p>
          <w:p w:rsidR="00960E25" w:rsidRPr="001B24B9" w:rsidRDefault="00960E25" w:rsidP="001D5F8C">
            <w:pPr>
              <w:spacing w:line="241" w:lineRule="auto"/>
              <w:rPr>
                <w:rFonts w:asciiTheme="minorHAnsi" w:hAnsiTheme="minorHAnsi" w:cstheme="minorHAnsi"/>
                <w:sz w:val="20"/>
                <w:szCs w:val="20"/>
              </w:rPr>
            </w:pPr>
            <w:r w:rsidRPr="001B24B9">
              <w:rPr>
                <w:rFonts w:asciiTheme="minorHAnsi" w:eastAsia="Arial" w:hAnsiTheme="minorHAnsi" w:cstheme="minorHAnsi"/>
                <w:sz w:val="20"/>
                <w:szCs w:val="20"/>
              </w:rPr>
              <w:t xml:space="preserve">Forest School equipment and shed purchased in 2023-2024 and new outdoor area in the Quad built in the spring/summer 2024 to extend opportunities for outdoor learning.  Outdoor provision also built outside RBSC. </w:t>
            </w:r>
          </w:p>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sz w:val="20"/>
                <w:szCs w:val="20"/>
              </w:rPr>
              <w:t xml:space="preserve">As of </w:t>
            </w:r>
            <w:proofErr w:type="gramStart"/>
            <w:r w:rsidRPr="001B24B9">
              <w:rPr>
                <w:rFonts w:asciiTheme="minorHAnsi" w:eastAsia="Arial" w:hAnsiTheme="minorHAnsi" w:cstheme="minorHAnsi"/>
                <w:sz w:val="20"/>
                <w:szCs w:val="20"/>
              </w:rPr>
              <w:t>Autumn</w:t>
            </w:r>
            <w:proofErr w:type="gramEnd"/>
            <w:r w:rsidRPr="001B24B9">
              <w:rPr>
                <w:rFonts w:asciiTheme="minorHAnsi" w:eastAsia="Arial" w:hAnsiTheme="minorHAnsi" w:cstheme="minorHAnsi"/>
                <w:sz w:val="20"/>
                <w:szCs w:val="20"/>
              </w:rPr>
              <w:t xml:space="preserve"> 2024 the Y2/Y3 outdoor area will be a focus for improvement and renovation. </w:t>
            </w:r>
          </w:p>
          <w:p w:rsidR="00960E25" w:rsidRDefault="00960E25" w:rsidP="001D5F8C">
            <w:pPr>
              <w:spacing w:line="246" w:lineRule="auto"/>
              <w:rPr>
                <w:rFonts w:asciiTheme="minorHAnsi" w:eastAsia="Arial" w:hAnsiTheme="minorHAnsi" w:cstheme="minorHAnsi"/>
                <w:sz w:val="20"/>
                <w:szCs w:val="20"/>
              </w:rPr>
            </w:pPr>
            <w:r w:rsidRPr="001B24B9">
              <w:rPr>
                <w:rFonts w:asciiTheme="minorHAnsi" w:eastAsia="Arial" w:hAnsiTheme="minorHAnsi" w:cstheme="minorHAnsi"/>
                <w:sz w:val="20"/>
                <w:szCs w:val="20"/>
              </w:rPr>
              <w:t>Review of provision, opportunities for learning and assessment of skills and knowledge are a focus for the 2024-2025 SDP.</w:t>
            </w:r>
          </w:p>
          <w:p w:rsidR="00C3401A" w:rsidRPr="0051432F" w:rsidRDefault="00C3401A" w:rsidP="001D5F8C">
            <w:pPr>
              <w:spacing w:line="246" w:lineRule="auto"/>
              <w:rPr>
                <w:b/>
                <w:sz w:val="20"/>
                <w:szCs w:val="20"/>
              </w:rPr>
            </w:pPr>
            <w:r w:rsidRPr="0051432F">
              <w:rPr>
                <w:b/>
                <w:sz w:val="20"/>
                <w:szCs w:val="20"/>
              </w:rPr>
              <w:t>2024-</w:t>
            </w:r>
            <w:proofErr w:type="gramStart"/>
            <w:r w:rsidRPr="0051432F">
              <w:rPr>
                <w:b/>
                <w:sz w:val="20"/>
                <w:szCs w:val="20"/>
              </w:rPr>
              <w:t>2025:-</w:t>
            </w:r>
            <w:proofErr w:type="gramEnd"/>
          </w:p>
          <w:p w:rsidR="00C3401A" w:rsidRPr="0051432F" w:rsidRDefault="00C3401A" w:rsidP="001D5F8C">
            <w:pPr>
              <w:spacing w:line="246" w:lineRule="auto"/>
              <w:rPr>
                <w:sz w:val="20"/>
                <w:szCs w:val="20"/>
              </w:rPr>
            </w:pPr>
            <w:r w:rsidRPr="0051432F">
              <w:rPr>
                <w:sz w:val="20"/>
                <w:szCs w:val="20"/>
              </w:rPr>
              <w:t>Most teachers work collaboratively to design meaningful outdoor learning experiences and ensure progression of skills across the school. Most pupils talk confidently about their outdoor learning and how it impacts positively on their learning within the classroom. As a result, most pupils make progress in line with the agreed progression of skills and are developing confidence, resilience, creativity and problem-solving skills.</w:t>
            </w:r>
          </w:p>
          <w:p w:rsidR="00FA76AC" w:rsidRDefault="00FA76AC" w:rsidP="001D5F8C">
            <w:pPr>
              <w:spacing w:line="246" w:lineRule="auto"/>
              <w:rPr>
                <w:rFonts w:asciiTheme="minorHAnsi" w:eastAsia="Arial" w:hAnsiTheme="minorHAnsi" w:cstheme="minorHAnsi"/>
                <w:sz w:val="20"/>
                <w:szCs w:val="20"/>
              </w:rPr>
            </w:pPr>
            <w:r w:rsidRPr="00FA76AC">
              <w:rPr>
                <w:rFonts w:asciiTheme="minorHAnsi" w:eastAsia="Arial" w:hAnsiTheme="minorHAnsi" w:cstheme="minorHAnsi"/>
                <w:sz w:val="20"/>
                <w:szCs w:val="20"/>
              </w:rPr>
              <w:t>Continuing to develop the outdoor provision- Y2/Y3 focus, pupils helped to design the outdoor area that they would like outside their classrooms and this will be implemented in October 2025 (Rooted Structures)</w:t>
            </w:r>
          </w:p>
          <w:p w:rsidR="00FA76AC" w:rsidRPr="00FA76AC" w:rsidRDefault="005B059F" w:rsidP="001D5F8C">
            <w:pPr>
              <w:spacing w:line="246" w:lineRule="auto"/>
              <w:rPr>
                <w:rFonts w:asciiTheme="minorHAnsi" w:eastAsia="Arial" w:hAnsiTheme="minorHAnsi" w:cstheme="minorHAnsi"/>
                <w:sz w:val="20"/>
                <w:szCs w:val="20"/>
              </w:rPr>
            </w:pPr>
            <w:r>
              <w:rPr>
                <w:rFonts w:asciiTheme="minorHAnsi" w:eastAsia="Arial" w:hAnsiTheme="minorHAnsi" w:cstheme="minorHAnsi"/>
                <w:sz w:val="20"/>
                <w:szCs w:val="20"/>
              </w:rPr>
              <w:t>Another member of school staff and the deputy lead for the children’s centre will complete their Forest Schools’ training in Autumn 2025.</w:t>
            </w:r>
          </w:p>
        </w:tc>
        <w:tc>
          <w:tcPr>
            <w:tcW w:w="880" w:type="pct"/>
            <w:shd w:val="clear" w:color="auto" w:fill="00B050"/>
          </w:tcPr>
          <w:p w:rsidR="00960E25" w:rsidRPr="001B24B9" w:rsidRDefault="00960E25" w:rsidP="001D5F8C">
            <w:pPr>
              <w:ind w:left="30"/>
              <w:rPr>
                <w:rFonts w:asciiTheme="minorHAnsi" w:hAnsiTheme="minorHAnsi" w:cstheme="minorHAnsi"/>
                <w:sz w:val="20"/>
                <w:szCs w:val="20"/>
              </w:rPr>
            </w:pPr>
            <w:r w:rsidRPr="001B24B9">
              <w:rPr>
                <w:rFonts w:asciiTheme="minorHAnsi" w:eastAsia="Arial" w:hAnsiTheme="minorHAnsi" w:cstheme="minorHAnsi"/>
                <w:b/>
                <w:sz w:val="20"/>
                <w:szCs w:val="20"/>
              </w:rPr>
              <w:t xml:space="preserve">Strong Progress </w:t>
            </w:r>
          </w:p>
        </w:tc>
      </w:tr>
      <w:tr w:rsidR="00960E25" w:rsidRPr="001B24B9" w:rsidTr="00960E25">
        <w:trPr>
          <w:trHeight w:val="564"/>
        </w:trPr>
        <w:tc>
          <w:tcPr>
            <w:tcW w:w="5000" w:type="pct"/>
            <w:gridSpan w:val="2"/>
            <w:shd w:val="clear" w:color="auto" w:fill="E2EFD9" w:themeFill="accent6" w:themeFillTint="33"/>
          </w:tcPr>
          <w:p w:rsidR="00960E25" w:rsidRPr="001B24B9" w:rsidRDefault="00960E25" w:rsidP="001D5F8C">
            <w:pPr>
              <w:ind w:left="30"/>
              <w:rPr>
                <w:rFonts w:asciiTheme="minorHAnsi" w:eastAsia="Arial" w:hAnsiTheme="minorHAnsi" w:cstheme="minorHAnsi"/>
                <w:b/>
                <w:sz w:val="20"/>
                <w:szCs w:val="20"/>
              </w:rPr>
            </w:pPr>
            <w:r w:rsidRPr="001B24B9">
              <w:rPr>
                <w:rFonts w:asciiTheme="minorHAnsi" w:eastAsia="Arial" w:hAnsiTheme="minorHAnsi" w:cstheme="minorHAnsi"/>
                <w:b/>
                <w:sz w:val="20"/>
                <w:szCs w:val="20"/>
              </w:rPr>
              <w:t>Recommendation 3:</w:t>
            </w:r>
            <w:r w:rsidRPr="001B24B9">
              <w:rPr>
                <w:rFonts w:asciiTheme="minorHAnsi" w:eastAsia="Arial" w:hAnsiTheme="minorHAnsi" w:cstheme="minorHAnsi"/>
                <w:sz w:val="20"/>
                <w:szCs w:val="20"/>
              </w:rPr>
              <w:t xml:space="preserve"> Improve pupils’ Welsh speaking skills, particularly in key stage 2</w:t>
            </w:r>
          </w:p>
        </w:tc>
      </w:tr>
      <w:tr w:rsidR="00960E25" w:rsidRPr="001B24B9" w:rsidTr="00960E25">
        <w:trPr>
          <w:trHeight w:val="564"/>
        </w:trPr>
        <w:tc>
          <w:tcPr>
            <w:tcW w:w="4120" w:type="pct"/>
          </w:tcPr>
          <w:p w:rsidR="00960E25" w:rsidRPr="001B24B9" w:rsidRDefault="00960E25" w:rsidP="001D5F8C">
            <w:pPr>
              <w:spacing w:line="247" w:lineRule="auto"/>
              <w:rPr>
                <w:rFonts w:asciiTheme="minorHAnsi" w:hAnsiTheme="minorHAnsi" w:cstheme="minorHAnsi"/>
                <w:sz w:val="20"/>
                <w:szCs w:val="20"/>
              </w:rPr>
            </w:pPr>
            <w:r w:rsidRPr="001B24B9">
              <w:rPr>
                <w:rFonts w:asciiTheme="minorHAnsi" w:eastAsia="Arial" w:hAnsiTheme="minorHAnsi" w:cstheme="minorHAnsi"/>
                <w:b/>
                <w:sz w:val="20"/>
                <w:szCs w:val="20"/>
              </w:rPr>
              <w:lastRenderedPageBreak/>
              <w:t>Impact:</w:t>
            </w:r>
            <w:r w:rsidRPr="001B24B9">
              <w:rPr>
                <w:rFonts w:asciiTheme="minorHAnsi" w:eastAsia="Arial" w:hAnsiTheme="minorHAnsi" w:cstheme="minorHAnsi"/>
                <w:sz w:val="20"/>
                <w:szCs w:val="20"/>
              </w:rPr>
              <w:t xml:space="preserve"> Engagement with Welsh peripatetic team for resources and ideas to encourage Welsh speaking.  Gruff and </w:t>
            </w:r>
            <w:proofErr w:type="spellStart"/>
            <w:r w:rsidRPr="001B24B9">
              <w:rPr>
                <w:rFonts w:asciiTheme="minorHAnsi" w:eastAsia="Arial" w:hAnsiTheme="minorHAnsi" w:cstheme="minorHAnsi"/>
                <w:sz w:val="20"/>
                <w:szCs w:val="20"/>
              </w:rPr>
              <w:t>Tudur</w:t>
            </w:r>
            <w:proofErr w:type="spellEnd"/>
            <w:r w:rsidRPr="001B24B9">
              <w:rPr>
                <w:rFonts w:asciiTheme="minorHAnsi" w:eastAsia="Arial" w:hAnsiTheme="minorHAnsi" w:cstheme="minorHAnsi"/>
                <w:sz w:val="20"/>
                <w:szCs w:val="20"/>
              </w:rPr>
              <w:t xml:space="preserve">- Welsh yard games September 2022.  Participation in </w:t>
            </w:r>
            <w:proofErr w:type="spellStart"/>
            <w:r w:rsidRPr="001B24B9">
              <w:rPr>
                <w:rFonts w:asciiTheme="minorHAnsi" w:eastAsia="Arial" w:hAnsiTheme="minorHAnsi" w:cstheme="minorHAnsi"/>
                <w:sz w:val="20"/>
                <w:szCs w:val="20"/>
              </w:rPr>
              <w:t>Shwmae</w:t>
            </w:r>
            <w:proofErr w:type="spellEnd"/>
            <w:r w:rsidRPr="001B24B9">
              <w:rPr>
                <w:rFonts w:asciiTheme="minorHAnsi" w:eastAsia="Arial" w:hAnsiTheme="minorHAnsi" w:cstheme="minorHAnsi"/>
                <w:sz w:val="20"/>
                <w:szCs w:val="20"/>
              </w:rPr>
              <w:t xml:space="preserve">, </w:t>
            </w:r>
            <w:proofErr w:type="spellStart"/>
            <w:r w:rsidRPr="001B24B9">
              <w:rPr>
                <w:rFonts w:asciiTheme="minorHAnsi" w:eastAsia="Arial" w:hAnsiTheme="minorHAnsi" w:cstheme="minorHAnsi"/>
                <w:sz w:val="20"/>
                <w:szCs w:val="20"/>
              </w:rPr>
              <w:t>Su’mae</w:t>
            </w:r>
            <w:proofErr w:type="spellEnd"/>
            <w:r w:rsidRPr="001B24B9">
              <w:rPr>
                <w:rFonts w:asciiTheme="minorHAnsi" w:eastAsia="Arial" w:hAnsiTheme="minorHAnsi" w:cstheme="minorHAnsi"/>
                <w:sz w:val="20"/>
                <w:szCs w:val="20"/>
              </w:rPr>
              <w:t xml:space="preserve">, October 2022.  Pupils joining Urdd for activities- Y5/Y6 football October 2022. </w:t>
            </w:r>
            <w:proofErr w:type="spellStart"/>
            <w:r w:rsidRPr="001B24B9">
              <w:rPr>
                <w:rFonts w:asciiTheme="minorHAnsi" w:eastAsia="Arial" w:hAnsiTheme="minorHAnsi" w:cstheme="minorHAnsi"/>
                <w:sz w:val="20"/>
                <w:szCs w:val="20"/>
              </w:rPr>
              <w:t>Tocyn</w:t>
            </w:r>
            <w:proofErr w:type="spellEnd"/>
            <w:r w:rsidRPr="001B24B9">
              <w:rPr>
                <w:rFonts w:asciiTheme="minorHAnsi" w:eastAsia="Arial" w:hAnsiTheme="minorHAnsi" w:cstheme="minorHAnsi"/>
                <w:sz w:val="20"/>
                <w:szCs w:val="20"/>
              </w:rPr>
              <w:t xml:space="preserve"> </w:t>
            </w:r>
            <w:proofErr w:type="spellStart"/>
            <w:r w:rsidRPr="001B24B9">
              <w:rPr>
                <w:rFonts w:asciiTheme="minorHAnsi" w:eastAsia="Arial" w:hAnsiTheme="minorHAnsi" w:cstheme="minorHAnsi"/>
                <w:sz w:val="20"/>
                <w:szCs w:val="20"/>
              </w:rPr>
              <w:t>Iaith</w:t>
            </w:r>
            <w:proofErr w:type="spellEnd"/>
            <w:r w:rsidRPr="001B24B9">
              <w:rPr>
                <w:rFonts w:asciiTheme="minorHAnsi" w:eastAsia="Arial" w:hAnsiTheme="minorHAnsi" w:cstheme="minorHAnsi"/>
                <w:sz w:val="20"/>
                <w:szCs w:val="20"/>
              </w:rPr>
              <w:t xml:space="preserve">- celebrating Welsh </w:t>
            </w:r>
            <w:proofErr w:type="spellStart"/>
            <w:r w:rsidRPr="001B24B9">
              <w:rPr>
                <w:rFonts w:asciiTheme="minorHAnsi" w:eastAsia="Arial" w:hAnsiTheme="minorHAnsi" w:cstheme="minorHAnsi"/>
                <w:sz w:val="20"/>
                <w:szCs w:val="20"/>
              </w:rPr>
              <w:t>oracy</w:t>
            </w:r>
            <w:proofErr w:type="spellEnd"/>
            <w:r w:rsidRPr="001B24B9">
              <w:rPr>
                <w:rFonts w:asciiTheme="minorHAnsi" w:eastAsia="Arial" w:hAnsiTheme="minorHAnsi" w:cstheme="minorHAnsi"/>
                <w:sz w:val="20"/>
                <w:szCs w:val="20"/>
              </w:rPr>
              <w:t xml:space="preserve"> skills in weekly achievement assemblies.  Welsh assembly weekly with a </w:t>
            </w:r>
            <w:proofErr w:type="spellStart"/>
            <w:r w:rsidRPr="001B24B9">
              <w:rPr>
                <w:rFonts w:asciiTheme="minorHAnsi" w:eastAsia="Arial" w:hAnsiTheme="minorHAnsi" w:cstheme="minorHAnsi"/>
                <w:sz w:val="20"/>
                <w:szCs w:val="20"/>
              </w:rPr>
              <w:t>brawddeg</w:t>
            </w:r>
            <w:proofErr w:type="spellEnd"/>
            <w:r w:rsidRPr="001B24B9">
              <w:rPr>
                <w:rFonts w:asciiTheme="minorHAnsi" w:eastAsia="Arial" w:hAnsiTheme="minorHAnsi" w:cstheme="minorHAnsi"/>
                <w:sz w:val="20"/>
                <w:szCs w:val="20"/>
              </w:rPr>
              <w:t xml:space="preserve"> y </w:t>
            </w:r>
            <w:proofErr w:type="spellStart"/>
            <w:r w:rsidRPr="001B24B9">
              <w:rPr>
                <w:rFonts w:asciiTheme="minorHAnsi" w:eastAsia="Arial" w:hAnsiTheme="minorHAnsi" w:cstheme="minorHAnsi"/>
                <w:sz w:val="20"/>
                <w:szCs w:val="20"/>
              </w:rPr>
              <w:t>wythnos</w:t>
            </w:r>
            <w:proofErr w:type="spellEnd"/>
            <w:r w:rsidRPr="001B24B9">
              <w:rPr>
                <w:rFonts w:asciiTheme="minorHAnsi" w:eastAsia="Arial" w:hAnsiTheme="minorHAnsi" w:cstheme="minorHAnsi"/>
                <w:sz w:val="20"/>
                <w:szCs w:val="20"/>
              </w:rPr>
              <w:t xml:space="preserve"> for all pupils to practice- each class to present. </w:t>
            </w:r>
          </w:p>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sz w:val="20"/>
                <w:szCs w:val="20"/>
              </w:rPr>
              <w:t xml:space="preserve">Criw Cymraeg- monitoring report about how well the school website promotes the Welsh language and culture 09/03/22. </w:t>
            </w:r>
          </w:p>
          <w:p w:rsidR="00960E25" w:rsidRPr="001B24B9" w:rsidRDefault="00960E25" w:rsidP="001D5F8C">
            <w:pPr>
              <w:spacing w:line="241" w:lineRule="auto"/>
              <w:rPr>
                <w:rFonts w:asciiTheme="minorHAnsi" w:hAnsiTheme="minorHAnsi" w:cstheme="minorHAnsi"/>
                <w:sz w:val="20"/>
                <w:szCs w:val="20"/>
              </w:rPr>
            </w:pPr>
            <w:r w:rsidRPr="001B24B9">
              <w:rPr>
                <w:rFonts w:asciiTheme="minorHAnsi" w:eastAsia="Arial" w:hAnsiTheme="minorHAnsi" w:cstheme="minorHAnsi"/>
                <w:sz w:val="20"/>
                <w:szCs w:val="20"/>
              </w:rPr>
              <w:t xml:space="preserve">School prayer in Welsh used weekly.  Welsh used throughout school for register and dinner register, asking to go to the toilet or for a drink. Purchased TRUGS (Teaching reading using games) for Welsh. </w:t>
            </w:r>
          </w:p>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sz w:val="20"/>
                <w:szCs w:val="20"/>
              </w:rPr>
              <w:t xml:space="preserve">Listening to learners with Bethan Barlow (Welsh peripatetic team) 15/12/21. </w:t>
            </w:r>
          </w:p>
          <w:p w:rsidR="00960E25" w:rsidRPr="001B24B9" w:rsidRDefault="00960E25" w:rsidP="001D5F8C">
            <w:pPr>
              <w:spacing w:line="243" w:lineRule="auto"/>
              <w:rPr>
                <w:rFonts w:asciiTheme="minorHAnsi" w:hAnsiTheme="minorHAnsi" w:cstheme="minorHAnsi"/>
                <w:sz w:val="20"/>
                <w:szCs w:val="20"/>
              </w:rPr>
            </w:pPr>
            <w:proofErr w:type="spellStart"/>
            <w:r w:rsidRPr="001B24B9">
              <w:rPr>
                <w:rFonts w:asciiTheme="minorHAnsi" w:eastAsia="Arial" w:hAnsiTheme="minorHAnsi" w:cstheme="minorHAnsi"/>
                <w:sz w:val="20"/>
                <w:szCs w:val="20"/>
              </w:rPr>
              <w:t>Cynefin</w:t>
            </w:r>
            <w:proofErr w:type="spellEnd"/>
            <w:r w:rsidRPr="001B24B9">
              <w:rPr>
                <w:rFonts w:asciiTheme="minorHAnsi" w:eastAsia="Arial" w:hAnsiTheme="minorHAnsi" w:cstheme="minorHAnsi"/>
                <w:sz w:val="20"/>
                <w:szCs w:val="20"/>
              </w:rPr>
              <w:t xml:space="preserve"> project 2023-2023.  Many pupils have a positive attitude to Welsh and speak more confidently now.  Deputy Head has been on Welsh sabbatical (Autumn 2022).  Criw Cymraeg leading Welsh assemblies and introducing ‘</w:t>
            </w:r>
            <w:proofErr w:type="spellStart"/>
            <w:r w:rsidRPr="001B24B9">
              <w:rPr>
                <w:rFonts w:asciiTheme="minorHAnsi" w:eastAsia="Arial" w:hAnsiTheme="minorHAnsi" w:cstheme="minorHAnsi"/>
                <w:sz w:val="20"/>
                <w:szCs w:val="20"/>
              </w:rPr>
              <w:t>brawddeg</w:t>
            </w:r>
            <w:proofErr w:type="spellEnd"/>
            <w:r w:rsidRPr="001B24B9">
              <w:rPr>
                <w:rFonts w:asciiTheme="minorHAnsi" w:eastAsia="Arial" w:hAnsiTheme="minorHAnsi" w:cstheme="minorHAnsi"/>
                <w:sz w:val="20"/>
                <w:szCs w:val="20"/>
              </w:rPr>
              <w:t xml:space="preserve"> </w:t>
            </w:r>
            <w:proofErr w:type="spellStart"/>
            <w:r w:rsidRPr="001B24B9">
              <w:rPr>
                <w:rFonts w:asciiTheme="minorHAnsi" w:eastAsia="Arial" w:hAnsiTheme="minorHAnsi" w:cstheme="minorHAnsi"/>
                <w:sz w:val="20"/>
                <w:szCs w:val="20"/>
              </w:rPr>
              <w:t>yr</w:t>
            </w:r>
            <w:proofErr w:type="spellEnd"/>
            <w:r w:rsidRPr="001B24B9">
              <w:rPr>
                <w:rFonts w:asciiTheme="minorHAnsi" w:eastAsia="Arial" w:hAnsiTheme="minorHAnsi" w:cstheme="minorHAnsi"/>
                <w:sz w:val="20"/>
                <w:szCs w:val="20"/>
              </w:rPr>
              <w:t xml:space="preserve"> </w:t>
            </w:r>
            <w:proofErr w:type="spellStart"/>
            <w:r w:rsidRPr="001B24B9">
              <w:rPr>
                <w:rFonts w:asciiTheme="minorHAnsi" w:eastAsia="Arial" w:hAnsiTheme="minorHAnsi" w:cstheme="minorHAnsi"/>
                <w:sz w:val="20"/>
                <w:szCs w:val="20"/>
              </w:rPr>
              <w:t>wythnos</w:t>
            </w:r>
            <w:proofErr w:type="spellEnd"/>
            <w:r w:rsidRPr="001B24B9">
              <w:rPr>
                <w:rFonts w:asciiTheme="minorHAnsi" w:eastAsia="Arial" w:hAnsiTheme="minorHAnsi" w:cstheme="minorHAnsi"/>
                <w:sz w:val="20"/>
                <w:szCs w:val="20"/>
              </w:rPr>
              <w:t xml:space="preserve">’, worked with </w:t>
            </w:r>
            <w:proofErr w:type="spellStart"/>
            <w:r w:rsidRPr="001B24B9">
              <w:rPr>
                <w:rFonts w:asciiTheme="minorHAnsi" w:eastAsia="Arial" w:hAnsiTheme="minorHAnsi" w:cstheme="minorHAnsi"/>
                <w:sz w:val="20"/>
                <w:szCs w:val="20"/>
              </w:rPr>
              <w:t>Menter</w:t>
            </w:r>
            <w:proofErr w:type="spellEnd"/>
            <w:r w:rsidRPr="001B24B9">
              <w:rPr>
                <w:rFonts w:asciiTheme="minorHAnsi" w:eastAsia="Arial" w:hAnsiTheme="minorHAnsi" w:cstheme="minorHAnsi"/>
                <w:sz w:val="20"/>
                <w:szCs w:val="20"/>
              </w:rPr>
              <w:t xml:space="preserve"> </w:t>
            </w:r>
            <w:proofErr w:type="spellStart"/>
            <w:r w:rsidRPr="001B24B9">
              <w:rPr>
                <w:rFonts w:asciiTheme="minorHAnsi" w:eastAsia="Arial" w:hAnsiTheme="minorHAnsi" w:cstheme="minorHAnsi"/>
                <w:sz w:val="20"/>
                <w:szCs w:val="20"/>
              </w:rPr>
              <w:t>Iaith</w:t>
            </w:r>
            <w:proofErr w:type="spellEnd"/>
            <w:r w:rsidRPr="001B24B9">
              <w:rPr>
                <w:rFonts w:asciiTheme="minorHAnsi" w:eastAsia="Arial" w:hAnsiTheme="minorHAnsi" w:cstheme="minorHAnsi"/>
                <w:sz w:val="20"/>
                <w:szCs w:val="20"/>
              </w:rPr>
              <w:t xml:space="preserve"> to promote use of Welsh during playground games.  </w:t>
            </w:r>
            <w:proofErr w:type="spellStart"/>
            <w:r w:rsidRPr="001B24B9">
              <w:rPr>
                <w:rFonts w:asciiTheme="minorHAnsi" w:eastAsia="Arial" w:hAnsiTheme="minorHAnsi" w:cstheme="minorHAnsi"/>
                <w:sz w:val="20"/>
                <w:szCs w:val="20"/>
              </w:rPr>
              <w:t>Tric</w:t>
            </w:r>
            <w:proofErr w:type="spellEnd"/>
            <w:r w:rsidRPr="001B24B9">
              <w:rPr>
                <w:rFonts w:asciiTheme="minorHAnsi" w:eastAsia="Arial" w:hAnsiTheme="minorHAnsi" w:cstheme="minorHAnsi"/>
                <w:sz w:val="20"/>
                <w:szCs w:val="20"/>
              </w:rPr>
              <w:t xml:space="preserve"> a </w:t>
            </w:r>
            <w:proofErr w:type="spellStart"/>
            <w:r w:rsidRPr="001B24B9">
              <w:rPr>
                <w:rFonts w:asciiTheme="minorHAnsi" w:eastAsia="Arial" w:hAnsiTheme="minorHAnsi" w:cstheme="minorHAnsi"/>
                <w:sz w:val="20"/>
                <w:szCs w:val="20"/>
              </w:rPr>
              <w:t>Clic</w:t>
            </w:r>
            <w:proofErr w:type="spellEnd"/>
            <w:r w:rsidRPr="001B24B9">
              <w:rPr>
                <w:rFonts w:asciiTheme="minorHAnsi" w:eastAsia="Arial" w:hAnsiTheme="minorHAnsi" w:cstheme="minorHAnsi"/>
                <w:sz w:val="20"/>
                <w:szCs w:val="20"/>
              </w:rPr>
              <w:t xml:space="preserve"> utilised with growing confidence in Reception, Y1 and Y2.   </w:t>
            </w:r>
          </w:p>
          <w:p w:rsidR="00960E25" w:rsidRPr="001B24B9" w:rsidRDefault="00960E25" w:rsidP="001D5F8C">
            <w:pPr>
              <w:spacing w:line="241" w:lineRule="auto"/>
              <w:rPr>
                <w:rFonts w:asciiTheme="minorHAnsi" w:hAnsiTheme="minorHAnsi" w:cstheme="minorHAnsi"/>
                <w:sz w:val="20"/>
                <w:szCs w:val="20"/>
              </w:rPr>
            </w:pPr>
            <w:r w:rsidRPr="001B24B9">
              <w:rPr>
                <w:rFonts w:asciiTheme="minorHAnsi" w:eastAsia="Arial" w:hAnsiTheme="minorHAnsi" w:cstheme="minorHAnsi"/>
                <w:sz w:val="20"/>
                <w:szCs w:val="20"/>
              </w:rPr>
              <w:t xml:space="preserve">The impact of work completed to improve Welsh speaking skills of staff will be evidenced through monitoring from Debbie Cornelius (Welsh peripatetic teacher) on 28/11/23- listening to learners and a learning walk with Criw Cymraeg. </w:t>
            </w:r>
          </w:p>
          <w:p w:rsidR="00960E25" w:rsidRPr="001B24B9" w:rsidRDefault="00960E25" w:rsidP="001D5F8C">
            <w:pPr>
              <w:spacing w:line="241" w:lineRule="auto"/>
              <w:rPr>
                <w:rFonts w:asciiTheme="minorHAnsi" w:hAnsiTheme="minorHAnsi" w:cstheme="minorHAnsi"/>
                <w:sz w:val="20"/>
                <w:szCs w:val="20"/>
              </w:rPr>
            </w:pPr>
            <w:r w:rsidRPr="001B24B9">
              <w:rPr>
                <w:rFonts w:asciiTheme="minorHAnsi" w:eastAsia="Arial" w:hAnsiTheme="minorHAnsi" w:cstheme="minorHAnsi"/>
                <w:sz w:val="20"/>
                <w:szCs w:val="20"/>
              </w:rPr>
              <w:t xml:space="preserve">Children took part in a number of Urdd activities in 2023-2024 (cooking, recitation, art, sports).  Very successful Y6 trip to Cardiff, staying at the Urdd centre, visiting the </w:t>
            </w:r>
            <w:proofErr w:type="spellStart"/>
            <w:r w:rsidRPr="001B24B9">
              <w:rPr>
                <w:rFonts w:asciiTheme="minorHAnsi" w:eastAsia="Arial" w:hAnsiTheme="minorHAnsi" w:cstheme="minorHAnsi"/>
                <w:sz w:val="20"/>
                <w:szCs w:val="20"/>
              </w:rPr>
              <w:t>Senedd</w:t>
            </w:r>
            <w:proofErr w:type="spellEnd"/>
            <w:r w:rsidRPr="001B24B9">
              <w:rPr>
                <w:rFonts w:asciiTheme="minorHAnsi" w:eastAsia="Arial" w:hAnsiTheme="minorHAnsi" w:cstheme="minorHAnsi"/>
                <w:sz w:val="20"/>
                <w:szCs w:val="20"/>
              </w:rPr>
              <w:t xml:space="preserve">. </w:t>
            </w:r>
          </w:p>
          <w:p w:rsidR="00960E25" w:rsidRDefault="00960E25" w:rsidP="001D5F8C">
            <w:pPr>
              <w:spacing w:line="246" w:lineRule="auto"/>
              <w:rPr>
                <w:rFonts w:asciiTheme="minorHAnsi" w:eastAsia="Arial" w:hAnsiTheme="minorHAnsi" w:cstheme="minorHAnsi"/>
                <w:sz w:val="20"/>
                <w:szCs w:val="20"/>
              </w:rPr>
            </w:pPr>
            <w:r w:rsidRPr="001B24B9">
              <w:rPr>
                <w:rFonts w:asciiTheme="minorHAnsi" w:eastAsia="Arial" w:hAnsiTheme="minorHAnsi" w:cstheme="minorHAnsi"/>
                <w:sz w:val="20"/>
                <w:szCs w:val="20"/>
              </w:rPr>
              <w:t>Debbie Cornelius will continue to work with the school 2024-2025, with a view to us applying for the Silver award (Campus Cymraeg) this year.  Criw Cymraeg continue to lead weekly Welsh assemblies.</w:t>
            </w:r>
          </w:p>
          <w:p w:rsidR="00BD2DCA" w:rsidRDefault="00BD2DCA" w:rsidP="001D5F8C">
            <w:pPr>
              <w:spacing w:line="246" w:lineRule="auto"/>
              <w:rPr>
                <w:rFonts w:asciiTheme="minorHAnsi" w:eastAsia="Arial" w:hAnsiTheme="minorHAnsi" w:cstheme="minorHAnsi"/>
                <w:b/>
                <w:sz w:val="20"/>
                <w:szCs w:val="20"/>
              </w:rPr>
            </w:pPr>
            <w:r>
              <w:rPr>
                <w:rFonts w:asciiTheme="minorHAnsi" w:eastAsia="Arial" w:hAnsiTheme="minorHAnsi" w:cstheme="minorHAnsi"/>
                <w:b/>
                <w:sz w:val="20"/>
                <w:szCs w:val="20"/>
              </w:rPr>
              <w:t>2024-</w:t>
            </w:r>
            <w:proofErr w:type="gramStart"/>
            <w:r>
              <w:rPr>
                <w:rFonts w:asciiTheme="minorHAnsi" w:eastAsia="Arial" w:hAnsiTheme="minorHAnsi" w:cstheme="minorHAnsi"/>
                <w:b/>
                <w:sz w:val="20"/>
                <w:szCs w:val="20"/>
              </w:rPr>
              <w:t>2025:-</w:t>
            </w:r>
            <w:proofErr w:type="gramEnd"/>
          </w:p>
          <w:p w:rsidR="0051432F" w:rsidRPr="00B6611A" w:rsidRDefault="0051432F" w:rsidP="0051432F">
            <w:pPr>
              <w:textAlignment w:val="baseline"/>
              <w:rPr>
                <w:rFonts w:eastAsia="Times New Roman"/>
                <w:sz w:val="20"/>
                <w:szCs w:val="20"/>
              </w:rPr>
            </w:pPr>
            <w:r w:rsidRPr="00B6611A">
              <w:rPr>
                <w:rFonts w:eastAsia="Times New Roman"/>
                <w:sz w:val="20"/>
                <w:szCs w:val="20"/>
              </w:rPr>
              <w:t xml:space="preserve">DC </w:t>
            </w:r>
            <w:r w:rsidR="00B40168" w:rsidRPr="00B6611A">
              <w:rPr>
                <w:rFonts w:eastAsia="Times New Roman"/>
                <w:sz w:val="20"/>
                <w:szCs w:val="20"/>
              </w:rPr>
              <w:t xml:space="preserve">supported throughout the year.  </w:t>
            </w:r>
            <w:proofErr w:type="spellStart"/>
            <w:r w:rsidRPr="00B6611A">
              <w:rPr>
                <w:rFonts w:eastAsia="Times New Roman"/>
                <w:sz w:val="20"/>
                <w:szCs w:val="20"/>
              </w:rPr>
              <w:t>Criw</w:t>
            </w:r>
            <w:proofErr w:type="spellEnd"/>
            <w:r w:rsidRPr="00B6611A">
              <w:rPr>
                <w:rFonts w:eastAsia="Times New Roman"/>
                <w:sz w:val="20"/>
                <w:szCs w:val="20"/>
              </w:rPr>
              <w:t xml:space="preserve"> </w:t>
            </w:r>
            <w:proofErr w:type="spellStart"/>
            <w:r w:rsidRPr="00B6611A">
              <w:rPr>
                <w:rFonts w:eastAsia="Times New Roman"/>
                <w:sz w:val="20"/>
                <w:szCs w:val="20"/>
              </w:rPr>
              <w:t>Cymraeg</w:t>
            </w:r>
            <w:proofErr w:type="spellEnd"/>
            <w:r w:rsidRPr="00B6611A">
              <w:rPr>
                <w:rFonts w:eastAsia="Times New Roman"/>
                <w:sz w:val="20"/>
                <w:szCs w:val="20"/>
              </w:rPr>
              <w:t xml:space="preserve"> leading Welsh yard games with learners from various age groups. Some of these games were introduced to them by </w:t>
            </w:r>
            <w:proofErr w:type="spellStart"/>
            <w:r w:rsidRPr="00B6611A">
              <w:rPr>
                <w:rFonts w:eastAsia="Times New Roman"/>
                <w:sz w:val="20"/>
                <w:szCs w:val="20"/>
              </w:rPr>
              <w:t>Menter</w:t>
            </w:r>
            <w:proofErr w:type="spellEnd"/>
            <w:r w:rsidR="00B6611A" w:rsidRPr="00B6611A">
              <w:rPr>
                <w:rFonts w:eastAsia="Times New Roman"/>
                <w:sz w:val="20"/>
                <w:szCs w:val="20"/>
              </w:rPr>
              <w:t xml:space="preserve"> </w:t>
            </w:r>
            <w:proofErr w:type="spellStart"/>
            <w:r w:rsidR="00B6611A" w:rsidRPr="00B6611A">
              <w:rPr>
                <w:rFonts w:eastAsia="Times New Roman"/>
                <w:sz w:val="20"/>
                <w:szCs w:val="20"/>
              </w:rPr>
              <w:t>Iaith</w:t>
            </w:r>
            <w:proofErr w:type="spellEnd"/>
            <w:r w:rsidR="00B6611A" w:rsidRPr="00B6611A">
              <w:rPr>
                <w:rFonts w:eastAsia="Times New Roman"/>
                <w:sz w:val="20"/>
                <w:szCs w:val="20"/>
              </w:rPr>
              <w:t xml:space="preserve">. </w:t>
            </w:r>
            <w:r w:rsidRPr="00B6611A">
              <w:rPr>
                <w:rFonts w:eastAsia="Times New Roman"/>
                <w:sz w:val="20"/>
                <w:szCs w:val="20"/>
              </w:rPr>
              <w:t xml:space="preserve"> </w:t>
            </w:r>
            <w:r w:rsidR="00B6611A" w:rsidRPr="00B6611A">
              <w:rPr>
                <w:rFonts w:eastAsia="Times New Roman"/>
                <w:sz w:val="20"/>
                <w:szCs w:val="20"/>
              </w:rPr>
              <w:t>C</w:t>
            </w:r>
            <w:r w:rsidRPr="00B6611A">
              <w:rPr>
                <w:rFonts w:eastAsia="Times New Roman"/>
                <w:sz w:val="20"/>
                <w:szCs w:val="20"/>
              </w:rPr>
              <w:t xml:space="preserve">opies of the yard games for the </w:t>
            </w:r>
            <w:proofErr w:type="spellStart"/>
            <w:r w:rsidRPr="00B6611A">
              <w:rPr>
                <w:rFonts w:eastAsia="Times New Roman"/>
                <w:sz w:val="20"/>
                <w:szCs w:val="20"/>
              </w:rPr>
              <w:t>Criw</w:t>
            </w:r>
            <w:proofErr w:type="spellEnd"/>
            <w:r w:rsidRPr="00B6611A">
              <w:rPr>
                <w:rFonts w:eastAsia="Times New Roman"/>
                <w:sz w:val="20"/>
                <w:szCs w:val="20"/>
              </w:rPr>
              <w:t xml:space="preserve"> </w:t>
            </w:r>
            <w:proofErr w:type="spellStart"/>
            <w:r w:rsidRPr="00B6611A">
              <w:rPr>
                <w:rFonts w:eastAsia="Times New Roman"/>
                <w:sz w:val="20"/>
                <w:szCs w:val="20"/>
              </w:rPr>
              <w:t>Cymraeg</w:t>
            </w:r>
            <w:proofErr w:type="spellEnd"/>
            <w:r w:rsidRPr="00B6611A">
              <w:rPr>
                <w:rFonts w:eastAsia="Times New Roman"/>
                <w:sz w:val="20"/>
                <w:szCs w:val="20"/>
              </w:rPr>
              <w:t xml:space="preserve"> to use easily (e.g. lanyard) end of summer term 2025</w:t>
            </w:r>
            <w:r w:rsidR="00B6611A" w:rsidRPr="00B6611A">
              <w:rPr>
                <w:rFonts w:eastAsia="Times New Roman"/>
                <w:sz w:val="20"/>
                <w:szCs w:val="20"/>
              </w:rPr>
              <w:t>.</w:t>
            </w:r>
          </w:p>
          <w:p w:rsidR="00B40168" w:rsidRPr="00B40168" w:rsidRDefault="00B40168" w:rsidP="00B40168">
            <w:pPr>
              <w:shd w:val="clear" w:color="auto" w:fill="FFFFFF"/>
              <w:textAlignment w:val="baseline"/>
              <w:rPr>
                <w:rFonts w:eastAsia="Times New Roman"/>
                <w:sz w:val="20"/>
                <w:szCs w:val="20"/>
              </w:rPr>
            </w:pPr>
            <w:proofErr w:type="spellStart"/>
            <w:r w:rsidRPr="00B40168">
              <w:rPr>
                <w:rFonts w:eastAsia="Times New Roman"/>
                <w:sz w:val="20"/>
                <w:szCs w:val="20"/>
                <w:bdr w:val="none" w:sz="0" w:space="0" w:color="auto" w:frame="1"/>
                <w:shd w:val="clear" w:color="auto" w:fill="FFFFFF"/>
              </w:rPr>
              <w:t>Criw</w:t>
            </w:r>
            <w:proofErr w:type="spellEnd"/>
            <w:r w:rsidRPr="00B40168">
              <w:rPr>
                <w:rFonts w:eastAsia="Times New Roman"/>
                <w:sz w:val="20"/>
                <w:szCs w:val="20"/>
                <w:bdr w:val="none" w:sz="0" w:space="0" w:color="auto" w:frame="1"/>
                <w:shd w:val="clear" w:color="auto" w:fill="FFFFFF"/>
              </w:rPr>
              <w:t xml:space="preserve"> </w:t>
            </w:r>
            <w:proofErr w:type="spellStart"/>
            <w:r w:rsidR="00B6611A" w:rsidRPr="00B6611A">
              <w:rPr>
                <w:rFonts w:eastAsia="Times New Roman"/>
                <w:sz w:val="20"/>
                <w:szCs w:val="20"/>
                <w:bdr w:val="none" w:sz="0" w:space="0" w:color="auto" w:frame="1"/>
                <w:shd w:val="clear" w:color="auto" w:fill="FFFFFF"/>
              </w:rPr>
              <w:t>Cymraeg</w:t>
            </w:r>
            <w:proofErr w:type="spellEnd"/>
            <w:r w:rsidR="00B6611A" w:rsidRPr="00B6611A">
              <w:rPr>
                <w:rFonts w:eastAsia="Times New Roman"/>
                <w:sz w:val="20"/>
                <w:szCs w:val="20"/>
                <w:bdr w:val="none" w:sz="0" w:space="0" w:color="auto" w:frame="1"/>
                <w:shd w:val="clear" w:color="auto" w:fill="FFFFFF"/>
              </w:rPr>
              <w:t xml:space="preserve"> </w:t>
            </w:r>
            <w:r w:rsidRPr="00B40168">
              <w:rPr>
                <w:rFonts w:eastAsia="Times New Roman"/>
                <w:sz w:val="20"/>
                <w:szCs w:val="20"/>
                <w:bdr w:val="none" w:sz="0" w:space="0" w:color="auto" w:frame="1"/>
                <w:shd w:val="clear" w:color="auto" w:fill="FFFFFF"/>
              </w:rPr>
              <w:t>have been focusing on ‘</w:t>
            </w:r>
            <w:proofErr w:type="spellStart"/>
            <w:r w:rsidRPr="00B40168">
              <w:rPr>
                <w:rFonts w:eastAsia="Times New Roman"/>
                <w:sz w:val="20"/>
                <w:szCs w:val="20"/>
                <w:bdr w:val="none" w:sz="0" w:space="0" w:color="auto" w:frame="1"/>
                <w:shd w:val="clear" w:color="auto" w:fill="FFFFFF"/>
              </w:rPr>
              <w:t>Cwestiwn</w:t>
            </w:r>
            <w:proofErr w:type="spellEnd"/>
            <w:r w:rsidRPr="00B40168">
              <w:rPr>
                <w:rFonts w:eastAsia="Times New Roman"/>
                <w:sz w:val="20"/>
                <w:szCs w:val="20"/>
                <w:bdr w:val="none" w:sz="0" w:space="0" w:color="auto" w:frame="1"/>
                <w:shd w:val="clear" w:color="auto" w:fill="FFFFFF"/>
              </w:rPr>
              <w:t xml:space="preserve"> </w:t>
            </w:r>
            <w:proofErr w:type="spellStart"/>
            <w:r w:rsidRPr="00B40168">
              <w:rPr>
                <w:rFonts w:eastAsia="Times New Roman"/>
                <w:sz w:val="20"/>
                <w:szCs w:val="20"/>
                <w:bdr w:val="none" w:sz="0" w:space="0" w:color="auto" w:frame="1"/>
                <w:shd w:val="clear" w:color="auto" w:fill="FFFFFF"/>
              </w:rPr>
              <w:t>yr</w:t>
            </w:r>
            <w:proofErr w:type="spellEnd"/>
            <w:r w:rsidRPr="00B40168">
              <w:rPr>
                <w:rFonts w:eastAsia="Times New Roman"/>
                <w:sz w:val="20"/>
                <w:szCs w:val="20"/>
                <w:bdr w:val="none" w:sz="0" w:space="0" w:color="auto" w:frame="1"/>
                <w:shd w:val="clear" w:color="auto" w:fill="FFFFFF"/>
              </w:rPr>
              <w:t xml:space="preserve"> </w:t>
            </w:r>
            <w:proofErr w:type="spellStart"/>
            <w:r w:rsidRPr="00B40168">
              <w:rPr>
                <w:rFonts w:eastAsia="Times New Roman"/>
                <w:sz w:val="20"/>
                <w:szCs w:val="20"/>
                <w:bdr w:val="none" w:sz="0" w:space="0" w:color="auto" w:frame="1"/>
                <w:shd w:val="clear" w:color="auto" w:fill="FFFFFF"/>
              </w:rPr>
              <w:t>Wythnos</w:t>
            </w:r>
            <w:proofErr w:type="spellEnd"/>
            <w:r w:rsidRPr="00B40168">
              <w:rPr>
                <w:rFonts w:eastAsia="Times New Roman"/>
                <w:sz w:val="20"/>
                <w:szCs w:val="20"/>
                <w:bdr w:val="none" w:sz="0" w:space="0" w:color="auto" w:frame="1"/>
                <w:shd w:val="clear" w:color="auto" w:fill="FFFFFF"/>
              </w:rPr>
              <w:t xml:space="preserve">’, with a new hall display showcasing different questions over several weeks. The current question is also displayed in the corridor, accompanied by a ‘talking tin’.  Nearly all of the </w:t>
            </w:r>
            <w:r w:rsidR="00B6611A" w:rsidRPr="00B6611A">
              <w:rPr>
                <w:rFonts w:eastAsia="Times New Roman"/>
                <w:sz w:val="20"/>
                <w:szCs w:val="20"/>
                <w:bdr w:val="none" w:sz="0" w:space="0" w:color="auto" w:frame="1"/>
                <w:shd w:val="clear" w:color="auto" w:fill="FFFFFF"/>
              </w:rPr>
              <w:t xml:space="preserve">older </w:t>
            </w:r>
            <w:r w:rsidRPr="00B40168">
              <w:rPr>
                <w:rFonts w:eastAsia="Times New Roman"/>
                <w:sz w:val="20"/>
                <w:szCs w:val="20"/>
                <w:bdr w:val="none" w:sz="0" w:space="0" w:color="auto" w:frame="1"/>
                <w:shd w:val="clear" w:color="auto" w:fill="FFFFFF"/>
              </w:rPr>
              <w:t>learners were able to discuss their current unit of work (using a variety of sentences using the past tense).</w:t>
            </w:r>
          </w:p>
          <w:p w:rsidR="00B40168" w:rsidRPr="00B40168" w:rsidRDefault="00B40168" w:rsidP="00B40168">
            <w:pPr>
              <w:shd w:val="clear" w:color="auto" w:fill="FFFFFF"/>
              <w:textAlignment w:val="baseline"/>
              <w:rPr>
                <w:rFonts w:eastAsia="Times New Roman"/>
                <w:sz w:val="20"/>
                <w:szCs w:val="20"/>
              </w:rPr>
            </w:pPr>
            <w:proofErr w:type="spellStart"/>
            <w:r w:rsidRPr="00B40168">
              <w:rPr>
                <w:rFonts w:eastAsia="Times New Roman"/>
                <w:sz w:val="20"/>
                <w:szCs w:val="20"/>
              </w:rPr>
              <w:t>Helpwr</w:t>
            </w:r>
            <w:proofErr w:type="spellEnd"/>
            <w:r w:rsidRPr="00B40168">
              <w:rPr>
                <w:rFonts w:eastAsia="Times New Roman"/>
                <w:sz w:val="20"/>
                <w:szCs w:val="20"/>
              </w:rPr>
              <w:t xml:space="preserve"> Heddiw sessions</w:t>
            </w:r>
            <w:r w:rsidR="00B6611A" w:rsidRPr="00B6611A">
              <w:rPr>
                <w:rFonts w:eastAsia="Times New Roman"/>
                <w:sz w:val="20"/>
                <w:szCs w:val="20"/>
              </w:rPr>
              <w:t xml:space="preserve"> need to be more consistent across school.  Some inconsistency in </w:t>
            </w:r>
            <w:r w:rsidRPr="00B40168">
              <w:rPr>
                <w:rFonts w:eastAsia="Times New Roman"/>
                <w:sz w:val="20"/>
                <w:szCs w:val="20"/>
              </w:rPr>
              <w:t>Welsh phonics teaching</w:t>
            </w:r>
            <w:r w:rsidR="00B6611A" w:rsidRPr="00B6611A">
              <w:rPr>
                <w:rFonts w:eastAsia="Times New Roman"/>
                <w:sz w:val="20"/>
                <w:szCs w:val="20"/>
              </w:rPr>
              <w:t>.</w:t>
            </w:r>
          </w:p>
          <w:p w:rsidR="00B40168" w:rsidRPr="00B40168" w:rsidRDefault="00B6611A" w:rsidP="00B40168">
            <w:pPr>
              <w:shd w:val="clear" w:color="auto" w:fill="FFFFFF"/>
              <w:textAlignment w:val="baseline"/>
              <w:rPr>
                <w:rFonts w:eastAsia="Times New Roman"/>
                <w:sz w:val="20"/>
                <w:szCs w:val="20"/>
              </w:rPr>
            </w:pPr>
            <w:r w:rsidRPr="00B6611A">
              <w:rPr>
                <w:rFonts w:eastAsia="Times New Roman"/>
                <w:iCs/>
                <w:sz w:val="20"/>
                <w:szCs w:val="20"/>
              </w:rPr>
              <w:t>C</w:t>
            </w:r>
            <w:r w:rsidR="00B40168" w:rsidRPr="00B40168">
              <w:rPr>
                <w:rFonts w:eastAsia="Times New Roman"/>
                <w:iCs/>
                <w:sz w:val="20"/>
                <w:szCs w:val="20"/>
              </w:rPr>
              <w:t>reate</w:t>
            </w:r>
            <w:r w:rsidRPr="00B6611A">
              <w:rPr>
                <w:rFonts w:eastAsia="Times New Roman"/>
                <w:iCs/>
                <w:sz w:val="20"/>
                <w:szCs w:val="20"/>
              </w:rPr>
              <w:t>d</w:t>
            </w:r>
            <w:r w:rsidR="00B40168" w:rsidRPr="00B40168">
              <w:rPr>
                <w:rFonts w:eastAsia="Times New Roman"/>
                <w:iCs/>
                <w:sz w:val="20"/>
                <w:szCs w:val="20"/>
              </w:rPr>
              <w:t xml:space="preserve"> a</w:t>
            </w:r>
            <w:r w:rsidRPr="00B6611A">
              <w:rPr>
                <w:rFonts w:eastAsia="Times New Roman"/>
                <w:iCs/>
                <w:sz w:val="20"/>
                <w:szCs w:val="20"/>
              </w:rPr>
              <w:t xml:space="preserve"> </w:t>
            </w:r>
            <w:r w:rsidR="00B40168" w:rsidRPr="00B40168">
              <w:rPr>
                <w:rFonts w:eastAsia="Times New Roman"/>
                <w:iCs/>
                <w:sz w:val="20"/>
                <w:szCs w:val="20"/>
              </w:rPr>
              <w:t xml:space="preserve">reward systems to encourage Welsh </w:t>
            </w:r>
            <w:proofErr w:type="gramStart"/>
            <w:r w:rsidR="00B40168" w:rsidRPr="00B40168">
              <w:rPr>
                <w:rFonts w:eastAsia="Times New Roman"/>
                <w:iCs/>
                <w:sz w:val="20"/>
                <w:szCs w:val="20"/>
              </w:rPr>
              <w:t>speaking</w:t>
            </w:r>
            <w:r w:rsidRPr="00B6611A">
              <w:rPr>
                <w:rFonts w:eastAsia="Times New Roman"/>
                <w:iCs/>
                <w:sz w:val="20"/>
                <w:szCs w:val="20"/>
              </w:rPr>
              <w:t xml:space="preserve">; </w:t>
            </w:r>
            <w:r w:rsidR="00B40168" w:rsidRPr="00B40168">
              <w:rPr>
                <w:rFonts w:eastAsia="Times New Roman"/>
                <w:iCs/>
                <w:sz w:val="20"/>
                <w:szCs w:val="20"/>
              </w:rPr>
              <w:t xml:space="preserve"> using</w:t>
            </w:r>
            <w:proofErr w:type="gramEnd"/>
            <w:r w:rsidR="00B40168" w:rsidRPr="00B40168">
              <w:rPr>
                <w:rFonts w:eastAsia="Times New Roman"/>
                <w:iCs/>
                <w:sz w:val="20"/>
                <w:szCs w:val="20"/>
              </w:rPr>
              <w:t xml:space="preserve"> the class mascot </w:t>
            </w:r>
            <w:proofErr w:type="spellStart"/>
            <w:r w:rsidR="00B40168" w:rsidRPr="00B40168">
              <w:rPr>
                <w:rFonts w:eastAsia="Times New Roman"/>
                <w:iCs/>
                <w:sz w:val="20"/>
                <w:szCs w:val="20"/>
              </w:rPr>
              <w:t>Tân</w:t>
            </w:r>
            <w:proofErr w:type="spellEnd"/>
            <w:r w:rsidR="00B40168" w:rsidRPr="00B40168">
              <w:rPr>
                <w:rFonts w:eastAsia="Times New Roman"/>
                <w:iCs/>
                <w:sz w:val="20"/>
                <w:szCs w:val="20"/>
              </w:rPr>
              <w:t xml:space="preserve"> Bach and for using </w:t>
            </w:r>
            <w:proofErr w:type="spellStart"/>
            <w:r w:rsidR="00B40168" w:rsidRPr="00B40168">
              <w:rPr>
                <w:rFonts w:eastAsia="Times New Roman"/>
                <w:iCs/>
                <w:sz w:val="20"/>
                <w:szCs w:val="20"/>
              </w:rPr>
              <w:t>Cymraeg</w:t>
            </w:r>
            <w:proofErr w:type="spellEnd"/>
            <w:r w:rsidR="00B40168" w:rsidRPr="00B40168">
              <w:rPr>
                <w:rFonts w:eastAsia="Times New Roman"/>
                <w:iCs/>
                <w:sz w:val="20"/>
                <w:szCs w:val="20"/>
              </w:rPr>
              <w:t xml:space="preserve"> </w:t>
            </w:r>
            <w:proofErr w:type="spellStart"/>
            <w:r w:rsidR="00B40168" w:rsidRPr="00B40168">
              <w:rPr>
                <w:rFonts w:eastAsia="Times New Roman"/>
                <w:iCs/>
                <w:sz w:val="20"/>
                <w:szCs w:val="20"/>
              </w:rPr>
              <w:t>ar</w:t>
            </w:r>
            <w:proofErr w:type="spellEnd"/>
            <w:r w:rsidR="00B40168" w:rsidRPr="00B40168">
              <w:rPr>
                <w:rFonts w:eastAsia="Times New Roman"/>
                <w:iCs/>
                <w:sz w:val="20"/>
                <w:szCs w:val="20"/>
              </w:rPr>
              <w:t xml:space="preserve"> </w:t>
            </w:r>
            <w:proofErr w:type="spellStart"/>
            <w:r w:rsidR="00B40168" w:rsidRPr="00B40168">
              <w:rPr>
                <w:rFonts w:eastAsia="Times New Roman"/>
                <w:iCs/>
                <w:sz w:val="20"/>
                <w:szCs w:val="20"/>
              </w:rPr>
              <w:t>dy</w:t>
            </w:r>
            <w:proofErr w:type="spellEnd"/>
            <w:r w:rsidR="00B40168" w:rsidRPr="00B40168">
              <w:rPr>
                <w:rFonts w:eastAsia="Times New Roman"/>
                <w:iCs/>
                <w:sz w:val="20"/>
                <w:szCs w:val="20"/>
              </w:rPr>
              <w:t xml:space="preserve"> </w:t>
            </w:r>
            <w:proofErr w:type="spellStart"/>
            <w:r w:rsidR="00B40168" w:rsidRPr="00B40168">
              <w:rPr>
                <w:rFonts w:eastAsia="Times New Roman"/>
                <w:iCs/>
                <w:sz w:val="20"/>
                <w:szCs w:val="20"/>
              </w:rPr>
              <w:t>Dafod</w:t>
            </w:r>
            <w:proofErr w:type="spellEnd"/>
            <w:r w:rsidR="00B40168" w:rsidRPr="00B40168">
              <w:rPr>
                <w:rFonts w:eastAsia="Times New Roman"/>
                <w:iCs/>
                <w:sz w:val="20"/>
                <w:szCs w:val="20"/>
              </w:rPr>
              <w:t>, by the end of the summer term 2025</w:t>
            </w:r>
          </w:p>
          <w:p w:rsidR="00B40168" w:rsidRPr="0051432F" w:rsidRDefault="00B40168" w:rsidP="0051432F">
            <w:pPr>
              <w:textAlignment w:val="baseline"/>
              <w:rPr>
                <w:rFonts w:eastAsia="Times New Roman"/>
                <w:sz w:val="20"/>
                <w:szCs w:val="20"/>
              </w:rPr>
            </w:pPr>
          </w:p>
          <w:p w:rsidR="00BD2DCA" w:rsidRPr="0051432F" w:rsidRDefault="00BD2DCA" w:rsidP="001D5F8C">
            <w:pPr>
              <w:spacing w:line="246" w:lineRule="auto"/>
              <w:rPr>
                <w:rFonts w:asciiTheme="minorHAnsi" w:eastAsia="Arial" w:hAnsiTheme="minorHAnsi" w:cstheme="minorHAnsi"/>
                <w:sz w:val="20"/>
                <w:szCs w:val="20"/>
              </w:rPr>
            </w:pPr>
          </w:p>
        </w:tc>
        <w:tc>
          <w:tcPr>
            <w:tcW w:w="880" w:type="pct"/>
            <w:shd w:val="clear" w:color="auto" w:fill="00B050"/>
          </w:tcPr>
          <w:p w:rsidR="00960E25" w:rsidRPr="001B24B9" w:rsidRDefault="00960E25" w:rsidP="001D5F8C">
            <w:pPr>
              <w:ind w:left="30"/>
              <w:rPr>
                <w:rFonts w:asciiTheme="minorHAnsi" w:hAnsiTheme="minorHAnsi" w:cstheme="minorHAnsi"/>
                <w:sz w:val="20"/>
                <w:szCs w:val="20"/>
              </w:rPr>
            </w:pPr>
            <w:r w:rsidRPr="001B24B9">
              <w:rPr>
                <w:rFonts w:asciiTheme="minorHAnsi" w:eastAsia="Arial" w:hAnsiTheme="minorHAnsi" w:cstheme="minorHAnsi"/>
                <w:b/>
                <w:sz w:val="20"/>
                <w:szCs w:val="20"/>
              </w:rPr>
              <w:t xml:space="preserve">Strong Progress </w:t>
            </w:r>
          </w:p>
        </w:tc>
      </w:tr>
      <w:tr w:rsidR="00960E25" w:rsidRPr="001B24B9" w:rsidTr="00960E25">
        <w:trPr>
          <w:trHeight w:val="564"/>
        </w:trPr>
        <w:tc>
          <w:tcPr>
            <w:tcW w:w="5000" w:type="pct"/>
            <w:gridSpan w:val="2"/>
            <w:shd w:val="clear" w:color="auto" w:fill="E2EFD9" w:themeFill="accent6" w:themeFillTint="33"/>
          </w:tcPr>
          <w:p w:rsidR="00960E25" w:rsidRPr="001B24B9" w:rsidRDefault="00960E25" w:rsidP="001D5F8C">
            <w:pPr>
              <w:ind w:left="30"/>
              <w:rPr>
                <w:rFonts w:asciiTheme="minorHAnsi" w:eastAsia="Arial" w:hAnsiTheme="minorHAnsi" w:cstheme="minorHAnsi"/>
                <w:b/>
                <w:sz w:val="20"/>
                <w:szCs w:val="20"/>
              </w:rPr>
            </w:pPr>
            <w:r w:rsidRPr="001B24B9">
              <w:rPr>
                <w:rFonts w:asciiTheme="minorHAnsi" w:eastAsia="Arial" w:hAnsiTheme="minorHAnsi" w:cstheme="minorHAnsi"/>
                <w:b/>
                <w:sz w:val="20"/>
                <w:szCs w:val="20"/>
              </w:rPr>
              <w:t xml:space="preserve">Recommendation 4: </w:t>
            </w:r>
            <w:r w:rsidRPr="001B24B9">
              <w:rPr>
                <w:rFonts w:asciiTheme="minorHAnsi" w:eastAsia="Arial" w:hAnsiTheme="minorHAnsi" w:cstheme="minorHAnsi"/>
                <w:sz w:val="20"/>
                <w:szCs w:val="20"/>
              </w:rPr>
              <w:t>Strengthen the role of governors in evaluating the work of the school</w:t>
            </w:r>
          </w:p>
        </w:tc>
      </w:tr>
      <w:tr w:rsidR="00960E25" w:rsidRPr="001B24B9" w:rsidTr="00960E25">
        <w:trPr>
          <w:trHeight w:val="564"/>
        </w:trPr>
        <w:tc>
          <w:tcPr>
            <w:tcW w:w="4120" w:type="pct"/>
          </w:tcPr>
          <w:p w:rsidR="00960E25" w:rsidRPr="001B24B9" w:rsidRDefault="00960E25" w:rsidP="001D5F8C">
            <w:pPr>
              <w:spacing w:line="250" w:lineRule="auto"/>
              <w:ind w:right="30"/>
              <w:rPr>
                <w:rFonts w:asciiTheme="minorHAnsi" w:hAnsiTheme="minorHAnsi" w:cstheme="minorHAnsi"/>
                <w:sz w:val="20"/>
                <w:szCs w:val="20"/>
              </w:rPr>
            </w:pPr>
            <w:r w:rsidRPr="001B24B9">
              <w:rPr>
                <w:rFonts w:asciiTheme="minorHAnsi" w:eastAsia="Arial" w:hAnsiTheme="minorHAnsi" w:cstheme="minorHAnsi"/>
                <w:b/>
                <w:sz w:val="20"/>
                <w:szCs w:val="20"/>
              </w:rPr>
              <w:t>Impact:</w:t>
            </w:r>
            <w:r w:rsidRPr="001B24B9">
              <w:rPr>
                <w:rFonts w:asciiTheme="minorHAnsi" w:eastAsia="Arial" w:hAnsiTheme="minorHAnsi" w:cstheme="minorHAnsi"/>
                <w:sz w:val="20"/>
                <w:szCs w:val="20"/>
              </w:rPr>
              <w:t xml:space="preserve"> Governors have taken part in effective governor monitoring training and fed back at governor meetings about the training Governor monitoring in school (reports in monitoring file</w:t>
            </w:r>
            <w:proofErr w:type="gramStart"/>
            <w:r w:rsidRPr="001B24B9">
              <w:rPr>
                <w:rFonts w:asciiTheme="minorHAnsi" w:eastAsia="Arial" w:hAnsiTheme="minorHAnsi" w:cstheme="minorHAnsi"/>
                <w:sz w:val="20"/>
                <w:szCs w:val="20"/>
              </w:rPr>
              <w:t>):-</w:t>
            </w:r>
            <w:proofErr w:type="gramEnd"/>
            <w:r w:rsidRPr="001B24B9">
              <w:rPr>
                <w:rFonts w:asciiTheme="minorHAnsi" w:eastAsia="Arial" w:hAnsiTheme="minorHAnsi" w:cstheme="minorHAnsi"/>
                <w:sz w:val="20"/>
                <w:szCs w:val="20"/>
              </w:rPr>
              <w:t xml:space="preserve">February 2022 all year groups, literacy and maths, listening to learners read, in June 2022. </w:t>
            </w:r>
          </w:p>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sz w:val="20"/>
                <w:szCs w:val="20"/>
              </w:rPr>
              <w:t xml:space="preserve">Governor learning walk 18/05/22- governors fed back at governors’ meeting June 2022. </w:t>
            </w:r>
          </w:p>
          <w:p w:rsidR="00960E25" w:rsidRPr="001B24B9" w:rsidRDefault="00960E25" w:rsidP="001D5F8C">
            <w:pPr>
              <w:spacing w:after="7" w:line="239" w:lineRule="auto"/>
              <w:rPr>
                <w:rFonts w:asciiTheme="minorHAnsi" w:hAnsiTheme="minorHAnsi" w:cstheme="minorHAnsi"/>
                <w:sz w:val="20"/>
                <w:szCs w:val="20"/>
              </w:rPr>
            </w:pPr>
            <w:r w:rsidRPr="001B24B9">
              <w:rPr>
                <w:rFonts w:asciiTheme="minorHAnsi" w:eastAsia="Arial" w:hAnsiTheme="minorHAnsi" w:cstheme="minorHAnsi"/>
                <w:sz w:val="20"/>
                <w:szCs w:val="20"/>
              </w:rPr>
              <w:t xml:space="preserve">All governors have been assigned to </w:t>
            </w:r>
            <w:proofErr w:type="spellStart"/>
            <w:r w:rsidRPr="001B24B9">
              <w:rPr>
                <w:rFonts w:asciiTheme="minorHAnsi" w:eastAsia="Arial" w:hAnsiTheme="minorHAnsi" w:cstheme="minorHAnsi"/>
                <w:sz w:val="20"/>
                <w:szCs w:val="20"/>
              </w:rPr>
              <w:t>AoLEs</w:t>
            </w:r>
            <w:proofErr w:type="spellEnd"/>
            <w:r w:rsidRPr="001B24B9">
              <w:rPr>
                <w:rFonts w:asciiTheme="minorHAnsi" w:eastAsia="Arial" w:hAnsiTheme="minorHAnsi" w:cstheme="minorHAnsi"/>
                <w:sz w:val="20"/>
                <w:szCs w:val="20"/>
              </w:rPr>
              <w:t xml:space="preserve"> and liaised with the staff AoLE teams to improve the school prospectus and annual report to parents.  Governors challenge appropriately at governor meetings- evidence in governor meeting minutes. </w:t>
            </w:r>
          </w:p>
          <w:p w:rsidR="00960E25" w:rsidRPr="001B24B9" w:rsidRDefault="00960E25" w:rsidP="001D5F8C">
            <w:pPr>
              <w:rPr>
                <w:rFonts w:asciiTheme="minorHAnsi" w:hAnsiTheme="minorHAnsi" w:cstheme="minorHAnsi"/>
                <w:sz w:val="20"/>
                <w:szCs w:val="20"/>
              </w:rPr>
            </w:pPr>
            <w:r w:rsidRPr="001B24B9">
              <w:rPr>
                <w:rFonts w:asciiTheme="minorHAnsi" w:eastAsia="Arial" w:hAnsiTheme="minorHAnsi" w:cstheme="minorHAnsi"/>
                <w:sz w:val="20"/>
                <w:szCs w:val="20"/>
              </w:rPr>
              <w:t xml:space="preserve">The governing body is proactive and supports the school’s work well. Governors have a good understanding of the school’s vision and its strengths and areas for development.  Governors take an active role in supporting and challenging the school.  Four governors were able to come into school between 21/03/23 and 24/03/23 to listen to learners across the school, regarding learners implementing inference skills effectively.  The ALNCO governor met with our ALNCO on 27/10/22 to discuss the ALN transformation within Powys, training and the effectiveness of ALN intervention throughout the school. The </w:t>
            </w:r>
            <w:r w:rsidRPr="001B24B9">
              <w:rPr>
                <w:rFonts w:asciiTheme="minorHAnsi" w:eastAsia="Arial" w:hAnsiTheme="minorHAnsi" w:cstheme="minorHAnsi"/>
                <w:sz w:val="20"/>
                <w:szCs w:val="20"/>
              </w:rPr>
              <w:lastRenderedPageBreak/>
              <w:t xml:space="preserve">Health &amp; Safety governor completed an internal and external inspection of the school, with the HT, on 19/05/23.  Evidence of challenge from governors in governors’ meeting minutes.  There have been several changes to the governing body over the last two years and, as such, there is a need for effective self-evaluation training for new governors, in order to support the school to improve </w:t>
            </w:r>
            <w:proofErr w:type="gramStart"/>
            <w:r w:rsidRPr="001B24B9">
              <w:rPr>
                <w:rFonts w:asciiTheme="minorHAnsi" w:eastAsia="Arial" w:hAnsiTheme="minorHAnsi" w:cstheme="minorHAnsi"/>
                <w:sz w:val="20"/>
                <w:szCs w:val="20"/>
              </w:rPr>
              <w:t>further:-</w:t>
            </w:r>
            <w:proofErr w:type="gramEnd"/>
            <w:r w:rsidRPr="001B24B9">
              <w:rPr>
                <w:rFonts w:asciiTheme="minorHAnsi" w:eastAsia="Arial" w:hAnsiTheme="minorHAnsi" w:cstheme="minorHAnsi"/>
                <w:sz w:val="20"/>
                <w:szCs w:val="20"/>
              </w:rPr>
              <w:t xml:space="preserve"> achieving the best for all pupils, engaging in continuous and ongoing processes.  Governors will </w:t>
            </w:r>
          </w:p>
        </w:tc>
        <w:tc>
          <w:tcPr>
            <w:tcW w:w="880" w:type="pct"/>
            <w:shd w:val="clear" w:color="auto" w:fill="00B050"/>
          </w:tcPr>
          <w:p w:rsidR="00960E25" w:rsidRPr="001B24B9" w:rsidRDefault="00960E25" w:rsidP="001D5F8C">
            <w:pPr>
              <w:ind w:left="30"/>
              <w:rPr>
                <w:rFonts w:asciiTheme="minorHAnsi" w:hAnsiTheme="minorHAnsi" w:cstheme="minorHAnsi"/>
                <w:sz w:val="20"/>
                <w:szCs w:val="20"/>
              </w:rPr>
            </w:pPr>
            <w:r w:rsidRPr="001B24B9">
              <w:rPr>
                <w:rFonts w:asciiTheme="minorHAnsi" w:eastAsia="Arial" w:hAnsiTheme="minorHAnsi" w:cstheme="minorHAnsi"/>
                <w:b/>
                <w:sz w:val="20"/>
                <w:szCs w:val="20"/>
              </w:rPr>
              <w:lastRenderedPageBreak/>
              <w:t xml:space="preserve">Strong Progress </w:t>
            </w:r>
          </w:p>
        </w:tc>
      </w:tr>
      <w:tr w:rsidR="00960E25" w:rsidRPr="001B24B9" w:rsidTr="00960E25">
        <w:trPr>
          <w:trHeight w:val="564"/>
        </w:trPr>
        <w:tc>
          <w:tcPr>
            <w:tcW w:w="4120" w:type="pct"/>
          </w:tcPr>
          <w:p w:rsidR="00960E25" w:rsidRPr="001B24B9" w:rsidRDefault="00960E25" w:rsidP="001D5F8C">
            <w:pPr>
              <w:spacing w:line="241" w:lineRule="auto"/>
              <w:rPr>
                <w:rFonts w:asciiTheme="minorHAnsi" w:hAnsiTheme="minorHAnsi" w:cstheme="minorHAnsi"/>
                <w:sz w:val="20"/>
                <w:szCs w:val="20"/>
              </w:rPr>
            </w:pPr>
            <w:r w:rsidRPr="001B24B9">
              <w:rPr>
                <w:rFonts w:asciiTheme="minorHAnsi" w:eastAsia="Arial" w:hAnsiTheme="minorHAnsi" w:cstheme="minorHAnsi"/>
                <w:sz w:val="20"/>
                <w:szCs w:val="20"/>
              </w:rPr>
              <w:t xml:space="preserve">monitor, evaluate and review effectively, and hold the school to account for pupil progress- How well are we doing? How do we know? How can we improve? </w:t>
            </w:r>
          </w:p>
          <w:p w:rsidR="00960E25" w:rsidRPr="001B24B9" w:rsidRDefault="00960E25" w:rsidP="001D5F8C">
            <w:pPr>
              <w:spacing w:line="241" w:lineRule="auto"/>
              <w:rPr>
                <w:rFonts w:asciiTheme="minorHAnsi" w:hAnsiTheme="minorHAnsi" w:cstheme="minorHAnsi"/>
                <w:sz w:val="20"/>
                <w:szCs w:val="20"/>
              </w:rPr>
            </w:pPr>
            <w:r w:rsidRPr="001B24B9">
              <w:rPr>
                <w:rFonts w:asciiTheme="minorHAnsi" w:eastAsia="Arial" w:hAnsiTheme="minorHAnsi" w:cstheme="minorHAnsi"/>
                <w:sz w:val="20"/>
                <w:szCs w:val="20"/>
              </w:rPr>
              <w:t xml:space="preserve">Part of the menu of support from our SIA for Autumn term 2023 will be to support governors in effective questioning and challenge, and effective monitoring. </w:t>
            </w:r>
          </w:p>
          <w:p w:rsidR="00960E25" w:rsidRDefault="00960E25" w:rsidP="001D5F8C">
            <w:pPr>
              <w:rPr>
                <w:rFonts w:asciiTheme="minorHAnsi" w:eastAsia="Arial" w:hAnsiTheme="minorHAnsi" w:cstheme="minorHAnsi"/>
                <w:sz w:val="20"/>
                <w:szCs w:val="20"/>
              </w:rPr>
            </w:pPr>
            <w:r w:rsidRPr="001B24B9">
              <w:rPr>
                <w:rFonts w:asciiTheme="minorHAnsi" w:eastAsia="Arial" w:hAnsiTheme="minorHAnsi" w:cstheme="minorHAnsi"/>
                <w:sz w:val="20"/>
                <w:szCs w:val="20"/>
              </w:rPr>
              <w:t xml:space="preserve">SIA worked with governors 2023-2024; governor training (11/03/24) and guided governor learning walk/wall trawl around school (13/05/24). New Chair and Vice Chair as of September 2024, and three new governors.  Governor monitoring w/b 11/11/24, support from HT/SIA to ensure effective monitoring and evaluation. </w:t>
            </w:r>
          </w:p>
          <w:p w:rsidR="00BD2DCA" w:rsidRDefault="00BD2DCA" w:rsidP="001D5F8C">
            <w:pPr>
              <w:rPr>
                <w:rFonts w:asciiTheme="minorHAnsi" w:hAnsiTheme="minorHAnsi" w:cstheme="minorHAnsi"/>
                <w:b/>
                <w:sz w:val="20"/>
                <w:szCs w:val="20"/>
              </w:rPr>
            </w:pPr>
            <w:r w:rsidRPr="0022120F">
              <w:rPr>
                <w:rFonts w:asciiTheme="minorHAnsi" w:hAnsiTheme="minorHAnsi" w:cstheme="minorHAnsi"/>
                <w:b/>
                <w:sz w:val="20"/>
                <w:szCs w:val="20"/>
              </w:rPr>
              <w:t>2024-</w:t>
            </w:r>
            <w:proofErr w:type="gramStart"/>
            <w:r w:rsidRPr="0022120F">
              <w:rPr>
                <w:rFonts w:asciiTheme="minorHAnsi" w:hAnsiTheme="minorHAnsi" w:cstheme="minorHAnsi"/>
                <w:b/>
                <w:sz w:val="20"/>
                <w:szCs w:val="20"/>
              </w:rPr>
              <w:t>2025:-</w:t>
            </w:r>
            <w:proofErr w:type="gramEnd"/>
          </w:p>
          <w:p w:rsidR="0022120F" w:rsidRDefault="0022120F" w:rsidP="0022120F">
            <w:pPr>
              <w:rPr>
                <w:sz w:val="20"/>
                <w:szCs w:val="20"/>
              </w:rPr>
            </w:pPr>
            <w:r w:rsidRPr="00093ADB">
              <w:rPr>
                <w:sz w:val="20"/>
                <w:szCs w:val="20"/>
              </w:rPr>
              <w:t>All governors contribute to the self-evaluation process. For example, listening to leaners, as evidenced in the monitoring reports. Most governors attended training on self-evaluation training with the SIA, followed by a learning walk. This has helped to develop their role as a critical friend and to enable them to challenge effectively, as evidenced in governor meeting minutes</w:t>
            </w:r>
          </w:p>
          <w:p w:rsidR="0022120F" w:rsidRPr="0022120F" w:rsidRDefault="0022120F" w:rsidP="001D5F8C">
            <w:pPr>
              <w:rPr>
                <w:rFonts w:asciiTheme="minorHAnsi" w:hAnsiTheme="minorHAnsi" w:cstheme="minorHAnsi"/>
                <w:b/>
                <w:sz w:val="20"/>
                <w:szCs w:val="20"/>
              </w:rPr>
            </w:pPr>
          </w:p>
        </w:tc>
        <w:tc>
          <w:tcPr>
            <w:tcW w:w="880" w:type="pct"/>
            <w:shd w:val="clear" w:color="auto" w:fill="00B050"/>
          </w:tcPr>
          <w:p w:rsidR="00960E25" w:rsidRPr="001B24B9" w:rsidRDefault="00960E25" w:rsidP="001D5F8C">
            <w:pPr>
              <w:ind w:left="30"/>
              <w:rPr>
                <w:rFonts w:asciiTheme="minorHAnsi" w:eastAsia="Arial" w:hAnsiTheme="minorHAnsi" w:cstheme="minorHAnsi"/>
                <w:b/>
                <w:sz w:val="20"/>
                <w:szCs w:val="20"/>
              </w:rPr>
            </w:pPr>
          </w:p>
        </w:tc>
      </w:tr>
    </w:tbl>
    <w:p w:rsidR="00960E25" w:rsidRDefault="00960E25" w:rsidP="00960E25">
      <w:pPr>
        <w:jc w:val="center"/>
      </w:pPr>
    </w:p>
    <w:p w:rsidR="00960E25" w:rsidRDefault="00960E25" w:rsidP="00960E25">
      <w:pPr>
        <w:jc w:val="center"/>
      </w:pPr>
      <w:r w:rsidRPr="00960E25">
        <w:t>School and Governing Body appraisal of the progress with 2024 / 2025 priorities</w:t>
      </w:r>
    </w:p>
    <w:tbl>
      <w:tblPr>
        <w:tblStyle w:val="TableGrid"/>
        <w:tblW w:w="13202" w:type="dxa"/>
        <w:jc w:val="center"/>
        <w:tblInd w:w="0" w:type="dxa"/>
        <w:tblCellMar>
          <w:top w:w="64" w:type="dxa"/>
          <w:left w:w="78" w:type="dxa"/>
          <w:right w:w="20" w:type="dxa"/>
        </w:tblCellMar>
        <w:tblLook w:val="04A0" w:firstRow="1" w:lastRow="0" w:firstColumn="1" w:lastColumn="0" w:noHBand="0" w:noVBand="1"/>
      </w:tblPr>
      <w:tblGrid>
        <w:gridCol w:w="3223"/>
        <w:gridCol w:w="3269"/>
        <w:gridCol w:w="3269"/>
        <w:gridCol w:w="3441"/>
      </w:tblGrid>
      <w:tr w:rsidR="00960E25" w:rsidRPr="001B24B9" w:rsidTr="00960E25">
        <w:trPr>
          <w:trHeight w:val="566"/>
          <w:jc w:val="center"/>
        </w:trPr>
        <w:tc>
          <w:tcPr>
            <w:tcW w:w="3222" w:type="dxa"/>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ind w:right="66"/>
              <w:jc w:val="center"/>
              <w:rPr>
                <w:rFonts w:asciiTheme="minorHAnsi" w:hAnsiTheme="minorHAnsi" w:cstheme="minorHAnsi"/>
                <w:sz w:val="20"/>
                <w:szCs w:val="20"/>
              </w:rPr>
            </w:pPr>
            <w:r w:rsidRPr="001B24B9">
              <w:rPr>
                <w:rFonts w:asciiTheme="minorHAnsi" w:eastAsia="Arial" w:hAnsiTheme="minorHAnsi" w:cstheme="minorHAnsi"/>
                <w:b/>
                <w:sz w:val="20"/>
                <w:szCs w:val="20"/>
              </w:rPr>
              <w:t>Very good progress</w:t>
            </w:r>
            <w:r w:rsidRPr="001B24B9">
              <w:rPr>
                <w:rFonts w:asciiTheme="minorHAnsi" w:hAnsiTheme="minorHAnsi" w:cstheme="minorHAnsi"/>
                <w:sz w:val="20"/>
                <w:szCs w:val="20"/>
              </w:rPr>
              <w:t xml:space="preserve"> </w:t>
            </w:r>
          </w:p>
        </w:tc>
        <w:tc>
          <w:tcPr>
            <w:tcW w:w="3269" w:type="dxa"/>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ind w:right="62"/>
              <w:jc w:val="center"/>
              <w:rPr>
                <w:rFonts w:asciiTheme="minorHAnsi" w:hAnsiTheme="minorHAnsi" w:cstheme="minorHAnsi"/>
                <w:sz w:val="20"/>
                <w:szCs w:val="20"/>
              </w:rPr>
            </w:pPr>
            <w:r w:rsidRPr="001B24B9">
              <w:rPr>
                <w:rFonts w:asciiTheme="minorHAnsi" w:eastAsia="Arial" w:hAnsiTheme="minorHAnsi" w:cstheme="minorHAnsi"/>
                <w:b/>
                <w:sz w:val="20"/>
                <w:szCs w:val="20"/>
              </w:rPr>
              <w:t>Strong progress</w:t>
            </w:r>
            <w:r w:rsidRPr="001B24B9">
              <w:rPr>
                <w:rFonts w:asciiTheme="minorHAnsi" w:hAnsiTheme="minorHAnsi" w:cstheme="minorHAnsi"/>
                <w:sz w:val="20"/>
                <w:szCs w:val="20"/>
              </w:rPr>
              <w:t xml:space="preserve"> </w:t>
            </w:r>
          </w:p>
        </w:tc>
        <w:tc>
          <w:tcPr>
            <w:tcW w:w="3269" w:type="dxa"/>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ind w:right="62"/>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Satisfactory progress </w:t>
            </w:r>
            <w:r w:rsidRPr="001B24B9">
              <w:rPr>
                <w:rFonts w:asciiTheme="minorHAnsi" w:hAnsiTheme="minorHAnsi" w:cstheme="minorHAnsi"/>
                <w:sz w:val="20"/>
                <w:szCs w:val="20"/>
              </w:rPr>
              <w:t xml:space="preserve"> </w:t>
            </w:r>
          </w:p>
        </w:tc>
        <w:tc>
          <w:tcPr>
            <w:tcW w:w="3441" w:type="dxa"/>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ind w:right="58"/>
              <w:jc w:val="center"/>
              <w:rPr>
                <w:rFonts w:asciiTheme="minorHAnsi" w:hAnsiTheme="minorHAnsi" w:cstheme="minorHAnsi"/>
                <w:sz w:val="20"/>
                <w:szCs w:val="20"/>
              </w:rPr>
            </w:pPr>
            <w:r w:rsidRPr="001B24B9">
              <w:rPr>
                <w:rFonts w:asciiTheme="minorHAnsi" w:eastAsia="Arial" w:hAnsiTheme="minorHAnsi" w:cstheme="minorHAnsi"/>
                <w:b/>
                <w:sz w:val="20"/>
                <w:szCs w:val="20"/>
              </w:rPr>
              <w:t>Limited progress</w:t>
            </w:r>
            <w:r w:rsidRPr="001B24B9">
              <w:rPr>
                <w:rFonts w:asciiTheme="minorHAnsi" w:hAnsiTheme="minorHAnsi" w:cstheme="minorHAnsi"/>
                <w:sz w:val="20"/>
                <w:szCs w:val="20"/>
              </w:rPr>
              <w:t xml:space="preserve"> </w:t>
            </w:r>
          </w:p>
        </w:tc>
      </w:tr>
      <w:tr w:rsidR="00960E25" w:rsidRPr="001B24B9" w:rsidTr="00960E25">
        <w:trPr>
          <w:trHeight w:val="876"/>
          <w:jc w:val="center"/>
        </w:trPr>
        <w:tc>
          <w:tcPr>
            <w:tcW w:w="3222" w:type="dxa"/>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jc w:val="center"/>
              <w:rPr>
                <w:rFonts w:asciiTheme="minorHAnsi" w:hAnsiTheme="minorHAnsi" w:cstheme="minorHAnsi"/>
                <w:sz w:val="20"/>
                <w:szCs w:val="20"/>
              </w:rPr>
            </w:pPr>
            <w:r w:rsidRPr="001B24B9">
              <w:rPr>
                <w:rFonts w:asciiTheme="minorHAnsi" w:eastAsia="Arial" w:hAnsiTheme="minorHAnsi" w:cstheme="minorHAnsi"/>
                <w:sz w:val="20"/>
                <w:szCs w:val="20"/>
              </w:rPr>
              <w:t xml:space="preserve">Tackles the recommendation in every way  </w:t>
            </w:r>
          </w:p>
        </w:tc>
        <w:tc>
          <w:tcPr>
            <w:tcW w:w="3269" w:type="dxa"/>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ind w:left="20" w:right="19"/>
              <w:jc w:val="center"/>
              <w:rPr>
                <w:rFonts w:asciiTheme="minorHAnsi" w:hAnsiTheme="minorHAnsi" w:cstheme="minorHAnsi"/>
                <w:sz w:val="20"/>
                <w:szCs w:val="20"/>
              </w:rPr>
            </w:pPr>
            <w:r w:rsidRPr="001B24B9">
              <w:rPr>
                <w:rFonts w:asciiTheme="minorHAnsi" w:eastAsia="Arial" w:hAnsiTheme="minorHAnsi" w:cstheme="minorHAnsi"/>
                <w:sz w:val="20"/>
                <w:szCs w:val="20"/>
              </w:rPr>
              <w:t xml:space="preserve">Tackles the recommendation on the whole  </w:t>
            </w:r>
          </w:p>
        </w:tc>
        <w:tc>
          <w:tcPr>
            <w:tcW w:w="3269" w:type="dxa"/>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jc w:val="center"/>
              <w:rPr>
                <w:rFonts w:asciiTheme="minorHAnsi" w:hAnsiTheme="minorHAnsi" w:cstheme="minorHAnsi"/>
                <w:sz w:val="20"/>
                <w:szCs w:val="20"/>
              </w:rPr>
            </w:pPr>
            <w:r w:rsidRPr="001B24B9">
              <w:rPr>
                <w:rFonts w:asciiTheme="minorHAnsi" w:eastAsia="Arial" w:hAnsiTheme="minorHAnsi" w:cstheme="minorHAnsi"/>
                <w:sz w:val="20"/>
                <w:szCs w:val="20"/>
              </w:rPr>
              <w:t xml:space="preserve">Tackles the recommendation in many ways </w:t>
            </w:r>
          </w:p>
        </w:tc>
        <w:tc>
          <w:tcPr>
            <w:tcW w:w="3441" w:type="dxa"/>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jc w:val="center"/>
              <w:rPr>
                <w:rFonts w:asciiTheme="minorHAnsi" w:hAnsiTheme="minorHAnsi" w:cstheme="minorHAnsi"/>
                <w:sz w:val="20"/>
                <w:szCs w:val="20"/>
              </w:rPr>
            </w:pPr>
            <w:r w:rsidRPr="001B24B9">
              <w:rPr>
                <w:rFonts w:asciiTheme="minorHAnsi" w:eastAsia="Arial" w:hAnsiTheme="minorHAnsi" w:cstheme="minorHAnsi"/>
                <w:sz w:val="20"/>
                <w:szCs w:val="20"/>
              </w:rPr>
              <w:t>Does not satisfy the recommendation</w:t>
            </w:r>
            <w:r w:rsidRPr="001B24B9">
              <w:rPr>
                <w:rFonts w:asciiTheme="minorHAnsi" w:hAnsiTheme="minorHAnsi" w:cstheme="minorHAnsi"/>
                <w:sz w:val="20"/>
                <w:szCs w:val="20"/>
              </w:rPr>
              <w:t xml:space="preserve"> </w:t>
            </w:r>
          </w:p>
        </w:tc>
      </w:tr>
      <w:tr w:rsidR="00960E25" w:rsidRPr="001B24B9" w:rsidTr="00960E25">
        <w:trPr>
          <w:trHeight w:val="1855"/>
          <w:jc w:val="center"/>
        </w:trPr>
        <w:tc>
          <w:tcPr>
            <w:tcW w:w="3222" w:type="dxa"/>
            <w:tcBorders>
              <w:top w:val="single" w:sz="4" w:space="0" w:color="000000"/>
              <w:left w:val="single" w:sz="4" w:space="0" w:color="000000"/>
              <w:bottom w:val="single" w:sz="4" w:space="0" w:color="000000"/>
              <w:right w:val="single" w:sz="4" w:space="0" w:color="000000"/>
            </w:tcBorders>
            <w:shd w:val="clear" w:color="auto" w:fill="00B0F0"/>
          </w:tcPr>
          <w:p w:rsidR="00960E25" w:rsidRPr="001B24B9" w:rsidRDefault="00960E25" w:rsidP="001D5F8C">
            <w:pPr>
              <w:spacing w:after="163" w:line="256" w:lineRule="auto"/>
              <w:rPr>
                <w:rFonts w:asciiTheme="minorHAnsi" w:hAnsiTheme="minorHAnsi" w:cstheme="minorHAnsi"/>
                <w:sz w:val="20"/>
                <w:szCs w:val="20"/>
              </w:rPr>
            </w:pPr>
            <w:r w:rsidRPr="001B24B9">
              <w:rPr>
                <w:rFonts w:asciiTheme="minorHAnsi" w:eastAsia="Arial" w:hAnsiTheme="minorHAnsi" w:cstheme="minorHAnsi"/>
                <w:sz w:val="20"/>
                <w:szCs w:val="20"/>
              </w:rPr>
              <w:t xml:space="preserve">Does not require any further attention to any aspect. </w:t>
            </w:r>
          </w:p>
          <w:p w:rsidR="00960E25" w:rsidRPr="001B24B9" w:rsidRDefault="00960E25" w:rsidP="001D5F8C">
            <w:pPr>
              <w:jc w:val="both"/>
              <w:rPr>
                <w:rFonts w:asciiTheme="minorHAnsi" w:hAnsiTheme="minorHAnsi" w:cstheme="minorHAnsi"/>
                <w:sz w:val="20"/>
                <w:szCs w:val="20"/>
              </w:rPr>
            </w:pPr>
            <w:r w:rsidRPr="001B24B9">
              <w:rPr>
                <w:rFonts w:asciiTheme="minorHAnsi" w:eastAsia="Arial" w:hAnsiTheme="minorHAnsi" w:cstheme="minorHAnsi"/>
                <w:sz w:val="20"/>
                <w:szCs w:val="20"/>
              </w:rPr>
              <w:t>Very good effect on the quality of provision.</w:t>
            </w:r>
            <w:r w:rsidRPr="001B24B9">
              <w:rPr>
                <w:rFonts w:asciiTheme="minorHAnsi" w:hAnsiTheme="minorHAnsi" w:cstheme="minorHAnsi"/>
                <w:sz w:val="20"/>
                <w:szCs w:val="20"/>
              </w:rPr>
              <w:t xml:space="preserve"> </w:t>
            </w:r>
          </w:p>
        </w:tc>
        <w:tc>
          <w:tcPr>
            <w:tcW w:w="3269" w:type="dxa"/>
            <w:tcBorders>
              <w:top w:val="single" w:sz="4" w:space="0" w:color="000000"/>
              <w:left w:val="single" w:sz="4" w:space="0" w:color="000000"/>
              <w:bottom w:val="single" w:sz="4" w:space="0" w:color="000000"/>
              <w:right w:val="single" w:sz="4" w:space="0" w:color="000000"/>
            </w:tcBorders>
            <w:shd w:val="clear" w:color="auto" w:fill="92D050"/>
          </w:tcPr>
          <w:p w:rsidR="00960E25" w:rsidRPr="001B24B9" w:rsidRDefault="00960E25" w:rsidP="001D5F8C">
            <w:pPr>
              <w:spacing w:after="163" w:line="256" w:lineRule="auto"/>
              <w:ind w:left="1"/>
              <w:rPr>
                <w:rFonts w:asciiTheme="minorHAnsi" w:hAnsiTheme="minorHAnsi" w:cstheme="minorHAnsi"/>
                <w:sz w:val="20"/>
                <w:szCs w:val="20"/>
              </w:rPr>
            </w:pPr>
            <w:r w:rsidRPr="001B24B9">
              <w:rPr>
                <w:rFonts w:asciiTheme="minorHAnsi" w:eastAsia="Arial" w:hAnsiTheme="minorHAnsi" w:cstheme="minorHAnsi"/>
                <w:sz w:val="20"/>
                <w:szCs w:val="20"/>
              </w:rPr>
              <w:t xml:space="preserve">Requires attention only to minor aspects. </w:t>
            </w:r>
          </w:p>
          <w:p w:rsidR="00960E25" w:rsidRPr="001B24B9" w:rsidRDefault="00960E25" w:rsidP="001D5F8C">
            <w:pPr>
              <w:ind w:left="1" w:right="36"/>
              <w:rPr>
                <w:rFonts w:asciiTheme="minorHAnsi" w:hAnsiTheme="minorHAnsi" w:cstheme="minorHAnsi"/>
                <w:sz w:val="20"/>
                <w:szCs w:val="20"/>
              </w:rPr>
            </w:pPr>
            <w:r w:rsidRPr="001B24B9">
              <w:rPr>
                <w:rFonts w:asciiTheme="minorHAnsi" w:eastAsia="Arial" w:hAnsiTheme="minorHAnsi" w:cstheme="minorHAnsi"/>
                <w:sz w:val="20"/>
                <w:szCs w:val="20"/>
              </w:rPr>
              <w:t>Positive effect on standards and / or the quality of provision.</w:t>
            </w:r>
            <w:r w:rsidRPr="001B24B9">
              <w:rPr>
                <w:rFonts w:asciiTheme="minorHAnsi" w:hAnsiTheme="minorHAnsi" w:cstheme="minorHAnsi"/>
                <w:sz w:val="20"/>
                <w:szCs w:val="20"/>
              </w:rPr>
              <w:t xml:space="preserve"> </w:t>
            </w:r>
          </w:p>
        </w:tc>
        <w:tc>
          <w:tcPr>
            <w:tcW w:w="3269" w:type="dxa"/>
            <w:tcBorders>
              <w:top w:val="single" w:sz="4" w:space="0" w:color="000000"/>
              <w:left w:val="single" w:sz="4" w:space="0" w:color="000000"/>
              <w:bottom w:val="single" w:sz="4" w:space="0" w:color="000000"/>
              <w:right w:val="single" w:sz="4" w:space="0" w:color="000000"/>
            </w:tcBorders>
            <w:shd w:val="clear" w:color="auto" w:fill="FFC000"/>
          </w:tcPr>
          <w:p w:rsidR="00960E25" w:rsidRPr="001B24B9" w:rsidRDefault="00960E25" w:rsidP="001D5F8C">
            <w:pPr>
              <w:spacing w:after="162" w:line="257" w:lineRule="auto"/>
              <w:ind w:left="1"/>
              <w:rPr>
                <w:rFonts w:asciiTheme="minorHAnsi" w:hAnsiTheme="minorHAnsi" w:cstheme="minorHAnsi"/>
                <w:sz w:val="20"/>
                <w:szCs w:val="20"/>
              </w:rPr>
            </w:pPr>
            <w:r w:rsidRPr="001B24B9">
              <w:rPr>
                <w:rFonts w:asciiTheme="minorHAnsi" w:eastAsia="Arial" w:hAnsiTheme="minorHAnsi" w:cstheme="minorHAnsi"/>
                <w:sz w:val="20"/>
                <w:szCs w:val="20"/>
              </w:rPr>
              <w:t xml:space="preserve">Continues to require substantial attention to some important aspects. </w:t>
            </w:r>
          </w:p>
          <w:p w:rsidR="00960E25" w:rsidRPr="001B24B9" w:rsidRDefault="00960E25" w:rsidP="001D5F8C">
            <w:pPr>
              <w:ind w:left="1"/>
              <w:rPr>
                <w:rFonts w:asciiTheme="minorHAnsi" w:hAnsiTheme="minorHAnsi" w:cstheme="minorHAnsi"/>
                <w:sz w:val="20"/>
                <w:szCs w:val="20"/>
              </w:rPr>
            </w:pPr>
            <w:r w:rsidRPr="001B24B9">
              <w:rPr>
                <w:rFonts w:asciiTheme="minorHAnsi" w:eastAsia="Arial" w:hAnsiTheme="minorHAnsi" w:cstheme="minorHAnsi"/>
                <w:sz w:val="20"/>
                <w:szCs w:val="20"/>
              </w:rPr>
              <w:t>Limited effect on standards and / or quality of provision.</w:t>
            </w:r>
            <w:r w:rsidRPr="001B24B9">
              <w:rPr>
                <w:rFonts w:asciiTheme="minorHAnsi" w:hAnsiTheme="minorHAnsi" w:cstheme="minorHAnsi"/>
                <w:sz w:val="20"/>
                <w:szCs w:val="20"/>
              </w:rPr>
              <w:t xml:space="preserve"> </w:t>
            </w:r>
          </w:p>
        </w:tc>
        <w:tc>
          <w:tcPr>
            <w:tcW w:w="3441" w:type="dxa"/>
            <w:tcBorders>
              <w:top w:val="single" w:sz="4" w:space="0" w:color="000000"/>
              <w:left w:val="single" w:sz="4" w:space="0" w:color="000000"/>
              <w:bottom w:val="single" w:sz="4" w:space="0" w:color="000000"/>
              <w:right w:val="single" w:sz="4" w:space="0" w:color="000000"/>
            </w:tcBorders>
            <w:shd w:val="clear" w:color="auto" w:fill="FF0000"/>
          </w:tcPr>
          <w:p w:rsidR="00960E25" w:rsidRPr="001B24B9" w:rsidRDefault="00960E25" w:rsidP="001D5F8C">
            <w:pPr>
              <w:spacing w:after="162" w:line="257" w:lineRule="auto"/>
              <w:ind w:left="1"/>
              <w:rPr>
                <w:rFonts w:asciiTheme="minorHAnsi" w:hAnsiTheme="minorHAnsi" w:cstheme="minorHAnsi"/>
                <w:sz w:val="20"/>
                <w:szCs w:val="20"/>
              </w:rPr>
            </w:pPr>
            <w:r w:rsidRPr="001B24B9">
              <w:rPr>
                <w:rFonts w:asciiTheme="minorHAnsi" w:eastAsia="Arial" w:hAnsiTheme="minorHAnsi" w:cstheme="minorHAnsi"/>
                <w:color w:val="FFFFFF"/>
                <w:sz w:val="20"/>
                <w:szCs w:val="20"/>
              </w:rPr>
              <w:t xml:space="preserve">Each aspect or many important aspects continue(s) to require attention. </w:t>
            </w:r>
          </w:p>
          <w:p w:rsidR="00960E25" w:rsidRPr="001B24B9" w:rsidRDefault="00960E25" w:rsidP="001D5F8C">
            <w:pPr>
              <w:ind w:left="1"/>
              <w:rPr>
                <w:rFonts w:asciiTheme="minorHAnsi" w:hAnsiTheme="minorHAnsi" w:cstheme="minorHAnsi"/>
                <w:sz w:val="20"/>
                <w:szCs w:val="20"/>
              </w:rPr>
            </w:pPr>
            <w:r w:rsidRPr="001B24B9">
              <w:rPr>
                <w:rFonts w:asciiTheme="minorHAnsi" w:eastAsia="Arial" w:hAnsiTheme="minorHAnsi" w:cstheme="minorHAnsi"/>
                <w:color w:val="FFFFFF"/>
                <w:sz w:val="20"/>
                <w:szCs w:val="20"/>
              </w:rPr>
              <w:t>No effect on standards and / or quality of provision.</w:t>
            </w:r>
            <w:r w:rsidRPr="001B24B9">
              <w:rPr>
                <w:rFonts w:asciiTheme="minorHAnsi" w:hAnsiTheme="minorHAnsi" w:cstheme="minorHAnsi"/>
                <w:sz w:val="20"/>
                <w:szCs w:val="20"/>
              </w:rPr>
              <w:t xml:space="preserve"> </w:t>
            </w:r>
          </w:p>
        </w:tc>
      </w:tr>
    </w:tbl>
    <w:p w:rsidR="00960E25" w:rsidRDefault="00960E25" w:rsidP="00960E25">
      <w:pPr>
        <w:jc w:val="center"/>
      </w:pPr>
    </w:p>
    <w:tbl>
      <w:tblPr>
        <w:tblStyle w:val="TableGrid"/>
        <w:tblW w:w="5000" w:type="pct"/>
        <w:tblInd w:w="0" w:type="dxa"/>
        <w:tblCellMar>
          <w:top w:w="49" w:type="dxa"/>
          <w:left w:w="78" w:type="dxa"/>
          <w:right w:w="105" w:type="dxa"/>
        </w:tblCellMar>
        <w:tblLook w:val="04A0" w:firstRow="1" w:lastRow="0" w:firstColumn="1" w:lastColumn="0" w:noHBand="0" w:noVBand="1"/>
      </w:tblPr>
      <w:tblGrid>
        <w:gridCol w:w="9632"/>
        <w:gridCol w:w="896"/>
        <w:gridCol w:w="4860"/>
      </w:tblGrid>
      <w:tr w:rsidR="00444420" w:rsidRPr="001B24B9" w:rsidTr="00A46FB5">
        <w:trPr>
          <w:trHeight w:val="709"/>
        </w:trPr>
        <w:tc>
          <w:tcPr>
            <w:tcW w:w="3130" w:type="pct"/>
            <w:tcBorders>
              <w:top w:val="single" w:sz="4" w:space="0" w:color="000000"/>
              <w:left w:val="single" w:sz="4" w:space="0" w:color="000000"/>
              <w:bottom w:val="single" w:sz="4" w:space="0" w:color="000000"/>
              <w:right w:val="single" w:sz="4" w:space="0" w:color="000000"/>
            </w:tcBorders>
            <w:shd w:val="clear" w:color="auto" w:fill="C5E0B3"/>
          </w:tcPr>
          <w:p w:rsidR="00444420" w:rsidRPr="001B24B9" w:rsidRDefault="00444420" w:rsidP="001D5F8C">
            <w:pPr>
              <w:rPr>
                <w:rFonts w:asciiTheme="minorHAnsi" w:hAnsiTheme="minorHAnsi" w:cstheme="minorHAnsi"/>
                <w:sz w:val="20"/>
                <w:szCs w:val="20"/>
              </w:rPr>
            </w:pPr>
            <w:bookmarkStart w:id="7" w:name="Progress_against_2024_25"/>
            <w:bookmarkEnd w:id="7"/>
            <w:r w:rsidRPr="001B24B9">
              <w:rPr>
                <w:rFonts w:asciiTheme="minorHAnsi" w:eastAsia="Arial" w:hAnsiTheme="minorHAnsi" w:cstheme="minorHAnsi"/>
                <w:b/>
                <w:sz w:val="20"/>
                <w:szCs w:val="20"/>
              </w:rPr>
              <w:lastRenderedPageBreak/>
              <w:t>Progress against 2024 / 2025 priorities</w:t>
            </w:r>
            <w:r w:rsidRPr="001B24B9">
              <w:rPr>
                <w:rFonts w:asciiTheme="minorHAnsi" w:eastAsia="Times New Roman" w:hAnsiTheme="minorHAnsi" w:cstheme="minorHAnsi"/>
                <w:sz w:val="20"/>
                <w:szCs w:val="20"/>
              </w:rPr>
              <w:t xml:space="preserve"> </w:t>
            </w:r>
          </w:p>
        </w:tc>
        <w:tc>
          <w:tcPr>
            <w:tcW w:w="291" w:type="pct"/>
            <w:tcBorders>
              <w:top w:val="single" w:sz="4" w:space="0" w:color="000000"/>
              <w:left w:val="single" w:sz="4" w:space="0" w:color="000000"/>
              <w:bottom w:val="single" w:sz="4" w:space="0" w:color="000000"/>
              <w:right w:val="single" w:sz="4" w:space="0" w:color="000000"/>
            </w:tcBorders>
            <w:shd w:val="clear" w:color="auto" w:fill="C5E0B3"/>
          </w:tcPr>
          <w:p w:rsidR="00444420" w:rsidRPr="001B24B9" w:rsidRDefault="00444420" w:rsidP="001D5F8C">
            <w:pPr>
              <w:ind w:left="1"/>
              <w:rPr>
                <w:rFonts w:asciiTheme="minorHAnsi" w:hAnsiTheme="minorHAnsi" w:cstheme="minorHAnsi"/>
                <w:sz w:val="20"/>
                <w:szCs w:val="20"/>
              </w:rPr>
            </w:pPr>
            <w:r w:rsidRPr="001B24B9">
              <w:rPr>
                <w:rFonts w:asciiTheme="minorHAnsi" w:eastAsia="Arial" w:hAnsiTheme="minorHAnsi" w:cstheme="minorHAnsi"/>
                <w:b/>
                <w:sz w:val="20"/>
                <w:szCs w:val="20"/>
              </w:rPr>
              <w:t>Progress (choose colour)</w:t>
            </w:r>
            <w:r w:rsidRPr="001B24B9">
              <w:rPr>
                <w:rFonts w:asciiTheme="minorHAnsi" w:hAnsiTheme="minorHAnsi" w:cstheme="minorHAnsi"/>
                <w:sz w:val="20"/>
                <w:szCs w:val="20"/>
              </w:rPr>
              <w:t xml:space="preserve"> </w:t>
            </w:r>
          </w:p>
        </w:tc>
        <w:tc>
          <w:tcPr>
            <w:tcW w:w="1579" w:type="pct"/>
            <w:tcBorders>
              <w:top w:val="single" w:sz="4" w:space="0" w:color="000000"/>
              <w:left w:val="single" w:sz="4" w:space="0" w:color="000000"/>
              <w:bottom w:val="single" w:sz="4" w:space="0" w:color="000000"/>
              <w:right w:val="single" w:sz="4" w:space="0" w:color="000000"/>
            </w:tcBorders>
            <w:shd w:val="clear" w:color="auto" w:fill="C5E0B3"/>
          </w:tcPr>
          <w:p w:rsidR="00444420" w:rsidRPr="001B24B9" w:rsidRDefault="00444420" w:rsidP="001D5F8C">
            <w:pPr>
              <w:jc w:val="center"/>
              <w:rPr>
                <w:rFonts w:asciiTheme="minorHAnsi" w:hAnsiTheme="minorHAnsi" w:cstheme="minorHAnsi"/>
                <w:sz w:val="20"/>
                <w:szCs w:val="20"/>
              </w:rPr>
            </w:pPr>
            <w:r w:rsidRPr="001B24B9">
              <w:rPr>
                <w:rFonts w:asciiTheme="minorHAnsi" w:eastAsia="Arial" w:hAnsiTheme="minorHAnsi" w:cstheme="minorHAnsi"/>
                <w:b/>
                <w:sz w:val="20"/>
                <w:szCs w:val="20"/>
              </w:rPr>
              <w:t>Carry forward to next year</w:t>
            </w:r>
            <w:r w:rsidRPr="001B24B9">
              <w:rPr>
                <w:rFonts w:asciiTheme="minorHAnsi" w:hAnsiTheme="minorHAnsi" w:cstheme="minorHAnsi"/>
                <w:b/>
                <w:sz w:val="20"/>
                <w:szCs w:val="20"/>
              </w:rPr>
              <w:t>’</w:t>
            </w:r>
            <w:r w:rsidRPr="001B24B9">
              <w:rPr>
                <w:rFonts w:asciiTheme="minorHAnsi" w:eastAsia="Arial" w:hAnsiTheme="minorHAnsi" w:cstheme="minorHAnsi"/>
                <w:b/>
                <w:sz w:val="20"/>
                <w:szCs w:val="20"/>
              </w:rPr>
              <w:t>s plan?</w:t>
            </w:r>
            <w:r w:rsidRPr="001B24B9">
              <w:rPr>
                <w:rFonts w:asciiTheme="minorHAnsi" w:eastAsia="Arial" w:hAnsiTheme="minorHAnsi" w:cstheme="minorHAnsi"/>
                <w:b/>
                <w:color w:val="FFFFFF"/>
                <w:sz w:val="20"/>
                <w:szCs w:val="20"/>
              </w:rPr>
              <w:t xml:space="preserve"> </w:t>
            </w:r>
          </w:p>
        </w:tc>
      </w:tr>
      <w:tr w:rsidR="00444420" w:rsidRPr="001B24B9" w:rsidTr="00A46FB5">
        <w:trPr>
          <w:trHeight w:val="778"/>
        </w:trPr>
        <w:tc>
          <w:tcPr>
            <w:tcW w:w="3130" w:type="pct"/>
            <w:tcBorders>
              <w:top w:val="single" w:sz="4" w:space="0" w:color="000000"/>
              <w:left w:val="single" w:sz="4" w:space="0" w:color="000000"/>
              <w:bottom w:val="single" w:sz="4" w:space="0" w:color="000000"/>
              <w:right w:val="nil"/>
            </w:tcBorders>
            <w:shd w:val="clear" w:color="auto" w:fill="C5E0B3"/>
          </w:tcPr>
          <w:p w:rsidR="00444420" w:rsidRPr="001B24B9" w:rsidRDefault="00444420" w:rsidP="001D5F8C">
            <w:pPr>
              <w:ind w:left="360"/>
              <w:rPr>
                <w:rFonts w:asciiTheme="minorHAnsi" w:hAnsiTheme="minorHAnsi" w:cstheme="minorHAnsi"/>
                <w:sz w:val="20"/>
                <w:szCs w:val="20"/>
              </w:rPr>
            </w:pPr>
            <w:r w:rsidRPr="001B24B9">
              <w:rPr>
                <w:rFonts w:asciiTheme="minorHAnsi" w:eastAsia="Segoe UI Symbol" w:hAnsiTheme="minorHAnsi" w:cstheme="minorHAnsi"/>
                <w:sz w:val="20"/>
                <w:szCs w:val="20"/>
              </w:rPr>
              <w:t>•</w:t>
            </w:r>
            <w:r w:rsidRPr="001B24B9">
              <w:rPr>
                <w:rFonts w:asciiTheme="minorHAnsi" w:eastAsia="Arial" w:hAnsiTheme="minorHAnsi" w:cstheme="minorHAnsi"/>
                <w:sz w:val="20"/>
                <w:szCs w:val="20"/>
              </w:rPr>
              <w:t xml:space="preserve"> </w:t>
            </w:r>
            <w:r w:rsidRPr="001B24B9">
              <w:rPr>
                <w:rFonts w:asciiTheme="minorHAnsi" w:eastAsia="Arial" w:hAnsiTheme="minorHAnsi" w:cstheme="minorHAnsi"/>
                <w:b/>
                <w:sz w:val="20"/>
                <w:szCs w:val="20"/>
              </w:rPr>
              <w:t>Pri</w:t>
            </w:r>
            <w:r w:rsidR="00E64B83">
              <w:rPr>
                <w:rFonts w:asciiTheme="minorHAnsi" w:eastAsia="Arial" w:hAnsiTheme="minorHAnsi" w:cstheme="minorHAnsi"/>
                <w:b/>
                <w:sz w:val="20"/>
                <w:szCs w:val="20"/>
              </w:rPr>
              <w:t xml:space="preserve">ority 1 To ensure that opportunities in extended writing provide challenge for all pupils, including MAT and </w:t>
            </w:r>
            <w:proofErr w:type="spellStart"/>
            <w:r w:rsidR="00E64B83">
              <w:rPr>
                <w:rFonts w:asciiTheme="minorHAnsi" w:eastAsia="Arial" w:hAnsiTheme="minorHAnsi" w:cstheme="minorHAnsi"/>
                <w:b/>
                <w:sz w:val="20"/>
                <w:szCs w:val="20"/>
              </w:rPr>
              <w:t>eFSM</w:t>
            </w:r>
            <w:proofErr w:type="spellEnd"/>
            <w:r w:rsidR="00E64B83">
              <w:rPr>
                <w:rFonts w:asciiTheme="minorHAnsi" w:eastAsia="Arial" w:hAnsiTheme="minorHAnsi" w:cstheme="minorHAnsi"/>
                <w:b/>
                <w:sz w:val="20"/>
                <w:szCs w:val="20"/>
              </w:rPr>
              <w:t>, and enable them to increase their stamina to produce good quality extended pieces of writing</w:t>
            </w:r>
          </w:p>
          <w:p w:rsidR="00444420" w:rsidRPr="001B24B9" w:rsidRDefault="00444420" w:rsidP="001D5F8C">
            <w:pPr>
              <w:rPr>
                <w:rFonts w:asciiTheme="minorHAnsi" w:hAnsiTheme="minorHAnsi" w:cstheme="minorHAnsi"/>
                <w:sz w:val="20"/>
                <w:szCs w:val="20"/>
              </w:rPr>
            </w:pPr>
            <w:r w:rsidRPr="001B24B9">
              <w:rPr>
                <w:rFonts w:asciiTheme="minorHAnsi" w:eastAsia="Arial" w:hAnsiTheme="minorHAnsi" w:cstheme="minorHAnsi"/>
                <w:b/>
                <w:sz w:val="20"/>
                <w:szCs w:val="20"/>
              </w:rPr>
              <w:t xml:space="preserve"> </w:t>
            </w:r>
          </w:p>
        </w:tc>
        <w:tc>
          <w:tcPr>
            <w:tcW w:w="291" w:type="pct"/>
            <w:tcBorders>
              <w:top w:val="single" w:sz="4" w:space="0" w:color="000000"/>
              <w:left w:val="nil"/>
              <w:bottom w:val="single" w:sz="4" w:space="0" w:color="000000"/>
              <w:right w:val="nil"/>
            </w:tcBorders>
            <w:shd w:val="clear" w:color="auto" w:fill="C5E0B3"/>
          </w:tcPr>
          <w:p w:rsidR="00444420" w:rsidRPr="001B24B9" w:rsidRDefault="00444420" w:rsidP="001D5F8C">
            <w:pPr>
              <w:rPr>
                <w:rFonts w:asciiTheme="minorHAnsi" w:hAnsiTheme="minorHAnsi" w:cstheme="minorHAnsi"/>
                <w:sz w:val="20"/>
                <w:szCs w:val="20"/>
              </w:rPr>
            </w:pPr>
          </w:p>
        </w:tc>
        <w:tc>
          <w:tcPr>
            <w:tcW w:w="1579" w:type="pct"/>
            <w:tcBorders>
              <w:top w:val="single" w:sz="4" w:space="0" w:color="000000"/>
              <w:left w:val="nil"/>
              <w:bottom w:val="single" w:sz="4" w:space="0" w:color="000000"/>
              <w:right w:val="single" w:sz="4" w:space="0" w:color="000000"/>
            </w:tcBorders>
            <w:shd w:val="clear" w:color="auto" w:fill="C5E0B3"/>
          </w:tcPr>
          <w:p w:rsidR="00444420" w:rsidRPr="001B24B9" w:rsidRDefault="00444420" w:rsidP="001D5F8C">
            <w:pPr>
              <w:rPr>
                <w:rFonts w:asciiTheme="minorHAnsi" w:hAnsiTheme="minorHAnsi" w:cstheme="minorHAnsi"/>
                <w:sz w:val="20"/>
                <w:szCs w:val="20"/>
              </w:rPr>
            </w:pPr>
          </w:p>
        </w:tc>
      </w:tr>
      <w:tr w:rsidR="00444420" w:rsidRPr="001B24B9" w:rsidTr="00A46FB5">
        <w:trPr>
          <w:trHeight w:val="1849"/>
        </w:trPr>
        <w:tc>
          <w:tcPr>
            <w:tcW w:w="3130" w:type="pct"/>
            <w:tcBorders>
              <w:top w:val="single" w:sz="4" w:space="0" w:color="000000"/>
              <w:left w:val="single" w:sz="4" w:space="0" w:color="000000"/>
              <w:bottom w:val="single" w:sz="4" w:space="0" w:color="000000"/>
              <w:right w:val="nil"/>
            </w:tcBorders>
          </w:tcPr>
          <w:p w:rsidR="00444420" w:rsidRPr="001B24B9" w:rsidRDefault="00444420" w:rsidP="001D5F8C">
            <w:pPr>
              <w:spacing w:after="31"/>
              <w:ind w:left="720"/>
              <w:rPr>
                <w:rFonts w:asciiTheme="minorHAnsi" w:hAnsiTheme="minorHAnsi" w:cstheme="minorHAnsi"/>
                <w:sz w:val="20"/>
                <w:szCs w:val="20"/>
              </w:rPr>
            </w:pPr>
            <w:r w:rsidRPr="001B24B9">
              <w:rPr>
                <w:rFonts w:asciiTheme="minorHAnsi" w:eastAsia="Arial" w:hAnsiTheme="minorHAnsi" w:cstheme="minorHAnsi"/>
                <w:b/>
                <w:i/>
                <w:sz w:val="20"/>
                <w:szCs w:val="20"/>
              </w:rPr>
              <w:t xml:space="preserve">Success Criteria: </w:t>
            </w:r>
          </w:p>
          <w:p w:rsidR="00444420" w:rsidRPr="00152E3F" w:rsidRDefault="00E64B83" w:rsidP="00444420">
            <w:pPr>
              <w:numPr>
                <w:ilvl w:val="0"/>
                <w:numId w:val="2"/>
              </w:numPr>
              <w:spacing w:after="137"/>
              <w:ind w:hanging="360"/>
              <w:rPr>
                <w:rFonts w:asciiTheme="minorHAnsi" w:hAnsiTheme="minorHAnsi" w:cstheme="minorHAnsi"/>
                <w:b/>
                <w:sz w:val="20"/>
                <w:szCs w:val="20"/>
              </w:rPr>
            </w:pPr>
            <w:r w:rsidRPr="00152E3F">
              <w:rPr>
                <w:rFonts w:asciiTheme="minorHAnsi" w:hAnsiTheme="minorHAnsi" w:cstheme="minorHAnsi"/>
                <w:b/>
                <w:sz w:val="20"/>
                <w:szCs w:val="20"/>
              </w:rPr>
              <w:t>All staff plan effective provision to provide suitable challenge for all pupils</w:t>
            </w:r>
            <w:r w:rsidR="00152E3F" w:rsidRPr="00152E3F">
              <w:rPr>
                <w:rFonts w:asciiTheme="minorHAnsi" w:hAnsiTheme="minorHAnsi" w:cstheme="minorHAnsi"/>
                <w:b/>
                <w:sz w:val="20"/>
                <w:szCs w:val="20"/>
              </w:rPr>
              <w:t xml:space="preserve">, including MAT and </w:t>
            </w:r>
            <w:proofErr w:type="spellStart"/>
            <w:r w:rsidR="00152E3F" w:rsidRPr="00152E3F">
              <w:rPr>
                <w:rFonts w:asciiTheme="minorHAnsi" w:hAnsiTheme="minorHAnsi" w:cstheme="minorHAnsi"/>
                <w:b/>
                <w:sz w:val="20"/>
                <w:szCs w:val="20"/>
              </w:rPr>
              <w:t>eFSM</w:t>
            </w:r>
            <w:proofErr w:type="spellEnd"/>
          </w:p>
          <w:p w:rsidR="00444420" w:rsidRPr="00152E3F" w:rsidRDefault="00152E3F" w:rsidP="00444420">
            <w:pPr>
              <w:numPr>
                <w:ilvl w:val="0"/>
                <w:numId w:val="2"/>
              </w:numPr>
              <w:spacing w:after="140"/>
              <w:ind w:hanging="360"/>
              <w:rPr>
                <w:rFonts w:asciiTheme="minorHAnsi" w:hAnsiTheme="minorHAnsi" w:cstheme="minorHAnsi"/>
                <w:b/>
                <w:sz w:val="20"/>
                <w:szCs w:val="20"/>
              </w:rPr>
            </w:pPr>
            <w:r w:rsidRPr="00152E3F">
              <w:rPr>
                <w:rFonts w:asciiTheme="minorHAnsi" w:hAnsiTheme="minorHAnsi" w:cstheme="minorHAnsi"/>
                <w:b/>
                <w:sz w:val="20"/>
                <w:szCs w:val="20"/>
              </w:rPr>
              <w:t>All pieces of extended writing evidence in books will demonstrate a suitable level of challenge for individual pupils</w:t>
            </w:r>
          </w:p>
          <w:p w:rsidR="00444420" w:rsidRPr="00152E3F" w:rsidRDefault="00152E3F" w:rsidP="00152E3F">
            <w:pPr>
              <w:numPr>
                <w:ilvl w:val="0"/>
                <w:numId w:val="2"/>
              </w:numPr>
              <w:spacing w:after="140"/>
              <w:ind w:hanging="360"/>
              <w:rPr>
                <w:rFonts w:asciiTheme="minorHAnsi" w:hAnsiTheme="minorHAnsi" w:cstheme="minorHAnsi"/>
                <w:b/>
                <w:sz w:val="20"/>
                <w:szCs w:val="20"/>
              </w:rPr>
            </w:pPr>
            <w:r w:rsidRPr="00152E3F">
              <w:rPr>
                <w:rFonts w:asciiTheme="minorHAnsi" w:hAnsiTheme="minorHAnsi" w:cstheme="minorHAnsi"/>
                <w:b/>
                <w:sz w:val="20"/>
                <w:szCs w:val="20"/>
              </w:rPr>
              <w:t>Most pupils are able to explain how they are challenged in their learning to allow them to make good progress</w:t>
            </w:r>
          </w:p>
        </w:tc>
        <w:tc>
          <w:tcPr>
            <w:tcW w:w="1870" w:type="pct"/>
            <w:gridSpan w:val="2"/>
            <w:tcBorders>
              <w:top w:val="single" w:sz="4" w:space="0" w:color="000000"/>
              <w:left w:val="nil"/>
              <w:bottom w:val="single" w:sz="4" w:space="0" w:color="auto"/>
              <w:right w:val="single" w:sz="4" w:space="0" w:color="000000"/>
            </w:tcBorders>
          </w:tcPr>
          <w:p w:rsidR="00444420" w:rsidRPr="001B24B9" w:rsidRDefault="00444420" w:rsidP="001D5F8C">
            <w:pPr>
              <w:ind w:left="30"/>
              <w:rPr>
                <w:rFonts w:asciiTheme="minorHAnsi" w:hAnsiTheme="minorHAnsi" w:cstheme="minorHAnsi"/>
                <w:sz w:val="20"/>
                <w:szCs w:val="20"/>
              </w:rPr>
            </w:pPr>
            <w:r w:rsidRPr="001B24B9">
              <w:rPr>
                <w:rFonts w:asciiTheme="minorHAnsi" w:hAnsiTheme="minorHAnsi" w:cstheme="minorHAnsi"/>
                <w:sz w:val="20"/>
                <w:szCs w:val="20"/>
              </w:rPr>
              <w:t xml:space="preserve"> </w:t>
            </w:r>
          </w:p>
        </w:tc>
      </w:tr>
      <w:tr w:rsidR="00444420" w:rsidRPr="001B24B9" w:rsidTr="00A46FB5">
        <w:trPr>
          <w:trHeight w:val="2294"/>
        </w:trPr>
        <w:tc>
          <w:tcPr>
            <w:tcW w:w="3130" w:type="pct"/>
            <w:tcBorders>
              <w:top w:val="single" w:sz="4" w:space="0" w:color="000000"/>
              <w:left w:val="single" w:sz="4" w:space="0" w:color="000000"/>
              <w:bottom w:val="single" w:sz="4" w:space="0" w:color="000000"/>
              <w:right w:val="single" w:sz="4" w:space="0" w:color="auto"/>
            </w:tcBorders>
          </w:tcPr>
          <w:p w:rsidR="00444420" w:rsidRPr="001B24B9" w:rsidRDefault="00444420" w:rsidP="001D5F8C">
            <w:pPr>
              <w:rPr>
                <w:rFonts w:asciiTheme="minorHAnsi" w:hAnsiTheme="minorHAnsi" w:cstheme="minorHAnsi"/>
                <w:sz w:val="20"/>
                <w:szCs w:val="20"/>
              </w:rPr>
            </w:pPr>
            <w:r w:rsidRPr="001B24B9">
              <w:rPr>
                <w:rFonts w:asciiTheme="minorHAnsi" w:eastAsia="Arial" w:hAnsiTheme="minorHAnsi" w:cstheme="minorHAnsi"/>
                <w:b/>
                <w:sz w:val="20"/>
                <w:szCs w:val="20"/>
              </w:rPr>
              <w:t>Impact:</w:t>
            </w:r>
            <w:r w:rsidRPr="001B24B9">
              <w:rPr>
                <w:rFonts w:asciiTheme="minorHAnsi" w:eastAsia="Times New Roman" w:hAnsiTheme="minorHAnsi" w:cstheme="minorHAnsi"/>
                <w:sz w:val="20"/>
                <w:szCs w:val="20"/>
              </w:rPr>
              <w:t xml:space="preserve"> </w:t>
            </w:r>
            <w:r w:rsidRPr="001B24B9">
              <w:rPr>
                <w:rFonts w:asciiTheme="minorHAnsi" w:eastAsia="Arial" w:hAnsiTheme="minorHAnsi" w:cstheme="minorHAnsi"/>
                <w:sz w:val="20"/>
                <w:szCs w:val="20"/>
              </w:rPr>
              <w:t xml:space="preserve"> </w:t>
            </w:r>
          </w:p>
          <w:p w:rsidR="0085496F" w:rsidRDefault="0054146D" w:rsidP="001D5F8C">
            <w:pPr>
              <w:spacing w:after="216" w:line="277" w:lineRule="auto"/>
              <w:rPr>
                <w:rFonts w:asciiTheme="minorHAnsi" w:eastAsia="Arial" w:hAnsiTheme="minorHAnsi" w:cstheme="minorHAnsi"/>
                <w:sz w:val="20"/>
                <w:szCs w:val="20"/>
              </w:rPr>
            </w:pPr>
            <w:r>
              <w:rPr>
                <w:rFonts w:asciiTheme="minorHAnsi" w:eastAsia="Arial" w:hAnsiTheme="minorHAnsi" w:cstheme="minorHAnsi"/>
                <w:sz w:val="20"/>
                <w:szCs w:val="20"/>
              </w:rPr>
              <w:t xml:space="preserve">      </w:t>
            </w:r>
            <w:bookmarkStart w:id="8" w:name="_MON_1821183103"/>
            <w:bookmarkEnd w:id="8"/>
            <w:r>
              <w:rPr>
                <w:rFonts w:asciiTheme="minorHAnsi" w:eastAsia="Arial" w:hAnsiTheme="minorHAnsi" w:cstheme="minorHAnsi"/>
                <w:sz w:val="20"/>
                <w:szCs w:val="20"/>
              </w:rPr>
              <w:object w:dxaOrig="1520" w:dyaOrig="987">
                <v:shape id="_x0000_i1031" type="#_x0000_t75" style="width:76.2pt;height:49.2pt" o:ole="">
                  <v:imagedata r:id="rId19" o:title=""/>
                </v:shape>
                <o:OLEObject Type="Embed" ProgID="Word.Document.12" ShapeID="_x0000_i1031" DrawAspect="Icon" ObjectID="_1824619903" r:id="rId20">
                  <o:FieldCodes>\s</o:FieldCodes>
                </o:OLEObject>
              </w:object>
            </w:r>
            <w:r>
              <w:rPr>
                <w:rFonts w:asciiTheme="minorHAnsi" w:eastAsia="Arial" w:hAnsiTheme="minorHAnsi" w:cstheme="minorHAnsi"/>
                <w:sz w:val="20"/>
                <w:szCs w:val="20"/>
              </w:rPr>
              <w:t xml:space="preserve">                          </w:t>
            </w:r>
            <w:r w:rsidR="00444420" w:rsidRPr="001B24B9">
              <w:rPr>
                <w:rFonts w:asciiTheme="minorHAnsi" w:eastAsia="Arial" w:hAnsiTheme="minorHAnsi" w:cstheme="minorHAnsi"/>
                <w:sz w:val="20"/>
                <w:szCs w:val="20"/>
              </w:rPr>
              <w:t xml:space="preserve"> </w:t>
            </w:r>
            <w:bookmarkStart w:id="9" w:name="_MON_1821182258"/>
            <w:bookmarkEnd w:id="9"/>
            <w:r w:rsidR="00A12624">
              <w:rPr>
                <w:rFonts w:asciiTheme="minorHAnsi" w:eastAsia="Arial" w:hAnsiTheme="minorHAnsi" w:cstheme="minorHAnsi"/>
                <w:sz w:val="20"/>
                <w:szCs w:val="20"/>
              </w:rPr>
              <w:object w:dxaOrig="1520" w:dyaOrig="987">
                <v:shape id="_x0000_i1032" type="#_x0000_t75" style="width:76.2pt;height:49.2pt" o:ole="">
                  <v:imagedata r:id="rId21" o:title=""/>
                </v:shape>
                <o:OLEObject Type="Embed" ProgID="Word.Document.12" ShapeID="_x0000_i1032" DrawAspect="Icon" ObjectID="_1824619904" r:id="rId22">
                  <o:FieldCodes>\s</o:FieldCodes>
                </o:OLEObject>
              </w:object>
            </w:r>
          </w:p>
          <w:p w:rsidR="00A12624" w:rsidRPr="00A12624" w:rsidRDefault="00A12624" w:rsidP="001D5F8C">
            <w:pPr>
              <w:spacing w:after="216" w:line="277" w:lineRule="auto"/>
              <w:rPr>
                <w:rFonts w:asciiTheme="minorHAnsi" w:eastAsia="Arial" w:hAnsiTheme="minorHAnsi" w:cstheme="minorHAnsi"/>
                <w:b/>
                <w:sz w:val="20"/>
                <w:szCs w:val="20"/>
              </w:rPr>
            </w:pPr>
            <w:r w:rsidRPr="00A12624">
              <w:rPr>
                <w:rFonts w:asciiTheme="minorHAnsi" w:eastAsia="Arial" w:hAnsiTheme="minorHAnsi" w:cstheme="minorHAnsi"/>
                <w:b/>
                <w:sz w:val="20"/>
                <w:szCs w:val="20"/>
              </w:rPr>
              <w:t xml:space="preserve">From ‘book looks’, SIA and governor monitoring throughout the </w:t>
            </w:r>
            <w:proofErr w:type="gramStart"/>
            <w:r w:rsidRPr="00A12624">
              <w:rPr>
                <w:rFonts w:asciiTheme="minorHAnsi" w:eastAsia="Arial" w:hAnsiTheme="minorHAnsi" w:cstheme="minorHAnsi"/>
                <w:b/>
                <w:sz w:val="20"/>
                <w:szCs w:val="20"/>
              </w:rPr>
              <w:t>year:-</w:t>
            </w:r>
            <w:proofErr w:type="gramEnd"/>
          </w:p>
          <w:p w:rsidR="00A12624" w:rsidRPr="00A12624" w:rsidRDefault="00A12624" w:rsidP="001D5F8C">
            <w:pPr>
              <w:spacing w:after="216" w:line="277" w:lineRule="auto"/>
              <w:rPr>
                <w:rFonts w:asciiTheme="minorHAnsi" w:eastAsia="Arial" w:hAnsiTheme="minorHAnsi" w:cstheme="minorHAnsi"/>
                <w:b/>
                <w:sz w:val="20"/>
                <w:szCs w:val="20"/>
              </w:rPr>
            </w:pPr>
            <w:r w:rsidRPr="00A12624">
              <w:rPr>
                <w:rFonts w:asciiTheme="minorHAnsi" w:eastAsia="Arial" w:hAnsiTheme="minorHAnsi" w:cstheme="minorHAnsi"/>
                <w:b/>
                <w:sz w:val="20"/>
                <w:szCs w:val="20"/>
              </w:rPr>
              <w:t>Good evidence of opportunities for extended writing and challenge in most books.</w:t>
            </w:r>
          </w:p>
          <w:p w:rsidR="00A12624" w:rsidRPr="00B76E63" w:rsidRDefault="00A12624" w:rsidP="001D5F8C">
            <w:pPr>
              <w:spacing w:after="216" w:line="277" w:lineRule="auto"/>
              <w:rPr>
                <w:rFonts w:asciiTheme="minorHAnsi" w:eastAsia="Arial" w:hAnsiTheme="minorHAnsi" w:cstheme="minorHAnsi"/>
                <w:sz w:val="20"/>
                <w:szCs w:val="20"/>
              </w:rPr>
            </w:pPr>
            <w:r w:rsidRPr="00A12624">
              <w:rPr>
                <w:rFonts w:asciiTheme="minorHAnsi" w:eastAsia="Arial" w:hAnsiTheme="minorHAnsi" w:cstheme="minorHAnsi"/>
                <w:b/>
                <w:sz w:val="20"/>
                <w:szCs w:val="20"/>
              </w:rPr>
              <w:t>Good evidence across school of progression</w:t>
            </w:r>
            <w:r w:rsidR="007E5F15">
              <w:rPr>
                <w:rFonts w:asciiTheme="minorHAnsi" w:eastAsia="Arial" w:hAnsiTheme="minorHAnsi" w:cstheme="minorHAnsi"/>
                <w:b/>
                <w:sz w:val="20"/>
                <w:szCs w:val="20"/>
              </w:rPr>
              <w:t>.</w:t>
            </w:r>
          </w:p>
        </w:tc>
        <w:tc>
          <w:tcPr>
            <w:tcW w:w="291" w:type="pct"/>
            <w:tcBorders>
              <w:top w:val="single" w:sz="4" w:space="0" w:color="auto"/>
              <w:left w:val="single" w:sz="4" w:space="0" w:color="auto"/>
              <w:bottom w:val="single" w:sz="4" w:space="0" w:color="auto"/>
              <w:right w:val="single" w:sz="4" w:space="0" w:color="auto"/>
            </w:tcBorders>
            <w:shd w:val="clear" w:color="auto" w:fill="00B050"/>
          </w:tcPr>
          <w:p w:rsidR="00444420" w:rsidRPr="001B24B9" w:rsidRDefault="00444420" w:rsidP="001D5F8C">
            <w:pPr>
              <w:rPr>
                <w:rFonts w:asciiTheme="minorHAnsi" w:hAnsiTheme="minorHAnsi" w:cstheme="minorHAnsi"/>
                <w:sz w:val="20"/>
                <w:szCs w:val="20"/>
              </w:rPr>
            </w:pPr>
          </w:p>
        </w:tc>
        <w:tc>
          <w:tcPr>
            <w:tcW w:w="1579" w:type="pct"/>
            <w:tcBorders>
              <w:top w:val="single" w:sz="4" w:space="0" w:color="000000"/>
              <w:left w:val="single" w:sz="4" w:space="0" w:color="auto"/>
              <w:bottom w:val="single" w:sz="4" w:space="0" w:color="000000"/>
              <w:right w:val="single" w:sz="4" w:space="0" w:color="000000"/>
            </w:tcBorders>
          </w:tcPr>
          <w:p w:rsidR="00444420" w:rsidRPr="00D7587B" w:rsidRDefault="00444420" w:rsidP="001D5F8C">
            <w:pPr>
              <w:tabs>
                <w:tab w:val="center" w:pos="1151"/>
              </w:tabs>
              <w:ind w:left="30"/>
              <w:rPr>
                <w:rFonts w:asciiTheme="minorHAnsi" w:hAnsiTheme="minorHAnsi" w:cstheme="minorHAnsi"/>
                <w:b/>
                <w:sz w:val="20"/>
                <w:szCs w:val="20"/>
              </w:rPr>
            </w:pPr>
            <w:r>
              <w:rPr>
                <w:rFonts w:asciiTheme="minorHAnsi" w:hAnsiTheme="minorHAnsi" w:cstheme="minorHAnsi"/>
                <w:sz w:val="20"/>
                <w:szCs w:val="20"/>
              </w:rPr>
              <w:tab/>
            </w:r>
            <w:r w:rsidR="00A12624" w:rsidRPr="00D7587B">
              <w:rPr>
                <w:rFonts w:asciiTheme="minorHAnsi" w:hAnsiTheme="minorHAnsi" w:cstheme="minorHAnsi"/>
                <w:b/>
                <w:sz w:val="20"/>
                <w:szCs w:val="20"/>
              </w:rPr>
              <w:t xml:space="preserve">To </w:t>
            </w:r>
            <w:proofErr w:type="gramStart"/>
            <w:r w:rsidR="00A12624" w:rsidRPr="00D7587B">
              <w:rPr>
                <w:rFonts w:asciiTheme="minorHAnsi" w:hAnsiTheme="minorHAnsi" w:cstheme="minorHAnsi"/>
                <w:b/>
                <w:sz w:val="20"/>
                <w:szCs w:val="20"/>
              </w:rPr>
              <w:t>monitor:-</w:t>
            </w:r>
            <w:proofErr w:type="gramEnd"/>
          </w:p>
          <w:p w:rsidR="00A12624" w:rsidRDefault="00A12624" w:rsidP="00A12624">
            <w:pPr>
              <w:pStyle w:val="ListParagraph"/>
              <w:numPr>
                <w:ilvl w:val="0"/>
                <w:numId w:val="8"/>
              </w:numPr>
              <w:tabs>
                <w:tab w:val="center" w:pos="1151"/>
              </w:tabs>
              <w:rPr>
                <w:rFonts w:asciiTheme="minorHAnsi" w:hAnsiTheme="minorHAnsi" w:cstheme="minorHAnsi"/>
                <w:sz w:val="20"/>
                <w:szCs w:val="20"/>
              </w:rPr>
            </w:pPr>
            <w:r>
              <w:rPr>
                <w:rFonts w:asciiTheme="minorHAnsi" w:hAnsiTheme="minorHAnsi" w:cstheme="minorHAnsi"/>
                <w:sz w:val="20"/>
                <w:szCs w:val="20"/>
              </w:rPr>
              <w:t>Opportunities for learners to go back and make corrections/edit work without prompting- developing independence</w:t>
            </w:r>
          </w:p>
          <w:p w:rsidR="00A12624" w:rsidRDefault="00A12624" w:rsidP="00A12624">
            <w:pPr>
              <w:pStyle w:val="ListParagraph"/>
              <w:numPr>
                <w:ilvl w:val="0"/>
                <w:numId w:val="8"/>
              </w:numPr>
              <w:tabs>
                <w:tab w:val="center" w:pos="1151"/>
              </w:tabs>
              <w:rPr>
                <w:rFonts w:asciiTheme="minorHAnsi" w:hAnsiTheme="minorHAnsi" w:cstheme="minorHAnsi"/>
                <w:sz w:val="20"/>
                <w:szCs w:val="20"/>
              </w:rPr>
            </w:pPr>
            <w:r>
              <w:rPr>
                <w:rFonts w:asciiTheme="minorHAnsi" w:hAnsiTheme="minorHAnsi" w:cstheme="minorHAnsi"/>
                <w:sz w:val="20"/>
                <w:szCs w:val="20"/>
              </w:rPr>
              <w:t xml:space="preserve">Success criteria is </w:t>
            </w:r>
            <w:r w:rsidRPr="00A12624">
              <w:rPr>
                <w:rFonts w:asciiTheme="minorHAnsi" w:hAnsiTheme="minorHAnsi" w:cstheme="minorHAnsi"/>
                <w:b/>
                <w:sz w:val="20"/>
                <w:szCs w:val="20"/>
              </w:rPr>
              <w:t>always</w:t>
            </w:r>
            <w:r>
              <w:rPr>
                <w:rFonts w:asciiTheme="minorHAnsi" w:hAnsiTheme="minorHAnsi" w:cstheme="minorHAnsi"/>
                <w:b/>
                <w:sz w:val="20"/>
                <w:szCs w:val="20"/>
              </w:rPr>
              <w:t xml:space="preserve"> </w:t>
            </w:r>
            <w:r w:rsidRPr="00A12624">
              <w:rPr>
                <w:rFonts w:asciiTheme="minorHAnsi" w:hAnsiTheme="minorHAnsi" w:cstheme="minorHAnsi"/>
                <w:sz w:val="20"/>
                <w:szCs w:val="20"/>
              </w:rPr>
              <w:t>evident</w:t>
            </w:r>
            <w:r>
              <w:rPr>
                <w:rFonts w:asciiTheme="minorHAnsi" w:hAnsiTheme="minorHAnsi" w:cstheme="minorHAnsi"/>
                <w:sz w:val="20"/>
                <w:szCs w:val="20"/>
              </w:rPr>
              <w:t>/clear in books</w:t>
            </w:r>
          </w:p>
          <w:p w:rsidR="00A12624" w:rsidRPr="0054146D" w:rsidRDefault="0054146D" w:rsidP="00A12624">
            <w:pPr>
              <w:pStyle w:val="ListParagraph"/>
              <w:numPr>
                <w:ilvl w:val="0"/>
                <w:numId w:val="8"/>
              </w:numPr>
              <w:tabs>
                <w:tab w:val="center" w:pos="1151"/>
              </w:tabs>
              <w:rPr>
                <w:rFonts w:asciiTheme="minorHAnsi" w:hAnsiTheme="minorHAnsi" w:cstheme="minorHAnsi"/>
                <w:sz w:val="20"/>
                <w:szCs w:val="20"/>
              </w:rPr>
            </w:pPr>
            <w:r>
              <w:rPr>
                <w:rFonts w:asciiTheme="minorHAnsi" w:hAnsiTheme="minorHAnsi" w:cstheme="minorHAnsi"/>
                <w:sz w:val="20"/>
                <w:szCs w:val="20"/>
              </w:rPr>
              <w:t xml:space="preserve">Focus of marking- </w:t>
            </w:r>
            <w:r w:rsidRPr="0054146D">
              <w:rPr>
                <w:rFonts w:asciiTheme="minorHAnsi" w:hAnsiTheme="minorHAnsi" w:cstheme="minorHAnsi"/>
                <w:b/>
                <w:sz w:val="20"/>
                <w:szCs w:val="20"/>
              </w:rPr>
              <w:t>PURPOSE, IMPACT &amp; NEXT STEPS to ENABLE PROGRESS</w:t>
            </w:r>
          </w:p>
          <w:p w:rsidR="0054146D" w:rsidRDefault="0054146D" w:rsidP="00A12624">
            <w:pPr>
              <w:pStyle w:val="ListParagraph"/>
              <w:numPr>
                <w:ilvl w:val="0"/>
                <w:numId w:val="8"/>
              </w:numPr>
              <w:tabs>
                <w:tab w:val="center" w:pos="1151"/>
              </w:tabs>
              <w:rPr>
                <w:rFonts w:asciiTheme="minorHAnsi" w:hAnsiTheme="minorHAnsi" w:cstheme="minorHAnsi"/>
                <w:sz w:val="20"/>
                <w:szCs w:val="20"/>
              </w:rPr>
            </w:pPr>
            <w:r>
              <w:rPr>
                <w:rFonts w:asciiTheme="minorHAnsi" w:hAnsiTheme="minorHAnsi" w:cstheme="minorHAnsi"/>
                <w:sz w:val="20"/>
                <w:szCs w:val="20"/>
              </w:rPr>
              <w:t>Make independent/supported work clear</w:t>
            </w:r>
          </w:p>
          <w:p w:rsidR="0054146D" w:rsidRDefault="0054146D" w:rsidP="0054146D">
            <w:pPr>
              <w:tabs>
                <w:tab w:val="center" w:pos="1151"/>
              </w:tabs>
              <w:rPr>
                <w:rFonts w:asciiTheme="minorHAnsi" w:hAnsiTheme="minorHAnsi" w:cstheme="minorHAnsi"/>
                <w:sz w:val="20"/>
                <w:szCs w:val="20"/>
              </w:rPr>
            </w:pPr>
          </w:p>
          <w:p w:rsidR="0054146D" w:rsidRPr="0054146D" w:rsidRDefault="0054146D" w:rsidP="0054146D">
            <w:pPr>
              <w:tabs>
                <w:tab w:val="center" w:pos="1151"/>
              </w:tabs>
              <w:rPr>
                <w:rFonts w:asciiTheme="minorHAnsi" w:hAnsiTheme="minorHAnsi" w:cstheme="minorHAnsi"/>
                <w:b/>
                <w:color w:val="FF0000"/>
                <w:sz w:val="20"/>
                <w:szCs w:val="20"/>
              </w:rPr>
            </w:pPr>
            <w:r w:rsidRPr="0054146D">
              <w:rPr>
                <w:rFonts w:asciiTheme="minorHAnsi" w:hAnsiTheme="minorHAnsi" w:cstheme="minorHAnsi"/>
                <w:b/>
                <w:color w:val="FF0000"/>
                <w:sz w:val="20"/>
                <w:szCs w:val="20"/>
              </w:rPr>
              <w:t>SDP focus for 2025-</w:t>
            </w:r>
            <w:proofErr w:type="gramStart"/>
            <w:r w:rsidRPr="0054146D">
              <w:rPr>
                <w:rFonts w:asciiTheme="minorHAnsi" w:hAnsiTheme="minorHAnsi" w:cstheme="minorHAnsi"/>
                <w:b/>
                <w:color w:val="FF0000"/>
                <w:sz w:val="20"/>
                <w:szCs w:val="20"/>
              </w:rPr>
              <w:t>2026:-</w:t>
            </w:r>
            <w:proofErr w:type="gramEnd"/>
            <w:r w:rsidRPr="0054146D">
              <w:rPr>
                <w:rFonts w:asciiTheme="minorHAnsi" w:hAnsiTheme="minorHAnsi" w:cstheme="minorHAnsi"/>
                <w:b/>
                <w:color w:val="FF0000"/>
                <w:sz w:val="20"/>
                <w:szCs w:val="20"/>
              </w:rPr>
              <w:t xml:space="preserve"> </w:t>
            </w:r>
          </w:p>
          <w:p w:rsidR="0054146D" w:rsidRDefault="0054146D" w:rsidP="0054146D">
            <w:pPr>
              <w:tabs>
                <w:tab w:val="center" w:pos="1151"/>
              </w:tabs>
              <w:rPr>
                <w:rFonts w:asciiTheme="minorHAnsi" w:hAnsiTheme="minorHAnsi" w:cstheme="minorHAnsi"/>
                <w:b/>
                <w:color w:val="FF0000"/>
                <w:sz w:val="20"/>
                <w:szCs w:val="20"/>
              </w:rPr>
            </w:pPr>
            <w:r w:rsidRPr="0054146D">
              <w:rPr>
                <w:rFonts w:asciiTheme="minorHAnsi" w:hAnsiTheme="minorHAnsi" w:cstheme="minorHAnsi"/>
                <w:b/>
                <w:color w:val="FF0000"/>
                <w:sz w:val="20"/>
                <w:szCs w:val="20"/>
              </w:rPr>
              <w:t>Progression in spelling and punctuation across school</w:t>
            </w:r>
          </w:p>
          <w:p w:rsidR="00FD17DE" w:rsidRPr="00FD17DE" w:rsidRDefault="00FD17DE" w:rsidP="0054146D">
            <w:pPr>
              <w:tabs>
                <w:tab w:val="center" w:pos="1151"/>
              </w:tabs>
              <w:rPr>
                <w:rFonts w:asciiTheme="minorHAnsi" w:hAnsiTheme="minorHAnsi" w:cstheme="minorHAnsi"/>
                <w:b/>
                <w:sz w:val="20"/>
                <w:szCs w:val="20"/>
              </w:rPr>
            </w:pPr>
            <w:r w:rsidRPr="00FD17DE">
              <w:rPr>
                <w:rFonts w:asciiTheme="minorHAnsi" w:hAnsiTheme="minorHAnsi" w:cstheme="minorHAnsi"/>
                <w:b/>
                <w:color w:val="FF0000"/>
                <w:sz w:val="20"/>
                <w:szCs w:val="20"/>
              </w:rPr>
              <w:t>(Being specific with feedback)</w:t>
            </w:r>
          </w:p>
        </w:tc>
      </w:tr>
      <w:tr w:rsidR="00444420" w:rsidRPr="001B24B9" w:rsidTr="001D5F8C">
        <w:trPr>
          <w:trHeight w:val="65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444420" w:rsidRPr="001B24B9" w:rsidRDefault="00444420" w:rsidP="001D5F8C">
            <w:pPr>
              <w:ind w:left="360"/>
              <w:rPr>
                <w:rFonts w:asciiTheme="minorHAnsi" w:hAnsiTheme="minorHAnsi" w:cstheme="minorHAnsi"/>
                <w:sz w:val="20"/>
                <w:szCs w:val="20"/>
              </w:rPr>
            </w:pPr>
            <w:r w:rsidRPr="001B24B9">
              <w:rPr>
                <w:rFonts w:asciiTheme="minorHAnsi" w:eastAsia="Segoe UI Symbol" w:hAnsiTheme="minorHAnsi" w:cstheme="minorHAnsi"/>
                <w:sz w:val="20"/>
                <w:szCs w:val="20"/>
              </w:rPr>
              <w:t>•</w:t>
            </w:r>
            <w:r w:rsidRPr="001B24B9">
              <w:rPr>
                <w:rFonts w:asciiTheme="minorHAnsi" w:eastAsia="Arial" w:hAnsiTheme="minorHAnsi" w:cstheme="minorHAnsi"/>
                <w:sz w:val="20"/>
                <w:szCs w:val="20"/>
              </w:rPr>
              <w:t xml:space="preserve"> </w:t>
            </w:r>
            <w:r w:rsidRPr="001B24B9">
              <w:rPr>
                <w:rFonts w:asciiTheme="minorHAnsi" w:eastAsia="Arial" w:hAnsiTheme="minorHAnsi" w:cstheme="minorHAnsi"/>
                <w:b/>
                <w:sz w:val="20"/>
                <w:szCs w:val="20"/>
              </w:rPr>
              <w:t xml:space="preserve">Priority 2: To develop </w:t>
            </w:r>
            <w:r w:rsidR="00152E3F">
              <w:rPr>
                <w:rFonts w:asciiTheme="minorHAnsi" w:eastAsia="Arial" w:hAnsiTheme="minorHAnsi" w:cstheme="minorHAnsi"/>
                <w:b/>
                <w:sz w:val="20"/>
                <w:szCs w:val="20"/>
              </w:rPr>
              <w:t>a whole school approach to tracking individual pupil progress across each area of learning and experience</w:t>
            </w:r>
          </w:p>
          <w:p w:rsidR="00444420" w:rsidRPr="001B24B9" w:rsidRDefault="00444420" w:rsidP="001D5F8C">
            <w:pPr>
              <w:spacing w:after="1" w:line="239" w:lineRule="auto"/>
              <w:ind w:left="30"/>
              <w:rPr>
                <w:rFonts w:asciiTheme="minorHAnsi" w:eastAsia="Arial" w:hAnsiTheme="minorHAnsi" w:cstheme="minorHAnsi"/>
                <w:i/>
                <w:color w:val="FF0000"/>
                <w:sz w:val="20"/>
                <w:szCs w:val="20"/>
              </w:rPr>
            </w:pPr>
          </w:p>
        </w:tc>
      </w:tr>
      <w:tr w:rsidR="00444420" w:rsidRPr="001B24B9" w:rsidTr="001D5F8C">
        <w:trPr>
          <w:trHeight w:val="929"/>
        </w:trPr>
        <w:tc>
          <w:tcPr>
            <w:tcW w:w="5000" w:type="pct"/>
            <w:gridSpan w:val="3"/>
            <w:tcBorders>
              <w:top w:val="single" w:sz="4" w:space="0" w:color="000000"/>
              <w:left w:val="single" w:sz="4" w:space="0" w:color="000000"/>
              <w:bottom w:val="single" w:sz="4" w:space="0" w:color="000000"/>
              <w:right w:val="single" w:sz="4" w:space="0" w:color="000000"/>
            </w:tcBorders>
          </w:tcPr>
          <w:p w:rsidR="00444420" w:rsidRPr="001B24B9" w:rsidRDefault="00444420" w:rsidP="001D5F8C">
            <w:pPr>
              <w:spacing w:after="31"/>
              <w:ind w:left="720"/>
              <w:rPr>
                <w:rFonts w:asciiTheme="minorHAnsi" w:hAnsiTheme="minorHAnsi" w:cstheme="minorHAnsi"/>
                <w:sz w:val="20"/>
                <w:szCs w:val="20"/>
              </w:rPr>
            </w:pPr>
            <w:r w:rsidRPr="001B24B9">
              <w:rPr>
                <w:rFonts w:asciiTheme="minorHAnsi" w:eastAsia="Arial" w:hAnsiTheme="minorHAnsi" w:cstheme="minorHAnsi"/>
                <w:b/>
                <w:i/>
                <w:sz w:val="20"/>
                <w:szCs w:val="20"/>
              </w:rPr>
              <w:t xml:space="preserve">Success Criteria: </w:t>
            </w:r>
          </w:p>
          <w:p w:rsidR="00444420" w:rsidRPr="00DA7B40" w:rsidRDefault="00152E3F" w:rsidP="00152E3F">
            <w:pPr>
              <w:numPr>
                <w:ilvl w:val="0"/>
                <w:numId w:val="3"/>
              </w:numPr>
              <w:spacing w:after="176" w:line="258" w:lineRule="auto"/>
              <w:ind w:hanging="360"/>
              <w:jc w:val="both"/>
              <w:rPr>
                <w:rFonts w:asciiTheme="minorHAnsi" w:hAnsiTheme="minorHAnsi" w:cstheme="minorHAnsi"/>
                <w:b/>
                <w:sz w:val="20"/>
                <w:szCs w:val="20"/>
              </w:rPr>
            </w:pPr>
            <w:r w:rsidRPr="00DA7B40">
              <w:rPr>
                <w:rFonts w:asciiTheme="minorHAnsi" w:hAnsiTheme="minorHAnsi" w:cstheme="minorHAnsi"/>
                <w:b/>
                <w:sz w:val="20"/>
                <w:szCs w:val="20"/>
              </w:rPr>
              <w:t>Nearly all pupils develop consistent and effective approaches to support them in reflecting on their work and securing improvement</w:t>
            </w:r>
          </w:p>
          <w:p w:rsidR="00152E3F" w:rsidRPr="00DA7B40" w:rsidRDefault="00152E3F" w:rsidP="00152E3F">
            <w:pPr>
              <w:numPr>
                <w:ilvl w:val="0"/>
                <w:numId w:val="3"/>
              </w:numPr>
              <w:spacing w:after="176" w:line="258" w:lineRule="auto"/>
              <w:ind w:hanging="360"/>
              <w:jc w:val="both"/>
              <w:rPr>
                <w:rFonts w:asciiTheme="minorHAnsi" w:hAnsiTheme="minorHAnsi" w:cstheme="minorHAnsi"/>
                <w:b/>
                <w:sz w:val="20"/>
                <w:szCs w:val="20"/>
              </w:rPr>
            </w:pPr>
            <w:r w:rsidRPr="00DA7B40">
              <w:rPr>
                <w:rFonts w:asciiTheme="minorHAnsi" w:hAnsiTheme="minorHAnsi" w:cstheme="minorHAnsi"/>
                <w:b/>
                <w:sz w:val="20"/>
                <w:szCs w:val="20"/>
              </w:rPr>
              <w:t xml:space="preserve">All staff </w:t>
            </w:r>
            <w:r w:rsidR="00DA7B40" w:rsidRPr="00DA7B40">
              <w:rPr>
                <w:rFonts w:asciiTheme="minorHAnsi" w:hAnsiTheme="minorHAnsi" w:cstheme="minorHAnsi"/>
                <w:b/>
                <w:sz w:val="20"/>
                <w:szCs w:val="20"/>
              </w:rPr>
              <w:t>provide effective feedback that moves learning on for individual pupils</w:t>
            </w:r>
          </w:p>
          <w:p w:rsidR="00DA7B40" w:rsidRPr="00DA7B40" w:rsidRDefault="00DA7B40" w:rsidP="00152E3F">
            <w:pPr>
              <w:numPr>
                <w:ilvl w:val="0"/>
                <w:numId w:val="3"/>
              </w:numPr>
              <w:spacing w:after="176" w:line="258" w:lineRule="auto"/>
              <w:ind w:hanging="360"/>
              <w:jc w:val="both"/>
              <w:rPr>
                <w:rFonts w:asciiTheme="minorHAnsi" w:hAnsiTheme="minorHAnsi" w:cstheme="minorHAnsi"/>
                <w:b/>
                <w:sz w:val="20"/>
                <w:szCs w:val="20"/>
              </w:rPr>
            </w:pPr>
            <w:r w:rsidRPr="00DA7B40">
              <w:rPr>
                <w:rFonts w:asciiTheme="minorHAnsi" w:hAnsiTheme="minorHAnsi" w:cstheme="minorHAnsi"/>
                <w:b/>
                <w:sz w:val="20"/>
                <w:szCs w:val="20"/>
              </w:rPr>
              <w:t>All staff are confident in using the principles of progression to move learning on</w:t>
            </w:r>
          </w:p>
          <w:p w:rsidR="00444420" w:rsidRPr="001B24B9" w:rsidRDefault="00444420" w:rsidP="001D5F8C">
            <w:pPr>
              <w:spacing w:after="1" w:line="239" w:lineRule="auto"/>
              <w:ind w:left="30"/>
              <w:rPr>
                <w:rFonts w:asciiTheme="minorHAnsi" w:eastAsia="Arial" w:hAnsiTheme="minorHAnsi" w:cstheme="minorHAnsi"/>
                <w:i/>
                <w:color w:val="FF0000"/>
                <w:sz w:val="20"/>
                <w:szCs w:val="20"/>
              </w:rPr>
            </w:pPr>
          </w:p>
        </w:tc>
      </w:tr>
      <w:tr w:rsidR="00444420" w:rsidRPr="001B24B9" w:rsidTr="00A46FB5">
        <w:trPr>
          <w:trHeight w:val="2294"/>
        </w:trPr>
        <w:tc>
          <w:tcPr>
            <w:tcW w:w="3130" w:type="pct"/>
            <w:tcBorders>
              <w:top w:val="single" w:sz="4" w:space="0" w:color="000000"/>
              <w:left w:val="single" w:sz="4" w:space="0" w:color="000000"/>
              <w:bottom w:val="single" w:sz="4" w:space="0" w:color="000000"/>
              <w:right w:val="single" w:sz="4" w:space="0" w:color="auto"/>
            </w:tcBorders>
          </w:tcPr>
          <w:p w:rsidR="00D7587B" w:rsidRDefault="00444420" w:rsidP="001D5F8C">
            <w:pPr>
              <w:spacing w:after="288"/>
              <w:rPr>
                <w:rFonts w:asciiTheme="minorHAnsi" w:eastAsia="Arial" w:hAnsiTheme="minorHAnsi" w:cstheme="minorHAnsi"/>
                <w:b/>
                <w:sz w:val="20"/>
                <w:szCs w:val="20"/>
              </w:rPr>
            </w:pPr>
            <w:r w:rsidRPr="001B24B9">
              <w:rPr>
                <w:rFonts w:asciiTheme="minorHAnsi" w:eastAsia="Arial" w:hAnsiTheme="minorHAnsi" w:cstheme="minorHAnsi"/>
                <w:b/>
                <w:sz w:val="20"/>
                <w:szCs w:val="20"/>
              </w:rPr>
              <w:lastRenderedPageBreak/>
              <w:t>Impact:</w:t>
            </w:r>
          </w:p>
          <w:p w:rsidR="007E5F15" w:rsidRDefault="00D7587B" w:rsidP="001D5F8C">
            <w:pPr>
              <w:spacing w:after="288"/>
              <w:rPr>
                <w:rFonts w:asciiTheme="minorHAnsi" w:eastAsia="Arial" w:hAnsiTheme="minorHAnsi" w:cstheme="minorHAnsi"/>
                <w:b/>
                <w:sz w:val="20"/>
                <w:szCs w:val="20"/>
              </w:rPr>
            </w:pPr>
            <w:r>
              <w:rPr>
                <w:rFonts w:asciiTheme="minorHAnsi" w:eastAsia="Arial" w:hAnsiTheme="minorHAnsi" w:cstheme="minorHAnsi"/>
                <w:b/>
                <w:sz w:val="20"/>
                <w:szCs w:val="20"/>
              </w:rPr>
              <w:t>Termly Pupil Progress meetings with staff evidence how staff are confident in using the principles of progression to move learning on for most pupils</w:t>
            </w:r>
          </w:p>
          <w:p w:rsidR="00444420" w:rsidRDefault="007E5F15" w:rsidP="001D5F8C">
            <w:pPr>
              <w:spacing w:after="288"/>
              <w:rPr>
                <w:rFonts w:asciiTheme="minorHAnsi" w:eastAsia="Arial" w:hAnsiTheme="minorHAnsi" w:cstheme="minorHAnsi"/>
                <w:b/>
                <w:sz w:val="20"/>
                <w:szCs w:val="20"/>
              </w:rPr>
            </w:pPr>
            <w:r>
              <w:rPr>
                <w:rFonts w:asciiTheme="minorHAnsi" w:eastAsia="Arial" w:hAnsiTheme="minorHAnsi" w:cstheme="minorHAnsi"/>
                <w:b/>
                <w:sz w:val="20"/>
                <w:szCs w:val="20"/>
              </w:rPr>
              <w:t>Most staff are confident</w:t>
            </w:r>
            <w:r w:rsidR="00D7587B">
              <w:rPr>
                <w:rFonts w:asciiTheme="minorHAnsi" w:eastAsia="Arial" w:hAnsiTheme="minorHAnsi" w:cstheme="minorHAnsi"/>
                <w:b/>
                <w:sz w:val="20"/>
                <w:szCs w:val="20"/>
              </w:rPr>
              <w:t xml:space="preserve"> </w:t>
            </w:r>
            <w:r>
              <w:rPr>
                <w:rFonts w:asciiTheme="minorHAnsi" w:eastAsia="Arial" w:hAnsiTheme="minorHAnsi" w:cstheme="minorHAnsi"/>
                <w:b/>
                <w:sz w:val="20"/>
                <w:szCs w:val="20"/>
              </w:rPr>
              <w:t>in providing effective feedback that moves learning on for individual pupils</w:t>
            </w:r>
            <w:r w:rsidR="00444420" w:rsidRPr="001B24B9">
              <w:rPr>
                <w:rFonts w:asciiTheme="minorHAnsi" w:eastAsia="Arial" w:hAnsiTheme="minorHAnsi" w:cstheme="minorHAnsi"/>
                <w:b/>
                <w:sz w:val="20"/>
                <w:szCs w:val="20"/>
              </w:rPr>
              <w:t xml:space="preserve">  </w:t>
            </w:r>
          </w:p>
          <w:p w:rsidR="002233C1" w:rsidRPr="002233C1" w:rsidRDefault="002233C1" w:rsidP="001D5F8C">
            <w:pPr>
              <w:spacing w:after="288"/>
              <w:rPr>
                <w:rFonts w:asciiTheme="minorHAnsi" w:hAnsiTheme="minorHAnsi" w:cstheme="minorHAnsi"/>
                <w:b/>
                <w:sz w:val="20"/>
                <w:szCs w:val="20"/>
              </w:rPr>
            </w:pPr>
            <w:r w:rsidRPr="002233C1">
              <w:rPr>
                <w:rFonts w:asciiTheme="minorHAnsi" w:hAnsiTheme="minorHAnsi" w:cstheme="minorHAnsi"/>
                <w:b/>
                <w:sz w:val="20"/>
                <w:szCs w:val="20"/>
              </w:rPr>
              <w:t xml:space="preserve">Evidence from monitoring showed </w:t>
            </w:r>
            <w:proofErr w:type="gramStart"/>
            <w:r w:rsidRPr="002233C1">
              <w:rPr>
                <w:rFonts w:asciiTheme="minorHAnsi" w:hAnsiTheme="minorHAnsi" w:cstheme="minorHAnsi"/>
                <w:b/>
                <w:sz w:val="20"/>
                <w:szCs w:val="20"/>
              </w:rPr>
              <w:t>that:-</w:t>
            </w:r>
            <w:proofErr w:type="gramEnd"/>
            <w:r w:rsidRPr="002233C1">
              <w:rPr>
                <w:rFonts w:asciiTheme="minorHAnsi" w:hAnsiTheme="minorHAnsi" w:cstheme="minorHAnsi"/>
                <w:b/>
                <w:sz w:val="20"/>
                <w:szCs w:val="20"/>
              </w:rPr>
              <w:t xml:space="preserve">‘Most pupils can articulate how they’ve progressed and what they need to </w:t>
            </w:r>
            <w:r>
              <w:rPr>
                <w:rFonts w:asciiTheme="minorHAnsi" w:hAnsiTheme="minorHAnsi" w:cstheme="minorHAnsi"/>
                <w:b/>
                <w:sz w:val="20"/>
                <w:szCs w:val="20"/>
              </w:rPr>
              <w:t xml:space="preserve">do to </w:t>
            </w:r>
            <w:r w:rsidRPr="002233C1">
              <w:rPr>
                <w:rFonts w:asciiTheme="minorHAnsi" w:hAnsiTheme="minorHAnsi" w:cstheme="minorHAnsi"/>
                <w:b/>
                <w:sz w:val="20"/>
                <w:szCs w:val="20"/>
              </w:rPr>
              <w:t xml:space="preserve">improve’ &amp; ‘Many underperforming pupils often make better-than-expected progress across </w:t>
            </w:r>
            <w:proofErr w:type="spellStart"/>
            <w:r w:rsidRPr="002233C1">
              <w:rPr>
                <w:rFonts w:asciiTheme="minorHAnsi" w:hAnsiTheme="minorHAnsi" w:cstheme="minorHAnsi"/>
                <w:b/>
                <w:sz w:val="20"/>
                <w:szCs w:val="20"/>
              </w:rPr>
              <w:t>AoLEs</w:t>
            </w:r>
            <w:proofErr w:type="spellEnd"/>
            <w:r w:rsidRPr="002233C1">
              <w:rPr>
                <w:rFonts w:asciiTheme="minorHAnsi" w:hAnsiTheme="minorHAnsi" w:cstheme="minorHAnsi"/>
                <w:b/>
                <w:sz w:val="20"/>
                <w:szCs w:val="20"/>
              </w:rPr>
              <w:t>’ as part of our assessment &amp; progression process. Pupil Progress Meetings were embedded last year, and they helped the SLT better understand the school as a whole</w:t>
            </w:r>
            <w:r>
              <w:rPr>
                <w:rFonts w:asciiTheme="minorHAnsi" w:hAnsiTheme="minorHAnsi" w:cstheme="minorHAnsi"/>
                <w:b/>
                <w:sz w:val="20"/>
                <w:szCs w:val="20"/>
              </w:rPr>
              <w:t>, as well as</w:t>
            </w:r>
            <w:r w:rsidRPr="002233C1">
              <w:rPr>
                <w:rFonts w:asciiTheme="minorHAnsi" w:hAnsiTheme="minorHAnsi" w:cstheme="minorHAnsi"/>
                <w:b/>
                <w:sz w:val="20"/>
                <w:szCs w:val="20"/>
              </w:rPr>
              <w:t xml:space="preserve"> individual pupils.                             </w:t>
            </w:r>
          </w:p>
          <w:bookmarkStart w:id="10" w:name="_MON_1821183870"/>
          <w:bookmarkEnd w:id="10"/>
          <w:p w:rsidR="00365684" w:rsidRPr="001B24B9" w:rsidRDefault="00365684" w:rsidP="001D5F8C">
            <w:pPr>
              <w:spacing w:after="288"/>
              <w:rPr>
                <w:rFonts w:asciiTheme="minorHAnsi" w:hAnsiTheme="minorHAnsi" w:cstheme="minorHAnsi"/>
                <w:sz w:val="20"/>
                <w:szCs w:val="20"/>
              </w:rPr>
            </w:pPr>
            <w:r>
              <w:rPr>
                <w:rFonts w:asciiTheme="minorHAnsi" w:hAnsiTheme="minorHAnsi" w:cstheme="minorHAnsi"/>
                <w:sz w:val="20"/>
                <w:szCs w:val="20"/>
              </w:rPr>
              <w:object w:dxaOrig="1520" w:dyaOrig="987">
                <v:shape id="_x0000_i1033" type="#_x0000_t75" style="width:76.2pt;height:49.2pt" o:ole="">
                  <v:imagedata r:id="rId21" o:title=""/>
                </v:shape>
                <o:OLEObject Type="Embed" ProgID="Word.Document.12" ShapeID="_x0000_i1033" DrawAspect="Icon" ObjectID="_1824619905" r:id="rId23">
                  <o:FieldCodes>\s</o:FieldCodes>
                </o:OLEObject>
              </w:object>
            </w:r>
          </w:p>
          <w:p w:rsidR="00444420" w:rsidRPr="001B24B9" w:rsidRDefault="00444420" w:rsidP="008D56F1">
            <w:pPr>
              <w:spacing w:after="22" w:line="238" w:lineRule="auto"/>
              <w:ind w:right="57"/>
              <w:rPr>
                <w:rFonts w:asciiTheme="minorHAnsi" w:eastAsia="Segoe UI Symbol" w:hAnsiTheme="minorHAnsi" w:cstheme="minorHAnsi"/>
                <w:sz w:val="20"/>
                <w:szCs w:val="20"/>
              </w:rPr>
            </w:pPr>
          </w:p>
        </w:tc>
        <w:tc>
          <w:tcPr>
            <w:tcW w:w="291" w:type="pct"/>
            <w:tcBorders>
              <w:top w:val="single" w:sz="4" w:space="0" w:color="auto"/>
              <w:left w:val="single" w:sz="4" w:space="0" w:color="auto"/>
              <w:bottom w:val="single" w:sz="4" w:space="0" w:color="auto"/>
              <w:right w:val="single" w:sz="4" w:space="0" w:color="auto"/>
            </w:tcBorders>
            <w:shd w:val="clear" w:color="auto" w:fill="00B050"/>
          </w:tcPr>
          <w:p w:rsidR="00444420" w:rsidRPr="001B24B9" w:rsidRDefault="00444420" w:rsidP="001D5F8C">
            <w:pPr>
              <w:rPr>
                <w:rFonts w:asciiTheme="minorHAnsi" w:hAnsiTheme="minorHAnsi" w:cstheme="minorHAnsi"/>
                <w:sz w:val="20"/>
                <w:szCs w:val="20"/>
              </w:rPr>
            </w:pPr>
          </w:p>
        </w:tc>
        <w:tc>
          <w:tcPr>
            <w:tcW w:w="1579" w:type="pct"/>
            <w:tcBorders>
              <w:top w:val="single" w:sz="4" w:space="0" w:color="000000"/>
              <w:left w:val="single" w:sz="4" w:space="0" w:color="auto"/>
              <w:bottom w:val="single" w:sz="4" w:space="0" w:color="000000"/>
              <w:right w:val="single" w:sz="4" w:space="0" w:color="000000"/>
            </w:tcBorders>
          </w:tcPr>
          <w:p w:rsidR="00444420" w:rsidRPr="001B24B9" w:rsidRDefault="00444420" w:rsidP="001D5F8C">
            <w:pPr>
              <w:ind w:left="30"/>
              <w:rPr>
                <w:rFonts w:asciiTheme="minorHAnsi" w:hAnsiTheme="minorHAnsi" w:cstheme="minorHAnsi"/>
                <w:sz w:val="20"/>
                <w:szCs w:val="20"/>
              </w:rPr>
            </w:pPr>
          </w:p>
          <w:p w:rsidR="002233C1" w:rsidRPr="002233C1" w:rsidRDefault="002233C1" w:rsidP="002233C1">
            <w:pPr>
              <w:spacing w:after="288"/>
              <w:rPr>
                <w:rFonts w:asciiTheme="minorHAnsi" w:eastAsia="Arial" w:hAnsiTheme="minorHAnsi" w:cstheme="minorHAnsi"/>
                <w:b/>
                <w:color w:val="FF0000"/>
                <w:sz w:val="20"/>
                <w:szCs w:val="20"/>
              </w:rPr>
            </w:pPr>
            <w:r w:rsidRPr="002233C1">
              <w:rPr>
                <w:rFonts w:asciiTheme="minorHAnsi" w:hAnsiTheme="minorHAnsi" w:cstheme="minorHAnsi"/>
                <w:b/>
                <w:color w:val="FF0000"/>
                <w:sz w:val="20"/>
                <w:szCs w:val="20"/>
              </w:rPr>
              <w:t>The process needs strengthening, in particular- Progression mapping is completed before a term but the process needs to be more robust, given more time, and used as a live-document throughout a term.</w:t>
            </w:r>
          </w:p>
          <w:p w:rsidR="00444420" w:rsidRPr="001B24B9" w:rsidRDefault="00444420" w:rsidP="001D5F8C">
            <w:pPr>
              <w:spacing w:after="1" w:line="239" w:lineRule="auto"/>
              <w:ind w:left="30"/>
              <w:rPr>
                <w:rFonts w:asciiTheme="minorHAnsi" w:eastAsia="Arial" w:hAnsiTheme="minorHAnsi" w:cstheme="minorHAnsi"/>
                <w:i/>
                <w:color w:val="FF0000"/>
                <w:sz w:val="20"/>
                <w:szCs w:val="20"/>
              </w:rPr>
            </w:pPr>
          </w:p>
        </w:tc>
      </w:tr>
      <w:tr w:rsidR="00444420" w:rsidRPr="001B24B9" w:rsidTr="001D5F8C">
        <w:trPr>
          <w:trHeight w:val="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444420" w:rsidRPr="001B24B9" w:rsidRDefault="00444420" w:rsidP="001D5F8C">
            <w:pPr>
              <w:ind w:left="30"/>
              <w:rPr>
                <w:rFonts w:asciiTheme="minorHAnsi" w:eastAsia="Arial" w:hAnsiTheme="minorHAnsi" w:cstheme="minorHAnsi"/>
                <w:b/>
                <w:color w:val="FF0000"/>
                <w:sz w:val="20"/>
                <w:szCs w:val="20"/>
              </w:rPr>
            </w:pPr>
            <w:r w:rsidRPr="001B24B9">
              <w:rPr>
                <w:rFonts w:asciiTheme="minorHAnsi" w:eastAsia="Segoe UI Symbol" w:hAnsiTheme="minorHAnsi" w:cstheme="minorHAnsi"/>
                <w:sz w:val="20"/>
                <w:szCs w:val="20"/>
              </w:rPr>
              <w:t>•</w:t>
            </w:r>
            <w:r w:rsidRPr="001B24B9">
              <w:rPr>
                <w:rFonts w:asciiTheme="minorHAnsi" w:eastAsia="Arial" w:hAnsiTheme="minorHAnsi" w:cstheme="minorHAnsi"/>
                <w:sz w:val="20"/>
                <w:szCs w:val="20"/>
              </w:rPr>
              <w:t xml:space="preserve"> </w:t>
            </w:r>
            <w:r w:rsidRPr="001B24B9">
              <w:rPr>
                <w:rFonts w:asciiTheme="minorHAnsi" w:eastAsia="Arial" w:hAnsiTheme="minorHAnsi" w:cstheme="minorHAnsi"/>
                <w:b/>
                <w:sz w:val="20"/>
                <w:szCs w:val="20"/>
              </w:rPr>
              <w:t xml:space="preserve">Priority 3: To </w:t>
            </w:r>
            <w:r w:rsidR="008D56F1">
              <w:rPr>
                <w:rFonts w:asciiTheme="minorHAnsi" w:eastAsia="Arial" w:hAnsiTheme="minorHAnsi" w:cstheme="minorHAnsi"/>
                <w:b/>
                <w:sz w:val="20"/>
                <w:szCs w:val="20"/>
              </w:rPr>
              <w:t>review the impact of provision and planned learning experiences in the outdoors to measure impact on individual pupil progress</w:t>
            </w:r>
          </w:p>
        </w:tc>
      </w:tr>
      <w:tr w:rsidR="00444420" w:rsidRPr="001B24B9" w:rsidTr="001D5F8C">
        <w:trPr>
          <w:trHeight w:val="60"/>
        </w:trPr>
        <w:tc>
          <w:tcPr>
            <w:tcW w:w="5000" w:type="pct"/>
            <w:gridSpan w:val="3"/>
            <w:tcBorders>
              <w:top w:val="single" w:sz="4" w:space="0" w:color="000000"/>
              <w:left w:val="single" w:sz="4" w:space="0" w:color="000000"/>
              <w:bottom w:val="single" w:sz="4" w:space="0" w:color="000000"/>
              <w:right w:val="single" w:sz="4" w:space="0" w:color="000000"/>
            </w:tcBorders>
          </w:tcPr>
          <w:p w:rsidR="00444420" w:rsidRPr="00A46FB5" w:rsidRDefault="00444420" w:rsidP="001D5F8C">
            <w:pPr>
              <w:ind w:left="720"/>
              <w:rPr>
                <w:rFonts w:asciiTheme="minorHAnsi" w:hAnsiTheme="minorHAnsi" w:cstheme="minorHAnsi"/>
                <w:color w:val="auto"/>
                <w:sz w:val="20"/>
                <w:szCs w:val="20"/>
              </w:rPr>
            </w:pPr>
            <w:r w:rsidRPr="00A46FB5">
              <w:rPr>
                <w:rFonts w:asciiTheme="minorHAnsi" w:eastAsia="Arial" w:hAnsiTheme="minorHAnsi" w:cstheme="minorHAnsi"/>
                <w:b/>
                <w:color w:val="auto"/>
                <w:sz w:val="20"/>
                <w:szCs w:val="20"/>
              </w:rPr>
              <w:t>Success Criteria:</w:t>
            </w:r>
            <w:r w:rsidRPr="00A46FB5">
              <w:rPr>
                <w:rFonts w:asciiTheme="minorHAnsi" w:hAnsiTheme="minorHAnsi" w:cstheme="minorHAnsi"/>
                <w:b/>
                <w:color w:val="auto"/>
                <w:sz w:val="20"/>
                <w:szCs w:val="20"/>
              </w:rPr>
              <w:t xml:space="preserve">  </w:t>
            </w:r>
          </w:p>
          <w:p w:rsidR="00444420" w:rsidRPr="00A46FB5" w:rsidRDefault="008D56F1" w:rsidP="008D56F1">
            <w:pPr>
              <w:numPr>
                <w:ilvl w:val="0"/>
                <w:numId w:val="4"/>
              </w:numPr>
              <w:spacing w:after="122"/>
              <w:ind w:hanging="360"/>
              <w:rPr>
                <w:rFonts w:asciiTheme="minorHAnsi" w:eastAsia="Arial" w:hAnsiTheme="minorHAnsi" w:cstheme="minorHAnsi"/>
                <w:b/>
                <w:color w:val="auto"/>
                <w:sz w:val="20"/>
                <w:szCs w:val="20"/>
              </w:rPr>
            </w:pPr>
            <w:r w:rsidRPr="00A46FB5">
              <w:rPr>
                <w:rFonts w:asciiTheme="minorHAnsi" w:eastAsia="Arial" w:hAnsiTheme="minorHAnsi" w:cstheme="minorHAnsi"/>
                <w:b/>
                <w:color w:val="auto"/>
                <w:sz w:val="20"/>
                <w:szCs w:val="20"/>
              </w:rPr>
              <w:t>Staff plan for regular opportunities for cross-curricular purposeful outdoor learning activities</w:t>
            </w:r>
          </w:p>
          <w:p w:rsidR="008D56F1" w:rsidRPr="00A46FB5" w:rsidRDefault="008D56F1" w:rsidP="008D56F1">
            <w:pPr>
              <w:numPr>
                <w:ilvl w:val="0"/>
                <w:numId w:val="4"/>
              </w:numPr>
              <w:spacing w:after="122"/>
              <w:ind w:hanging="360"/>
              <w:rPr>
                <w:rFonts w:asciiTheme="minorHAnsi" w:eastAsia="Arial" w:hAnsiTheme="minorHAnsi" w:cstheme="minorHAnsi"/>
                <w:b/>
                <w:color w:val="auto"/>
                <w:sz w:val="20"/>
                <w:szCs w:val="20"/>
              </w:rPr>
            </w:pPr>
            <w:r w:rsidRPr="00A46FB5">
              <w:rPr>
                <w:rFonts w:asciiTheme="minorHAnsi" w:eastAsia="Arial" w:hAnsiTheme="minorHAnsi" w:cstheme="minorHAnsi"/>
                <w:b/>
                <w:color w:val="auto"/>
                <w:sz w:val="20"/>
                <w:szCs w:val="20"/>
              </w:rPr>
              <w:t>Outdoor learning experiences reflect and enhance indoor learning experiences</w:t>
            </w:r>
          </w:p>
          <w:p w:rsidR="008D56F1" w:rsidRPr="00A46FB5" w:rsidRDefault="008D56F1" w:rsidP="008D56F1">
            <w:pPr>
              <w:numPr>
                <w:ilvl w:val="0"/>
                <w:numId w:val="4"/>
              </w:numPr>
              <w:spacing w:after="122"/>
              <w:ind w:hanging="360"/>
              <w:rPr>
                <w:rFonts w:asciiTheme="minorHAnsi" w:eastAsia="Arial" w:hAnsiTheme="minorHAnsi" w:cstheme="minorHAnsi"/>
                <w:b/>
                <w:color w:val="auto"/>
                <w:sz w:val="20"/>
                <w:szCs w:val="20"/>
              </w:rPr>
            </w:pPr>
            <w:r w:rsidRPr="00A46FB5">
              <w:rPr>
                <w:rFonts w:asciiTheme="minorHAnsi" w:eastAsia="Arial" w:hAnsiTheme="minorHAnsi" w:cstheme="minorHAnsi"/>
                <w:b/>
                <w:color w:val="auto"/>
                <w:sz w:val="20"/>
                <w:szCs w:val="20"/>
              </w:rPr>
              <w:t>All younger pupils explore, practice and enhance their skills in the outdoor area</w:t>
            </w:r>
          </w:p>
          <w:p w:rsidR="008D56F1" w:rsidRPr="00A46FB5" w:rsidRDefault="008D56F1" w:rsidP="008D56F1">
            <w:pPr>
              <w:numPr>
                <w:ilvl w:val="0"/>
                <w:numId w:val="4"/>
              </w:numPr>
              <w:spacing w:after="122"/>
              <w:ind w:hanging="360"/>
              <w:rPr>
                <w:rFonts w:asciiTheme="minorHAnsi" w:eastAsia="Arial" w:hAnsiTheme="minorHAnsi" w:cstheme="minorHAnsi"/>
                <w:b/>
                <w:color w:val="auto"/>
                <w:sz w:val="20"/>
                <w:szCs w:val="20"/>
              </w:rPr>
            </w:pPr>
            <w:r w:rsidRPr="00A46FB5">
              <w:rPr>
                <w:rFonts w:asciiTheme="minorHAnsi" w:eastAsia="Arial" w:hAnsiTheme="minorHAnsi" w:cstheme="minorHAnsi"/>
                <w:b/>
                <w:color w:val="auto"/>
                <w:sz w:val="20"/>
                <w:szCs w:val="20"/>
              </w:rPr>
              <w:t>Nearly all identified MAT pupils are able to explain how they have made progress across the curriculum</w:t>
            </w:r>
            <w:r w:rsidR="00A46FB5" w:rsidRPr="00A46FB5">
              <w:rPr>
                <w:rFonts w:asciiTheme="minorHAnsi" w:eastAsia="Arial" w:hAnsiTheme="minorHAnsi" w:cstheme="minorHAnsi"/>
                <w:b/>
                <w:color w:val="auto"/>
                <w:sz w:val="20"/>
                <w:szCs w:val="20"/>
              </w:rPr>
              <w:t xml:space="preserve"> through accessing outdoor learning opportunities</w:t>
            </w:r>
          </w:p>
          <w:p w:rsidR="00A46FB5" w:rsidRPr="00A46FB5" w:rsidRDefault="00A46FB5" w:rsidP="008D56F1">
            <w:pPr>
              <w:numPr>
                <w:ilvl w:val="0"/>
                <w:numId w:val="4"/>
              </w:numPr>
              <w:spacing w:after="122"/>
              <w:ind w:hanging="360"/>
              <w:rPr>
                <w:rFonts w:asciiTheme="minorHAnsi" w:eastAsia="Arial" w:hAnsiTheme="minorHAnsi" w:cstheme="minorHAnsi"/>
                <w:b/>
                <w:color w:val="auto"/>
                <w:sz w:val="20"/>
                <w:szCs w:val="20"/>
              </w:rPr>
            </w:pPr>
            <w:r w:rsidRPr="00A46FB5">
              <w:rPr>
                <w:rFonts w:asciiTheme="minorHAnsi" w:eastAsia="Arial" w:hAnsiTheme="minorHAnsi" w:cstheme="minorHAnsi"/>
                <w:b/>
                <w:color w:val="auto"/>
                <w:sz w:val="20"/>
                <w:szCs w:val="20"/>
              </w:rPr>
              <w:t xml:space="preserve">Nearly all </w:t>
            </w:r>
            <w:proofErr w:type="spellStart"/>
            <w:r w:rsidRPr="00A46FB5">
              <w:rPr>
                <w:rFonts w:asciiTheme="minorHAnsi" w:eastAsia="Arial" w:hAnsiTheme="minorHAnsi" w:cstheme="minorHAnsi"/>
                <w:b/>
                <w:color w:val="auto"/>
                <w:sz w:val="20"/>
                <w:szCs w:val="20"/>
              </w:rPr>
              <w:t>eFSM</w:t>
            </w:r>
            <w:proofErr w:type="spellEnd"/>
            <w:r w:rsidRPr="00A46FB5">
              <w:rPr>
                <w:rFonts w:asciiTheme="minorHAnsi" w:eastAsia="Arial" w:hAnsiTheme="minorHAnsi" w:cstheme="minorHAnsi"/>
                <w:b/>
                <w:color w:val="auto"/>
                <w:sz w:val="20"/>
                <w:szCs w:val="20"/>
              </w:rPr>
              <w:t xml:space="preserve"> pupils are able to explain how they have made progress across the curriculum through accessing outdoor learning opportunities</w:t>
            </w:r>
          </w:p>
          <w:p w:rsidR="00A46FB5" w:rsidRPr="00A46FB5" w:rsidRDefault="00A46FB5" w:rsidP="008D56F1">
            <w:pPr>
              <w:numPr>
                <w:ilvl w:val="0"/>
                <w:numId w:val="4"/>
              </w:numPr>
              <w:spacing w:after="122"/>
              <w:ind w:hanging="360"/>
              <w:rPr>
                <w:rFonts w:asciiTheme="minorHAnsi" w:eastAsia="Arial" w:hAnsiTheme="minorHAnsi" w:cstheme="minorHAnsi"/>
                <w:b/>
                <w:color w:val="auto"/>
                <w:sz w:val="20"/>
                <w:szCs w:val="20"/>
              </w:rPr>
            </w:pPr>
            <w:r w:rsidRPr="00A46FB5">
              <w:rPr>
                <w:rFonts w:asciiTheme="minorHAnsi" w:eastAsia="Arial" w:hAnsiTheme="minorHAnsi" w:cstheme="minorHAnsi"/>
                <w:b/>
                <w:color w:val="auto"/>
                <w:sz w:val="20"/>
                <w:szCs w:val="20"/>
              </w:rPr>
              <w:t>Nearly all EAL pupils are able to explain how they have made progress across the curriculum through accessing outdoor learning opportunities</w:t>
            </w:r>
          </w:p>
        </w:tc>
      </w:tr>
      <w:tr w:rsidR="00444420" w:rsidRPr="001B24B9" w:rsidTr="00A46FB5">
        <w:trPr>
          <w:trHeight w:val="60"/>
        </w:trPr>
        <w:tc>
          <w:tcPr>
            <w:tcW w:w="3130" w:type="pct"/>
            <w:tcBorders>
              <w:top w:val="single" w:sz="4" w:space="0" w:color="000000"/>
              <w:left w:val="single" w:sz="4" w:space="0" w:color="000000"/>
              <w:bottom w:val="single" w:sz="4" w:space="0" w:color="000000"/>
              <w:right w:val="single" w:sz="4" w:space="0" w:color="auto"/>
            </w:tcBorders>
          </w:tcPr>
          <w:p w:rsidR="00444420" w:rsidRPr="001B24B9" w:rsidRDefault="00444420" w:rsidP="001D5F8C">
            <w:pPr>
              <w:ind w:left="23"/>
              <w:rPr>
                <w:rFonts w:asciiTheme="minorHAnsi" w:hAnsiTheme="minorHAnsi" w:cstheme="minorHAnsi"/>
                <w:sz w:val="20"/>
                <w:szCs w:val="20"/>
              </w:rPr>
            </w:pPr>
            <w:r w:rsidRPr="001B24B9">
              <w:rPr>
                <w:rFonts w:asciiTheme="minorHAnsi" w:eastAsia="Arial" w:hAnsiTheme="minorHAnsi" w:cstheme="minorHAnsi"/>
                <w:b/>
                <w:sz w:val="20"/>
                <w:szCs w:val="20"/>
              </w:rPr>
              <w:t>Impact:</w:t>
            </w:r>
            <w:r w:rsidRPr="001B24B9">
              <w:rPr>
                <w:rFonts w:asciiTheme="minorHAnsi" w:eastAsia="Times New Roman" w:hAnsiTheme="minorHAnsi" w:cstheme="minorHAnsi"/>
                <w:sz w:val="20"/>
                <w:szCs w:val="20"/>
              </w:rPr>
              <w:t xml:space="preserve"> </w:t>
            </w:r>
            <w:r w:rsidRPr="001B24B9">
              <w:rPr>
                <w:rFonts w:asciiTheme="minorHAnsi" w:eastAsia="Arial" w:hAnsiTheme="minorHAnsi" w:cstheme="minorHAnsi"/>
                <w:sz w:val="20"/>
                <w:szCs w:val="20"/>
              </w:rPr>
              <w:t xml:space="preserve"> </w:t>
            </w:r>
          </w:p>
          <w:p w:rsidR="00444420" w:rsidRDefault="00444420" w:rsidP="001D5F8C">
            <w:pPr>
              <w:spacing w:line="243" w:lineRule="auto"/>
              <w:ind w:left="23"/>
              <w:rPr>
                <w:rFonts w:asciiTheme="minorHAnsi" w:eastAsia="Arial" w:hAnsiTheme="minorHAnsi" w:cstheme="minorHAnsi"/>
                <w:sz w:val="20"/>
                <w:szCs w:val="20"/>
              </w:rPr>
            </w:pPr>
            <w:r w:rsidRPr="001B24B9">
              <w:rPr>
                <w:rFonts w:asciiTheme="minorHAnsi" w:eastAsia="Arial" w:hAnsiTheme="minorHAnsi" w:cstheme="minorHAnsi"/>
                <w:sz w:val="20"/>
                <w:szCs w:val="20"/>
              </w:rPr>
              <w:t xml:space="preserve"> </w:t>
            </w:r>
            <w:bookmarkStart w:id="11" w:name="_MON_1821192312"/>
            <w:bookmarkEnd w:id="11"/>
            <w:r w:rsidR="00CE7D38">
              <w:rPr>
                <w:rFonts w:asciiTheme="minorHAnsi" w:eastAsia="Arial" w:hAnsiTheme="minorHAnsi" w:cstheme="minorHAnsi"/>
                <w:sz w:val="20"/>
                <w:szCs w:val="20"/>
              </w:rPr>
              <w:object w:dxaOrig="1520" w:dyaOrig="987">
                <v:shape id="_x0000_i1034" type="#_x0000_t75" style="width:76.2pt;height:49.2pt" o:ole="">
                  <v:imagedata r:id="rId21" o:title=""/>
                </v:shape>
                <o:OLEObject Type="Embed" ProgID="Word.Document.12" ShapeID="_x0000_i1034" DrawAspect="Icon" ObjectID="_1824619906" r:id="rId24">
                  <o:FieldCodes>\s</o:FieldCodes>
                </o:OLEObject>
              </w:object>
            </w:r>
          </w:p>
          <w:p w:rsidR="00CE7D38" w:rsidRDefault="00CE7D38" w:rsidP="001D5F8C">
            <w:pPr>
              <w:spacing w:line="243" w:lineRule="auto"/>
              <w:ind w:left="23"/>
              <w:rPr>
                <w:rFonts w:asciiTheme="minorHAnsi" w:hAnsiTheme="minorHAnsi" w:cstheme="minorHAnsi"/>
                <w:sz w:val="20"/>
                <w:szCs w:val="20"/>
              </w:rPr>
            </w:pPr>
          </w:p>
          <w:p w:rsidR="00CE7D38" w:rsidRDefault="00CE7D38" w:rsidP="001D5F8C">
            <w:pPr>
              <w:spacing w:line="243" w:lineRule="auto"/>
              <w:ind w:left="23"/>
              <w:rPr>
                <w:rFonts w:asciiTheme="minorHAnsi" w:hAnsiTheme="minorHAnsi" w:cstheme="minorHAnsi"/>
                <w:b/>
                <w:sz w:val="20"/>
                <w:szCs w:val="20"/>
              </w:rPr>
            </w:pPr>
            <w:r w:rsidRPr="00CE7D38">
              <w:rPr>
                <w:rFonts w:asciiTheme="minorHAnsi" w:hAnsiTheme="minorHAnsi" w:cstheme="minorHAnsi"/>
                <w:b/>
                <w:sz w:val="20"/>
                <w:szCs w:val="20"/>
              </w:rPr>
              <w:t xml:space="preserve">Evidence from listening to learners shows that staff are planning regular opportunities for cross-curricular purposeful outdoor learning activities for all learners (including </w:t>
            </w:r>
            <w:proofErr w:type="spellStart"/>
            <w:r w:rsidRPr="00CE7D38">
              <w:rPr>
                <w:rFonts w:asciiTheme="minorHAnsi" w:hAnsiTheme="minorHAnsi" w:cstheme="minorHAnsi"/>
                <w:b/>
                <w:sz w:val="20"/>
                <w:szCs w:val="20"/>
              </w:rPr>
              <w:t>eFSM</w:t>
            </w:r>
            <w:proofErr w:type="spellEnd"/>
            <w:r>
              <w:rPr>
                <w:rFonts w:asciiTheme="minorHAnsi" w:hAnsiTheme="minorHAnsi" w:cstheme="minorHAnsi"/>
                <w:b/>
                <w:sz w:val="20"/>
                <w:szCs w:val="20"/>
              </w:rPr>
              <w:t>, EAL</w:t>
            </w:r>
            <w:r w:rsidRPr="00CE7D38">
              <w:rPr>
                <w:rFonts w:asciiTheme="minorHAnsi" w:hAnsiTheme="minorHAnsi" w:cstheme="minorHAnsi"/>
                <w:b/>
                <w:sz w:val="20"/>
                <w:szCs w:val="20"/>
              </w:rPr>
              <w:t xml:space="preserve"> and MAT)</w:t>
            </w:r>
          </w:p>
          <w:p w:rsidR="00CE7D38" w:rsidRDefault="00CE7D38" w:rsidP="001D5F8C">
            <w:pPr>
              <w:spacing w:line="243" w:lineRule="auto"/>
              <w:ind w:left="23"/>
              <w:rPr>
                <w:rFonts w:asciiTheme="minorHAnsi" w:hAnsiTheme="minorHAnsi" w:cstheme="minorHAnsi"/>
                <w:b/>
                <w:sz w:val="20"/>
                <w:szCs w:val="20"/>
              </w:rPr>
            </w:pPr>
            <w:r>
              <w:rPr>
                <w:rFonts w:asciiTheme="minorHAnsi" w:hAnsiTheme="minorHAnsi" w:cstheme="minorHAnsi"/>
                <w:b/>
                <w:sz w:val="20"/>
                <w:szCs w:val="20"/>
              </w:rPr>
              <w:lastRenderedPageBreak/>
              <w:t>Learners in Reception/Y1 commented on completing Monster Phonics activities and Maths activities outside in the Quad and nearly all of them said that they loved going out into the Quad area for learning and ‘learning with playing’</w:t>
            </w:r>
          </w:p>
          <w:p w:rsidR="006C2B82" w:rsidRPr="00CE7D38" w:rsidRDefault="00C52F42" w:rsidP="001D5F8C">
            <w:pPr>
              <w:spacing w:line="243" w:lineRule="auto"/>
              <w:ind w:left="23"/>
              <w:rPr>
                <w:rFonts w:asciiTheme="minorHAnsi" w:hAnsiTheme="minorHAnsi" w:cstheme="minorHAnsi"/>
                <w:b/>
                <w:sz w:val="20"/>
                <w:szCs w:val="20"/>
              </w:rPr>
            </w:pPr>
            <w:r>
              <w:rPr>
                <w:rFonts w:asciiTheme="minorHAnsi" w:hAnsiTheme="minorHAnsi" w:cstheme="minorHAnsi"/>
                <w:b/>
                <w:sz w:val="20"/>
                <w:szCs w:val="20"/>
              </w:rPr>
              <w:t>Older learners discussed how much they enjoyed their ‘Forest School’ sessions, Expressive Art work outside linked to RVE, using the outdoor classroom and participating in gardening club</w:t>
            </w:r>
          </w:p>
        </w:tc>
        <w:tc>
          <w:tcPr>
            <w:tcW w:w="291" w:type="pct"/>
            <w:tcBorders>
              <w:top w:val="single" w:sz="4" w:space="0" w:color="auto"/>
              <w:left w:val="single" w:sz="4" w:space="0" w:color="auto"/>
              <w:bottom w:val="single" w:sz="4" w:space="0" w:color="auto"/>
              <w:right w:val="single" w:sz="4" w:space="0" w:color="auto"/>
            </w:tcBorders>
            <w:shd w:val="clear" w:color="auto" w:fill="00B050"/>
          </w:tcPr>
          <w:p w:rsidR="00444420" w:rsidRPr="001B24B9" w:rsidRDefault="00444420" w:rsidP="001D5F8C">
            <w:pPr>
              <w:rPr>
                <w:rFonts w:asciiTheme="minorHAnsi" w:hAnsiTheme="minorHAnsi" w:cstheme="minorHAnsi"/>
                <w:sz w:val="20"/>
                <w:szCs w:val="20"/>
              </w:rPr>
            </w:pPr>
          </w:p>
        </w:tc>
        <w:tc>
          <w:tcPr>
            <w:tcW w:w="1579" w:type="pct"/>
            <w:tcBorders>
              <w:top w:val="single" w:sz="4" w:space="0" w:color="000000"/>
              <w:left w:val="single" w:sz="4" w:space="0" w:color="auto"/>
              <w:bottom w:val="single" w:sz="4" w:space="0" w:color="000000"/>
              <w:right w:val="single" w:sz="4" w:space="0" w:color="000000"/>
            </w:tcBorders>
          </w:tcPr>
          <w:p w:rsidR="00444420" w:rsidRDefault="00444420" w:rsidP="001D5F8C">
            <w:pPr>
              <w:ind w:left="30"/>
              <w:rPr>
                <w:rFonts w:asciiTheme="minorHAnsi" w:eastAsia="Arial" w:hAnsiTheme="minorHAnsi" w:cstheme="minorHAnsi"/>
                <w:b/>
                <w:color w:val="FF0000"/>
                <w:sz w:val="20"/>
                <w:szCs w:val="20"/>
              </w:rPr>
            </w:pPr>
          </w:p>
          <w:p w:rsidR="00444420" w:rsidRDefault="008A43FF" w:rsidP="001D5F8C">
            <w:pPr>
              <w:ind w:left="30"/>
              <w:rPr>
                <w:rFonts w:asciiTheme="minorHAnsi" w:eastAsia="Arial" w:hAnsiTheme="minorHAnsi" w:cstheme="minorHAnsi"/>
                <w:b/>
                <w:color w:val="FF0000"/>
                <w:sz w:val="20"/>
                <w:szCs w:val="20"/>
              </w:rPr>
            </w:pPr>
            <w:r>
              <w:rPr>
                <w:rFonts w:asciiTheme="minorHAnsi" w:eastAsia="Arial" w:hAnsiTheme="minorHAnsi" w:cstheme="minorHAnsi"/>
                <w:b/>
                <w:color w:val="FF0000"/>
                <w:sz w:val="20"/>
                <w:szCs w:val="20"/>
              </w:rPr>
              <w:t>Y2/Y3 outdoor area will be developed in October 2025 (Rooted Structures)</w:t>
            </w:r>
          </w:p>
          <w:p w:rsidR="00444420" w:rsidRPr="001B24B9" w:rsidRDefault="00444420" w:rsidP="001D5F8C">
            <w:pPr>
              <w:rPr>
                <w:rFonts w:asciiTheme="minorHAnsi" w:eastAsia="Arial" w:hAnsiTheme="minorHAnsi" w:cstheme="minorHAnsi"/>
                <w:b/>
                <w:color w:val="FF0000"/>
                <w:sz w:val="20"/>
                <w:szCs w:val="20"/>
              </w:rPr>
            </w:pPr>
          </w:p>
        </w:tc>
      </w:tr>
      <w:tr w:rsidR="00444420" w:rsidRPr="001B24B9" w:rsidTr="001D5F8C">
        <w:trPr>
          <w:trHeight w:val="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444420" w:rsidRPr="001B24B9" w:rsidRDefault="00444420" w:rsidP="001D5F8C">
            <w:pPr>
              <w:ind w:left="76"/>
              <w:rPr>
                <w:rFonts w:asciiTheme="minorHAnsi" w:eastAsia="Arial" w:hAnsiTheme="minorHAnsi" w:cstheme="minorHAnsi"/>
                <w:color w:val="FF0000"/>
                <w:sz w:val="20"/>
                <w:szCs w:val="20"/>
              </w:rPr>
            </w:pPr>
            <w:r w:rsidRPr="001B24B9">
              <w:rPr>
                <w:rFonts w:asciiTheme="minorHAnsi" w:eastAsia="Segoe UI Symbol" w:hAnsiTheme="minorHAnsi" w:cstheme="minorHAnsi"/>
                <w:sz w:val="20"/>
                <w:szCs w:val="20"/>
              </w:rPr>
              <w:t>•</w:t>
            </w:r>
            <w:r w:rsidRPr="001B24B9">
              <w:rPr>
                <w:rFonts w:asciiTheme="minorHAnsi" w:eastAsia="Arial" w:hAnsiTheme="minorHAnsi" w:cstheme="minorHAnsi"/>
                <w:sz w:val="20"/>
                <w:szCs w:val="20"/>
              </w:rPr>
              <w:t xml:space="preserve"> </w:t>
            </w:r>
            <w:r w:rsidRPr="001B24B9">
              <w:rPr>
                <w:rFonts w:asciiTheme="minorHAnsi" w:eastAsia="Arial" w:hAnsiTheme="minorHAnsi" w:cstheme="minorHAnsi"/>
                <w:b/>
                <w:sz w:val="20"/>
                <w:szCs w:val="20"/>
              </w:rPr>
              <w:t xml:space="preserve">Priority 4: To develop the school’s approaches to assessment for the Curriculum for Wales  </w:t>
            </w:r>
          </w:p>
        </w:tc>
      </w:tr>
      <w:tr w:rsidR="00444420" w:rsidRPr="001B24B9" w:rsidTr="001D5F8C">
        <w:trPr>
          <w:trHeight w:val="60"/>
        </w:trPr>
        <w:tc>
          <w:tcPr>
            <w:tcW w:w="5000" w:type="pct"/>
            <w:gridSpan w:val="3"/>
            <w:tcBorders>
              <w:top w:val="single" w:sz="4" w:space="0" w:color="000000"/>
              <w:left w:val="single" w:sz="4" w:space="0" w:color="000000"/>
              <w:bottom w:val="single" w:sz="4" w:space="0" w:color="000000"/>
              <w:right w:val="single" w:sz="4" w:space="0" w:color="000000"/>
            </w:tcBorders>
          </w:tcPr>
          <w:p w:rsidR="00444420" w:rsidRPr="001B24B9" w:rsidRDefault="00444420" w:rsidP="001D5F8C">
            <w:pPr>
              <w:ind w:left="23"/>
              <w:rPr>
                <w:rFonts w:asciiTheme="minorHAnsi" w:hAnsiTheme="minorHAnsi" w:cstheme="minorHAnsi"/>
                <w:sz w:val="20"/>
                <w:szCs w:val="20"/>
              </w:rPr>
            </w:pPr>
            <w:r w:rsidRPr="001B24B9">
              <w:rPr>
                <w:rFonts w:asciiTheme="minorHAnsi" w:eastAsia="Arial" w:hAnsiTheme="minorHAnsi" w:cstheme="minorHAnsi"/>
                <w:b/>
                <w:sz w:val="20"/>
                <w:szCs w:val="20"/>
              </w:rPr>
              <w:t xml:space="preserve">            Success Criteria:</w:t>
            </w:r>
            <w:r w:rsidRPr="001B24B9">
              <w:rPr>
                <w:rFonts w:asciiTheme="minorHAnsi" w:hAnsiTheme="minorHAnsi" w:cstheme="minorHAnsi"/>
                <w:b/>
                <w:sz w:val="20"/>
                <w:szCs w:val="20"/>
                <w:vertAlign w:val="subscript"/>
              </w:rPr>
              <w:t xml:space="preserve">  </w:t>
            </w:r>
          </w:p>
          <w:p w:rsidR="00444420" w:rsidRDefault="00A46FB5" w:rsidP="00444420">
            <w:pPr>
              <w:numPr>
                <w:ilvl w:val="0"/>
                <w:numId w:val="5"/>
              </w:numPr>
              <w:spacing w:after="124"/>
              <w:ind w:hanging="360"/>
              <w:rPr>
                <w:rFonts w:asciiTheme="minorHAnsi" w:hAnsiTheme="minorHAnsi" w:cstheme="minorHAnsi"/>
                <w:b/>
                <w:sz w:val="20"/>
                <w:szCs w:val="20"/>
              </w:rPr>
            </w:pPr>
            <w:r w:rsidRPr="00A46FB5">
              <w:rPr>
                <w:rFonts w:asciiTheme="minorHAnsi" w:hAnsiTheme="minorHAnsi" w:cstheme="minorHAnsi"/>
                <w:b/>
                <w:sz w:val="20"/>
                <w:szCs w:val="20"/>
              </w:rPr>
              <w:t>All staff job descriptions are reviewed and amended in line with areas of responsibility for developing the curriculum</w:t>
            </w:r>
          </w:p>
          <w:p w:rsidR="00A46FB5" w:rsidRPr="00A46FB5" w:rsidRDefault="00A46FB5" w:rsidP="00444420">
            <w:pPr>
              <w:numPr>
                <w:ilvl w:val="0"/>
                <w:numId w:val="5"/>
              </w:numPr>
              <w:spacing w:after="124"/>
              <w:ind w:hanging="360"/>
              <w:rPr>
                <w:rFonts w:asciiTheme="minorHAnsi" w:hAnsiTheme="minorHAnsi" w:cstheme="minorHAnsi"/>
                <w:b/>
                <w:sz w:val="20"/>
                <w:szCs w:val="20"/>
              </w:rPr>
            </w:pPr>
            <w:r>
              <w:rPr>
                <w:rFonts w:asciiTheme="minorHAnsi" w:hAnsiTheme="minorHAnsi" w:cstheme="minorHAnsi"/>
                <w:b/>
                <w:sz w:val="20"/>
                <w:szCs w:val="20"/>
              </w:rPr>
              <w:t>Appropriate training and planning time for staff with areas of responsibility for developing</w:t>
            </w:r>
            <w:r w:rsidR="0030031E">
              <w:rPr>
                <w:rFonts w:asciiTheme="minorHAnsi" w:hAnsiTheme="minorHAnsi" w:cstheme="minorHAnsi"/>
                <w:b/>
                <w:sz w:val="20"/>
                <w:szCs w:val="20"/>
              </w:rPr>
              <w:t xml:space="preserve"> the curriculum</w:t>
            </w:r>
          </w:p>
          <w:p w:rsidR="00444420" w:rsidRPr="001B24B9" w:rsidRDefault="00444420" w:rsidP="001D5F8C">
            <w:pPr>
              <w:ind w:left="76"/>
              <w:rPr>
                <w:rFonts w:asciiTheme="minorHAnsi" w:eastAsia="Arial" w:hAnsiTheme="minorHAnsi" w:cstheme="minorHAnsi"/>
                <w:color w:val="FF0000"/>
                <w:sz w:val="20"/>
                <w:szCs w:val="20"/>
              </w:rPr>
            </w:pPr>
          </w:p>
        </w:tc>
      </w:tr>
      <w:tr w:rsidR="00444420" w:rsidRPr="001B24B9" w:rsidTr="00A46FB5">
        <w:trPr>
          <w:trHeight w:val="60"/>
        </w:trPr>
        <w:tc>
          <w:tcPr>
            <w:tcW w:w="3130" w:type="pct"/>
            <w:tcBorders>
              <w:top w:val="single" w:sz="4" w:space="0" w:color="000000"/>
              <w:left w:val="single" w:sz="4" w:space="0" w:color="000000"/>
              <w:bottom w:val="single" w:sz="4" w:space="0" w:color="000000"/>
              <w:right w:val="single" w:sz="4" w:space="0" w:color="auto"/>
            </w:tcBorders>
          </w:tcPr>
          <w:p w:rsidR="00444420" w:rsidRPr="001B24B9" w:rsidRDefault="00444420" w:rsidP="001D5F8C">
            <w:pPr>
              <w:ind w:left="24"/>
              <w:rPr>
                <w:rFonts w:asciiTheme="minorHAnsi" w:hAnsiTheme="minorHAnsi" w:cstheme="minorHAnsi"/>
                <w:sz w:val="20"/>
                <w:szCs w:val="20"/>
              </w:rPr>
            </w:pPr>
            <w:r w:rsidRPr="001B24B9">
              <w:rPr>
                <w:rFonts w:asciiTheme="minorHAnsi" w:eastAsia="Arial" w:hAnsiTheme="minorHAnsi" w:cstheme="minorHAnsi"/>
                <w:b/>
                <w:sz w:val="20"/>
                <w:szCs w:val="20"/>
              </w:rPr>
              <w:t>Impact:</w:t>
            </w:r>
            <w:r w:rsidRPr="001B24B9">
              <w:rPr>
                <w:rFonts w:asciiTheme="minorHAnsi" w:eastAsia="Times New Roman" w:hAnsiTheme="minorHAnsi" w:cstheme="minorHAnsi"/>
                <w:sz w:val="20"/>
                <w:szCs w:val="20"/>
              </w:rPr>
              <w:t xml:space="preserve">  </w:t>
            </w:r>
          </w:p>
          <w:p w:rsidR="00615CCD" w:rsidRPr="00615CCD" w:rsidRDefault="00615CCD" w:rsidP="00A46FB5">
            <w:pPr>
              <w:spacing w:line="295" w:lineRule="auto"/>
              <w:ind w:left="23"/>
              <w:rPr>
                <w:b/>
                <w:sz w:val="20"/>
                <w:szCs w:val="20"/>
              </w:rPr>
            </w:pPr>
            <w:r w:rsidRPr="00615CCD">
              <w:rPr>
                <w:b/>
                <w:sz w:val="20"/>
                <w:szCs w:val="20"/>
              </w:rPr>
              <w:t xml:space="preserve">All staff have participated in relevant professional learning opportunities. CR and TJ attended the Curriculum Design training, led by Welsh Government. All staff have reflected on their Mantle of the Expert approach and ensured this is the right pedagogical approach for school. The school has now recognised the need to use progression maps more effectively to inform next steps and provide effective feedback for pupils. This will be addressed through the SDP in 2025-26. </w:t>
            </w:r>
          </w:p>
          <w:p w:rsidR="00615CCD" w:rsidRDefault="00615CCD" w:rsidP="00A46FB5">
            <w:pPr>
              <w:spacing w:line="295" w:lineRule="auto"/>
              <w:ind w:left="23"/>
              <w:rPr>
                <w:b/>
                <w:sz w:val="20"/>
                <w:szCs w:val="20"/>
              </w:rPr>
            </w:pPr>
            <w:r w:rsidRPr="00615CCD">
              <w:rPr>
                <w:b/>
                <w:sz w:val="20"/>
                <w:szCs w:val="20"/>
              </w:rPr>
              <w:t xml:space="preserve">Monitoring by </w:t>
            </w:r>
            <w:proofErr w:type="spellStart"/>
            <w:r w:rsidRPr="00615CCD">
              <w:rPr>
                <w:b/>
                <w:sz w:val="20"/>
                <w:szCs w:val="20"/>
              </w:rPr>
              <w:t>AoLE</w:t>
            </w:r>
            <w:proofErr w:type="spellEnd"/>
            <w:r w:rsidRPr="00615CCD">
              <w:rPr>
                <w:b/>
                <w:sz w:val="20"/>
                <w:szCs w:val="20"/>
              </w:rPr>
              <w:t xml:space="preserve"> </w:t>
            </w:r>
            <w:proofErr w:type="gramStart"/>
            <w:r w:rsidRPr="00615CCD">
              <w:rPr>
                <w:b/>
                <w:sz w:val="20"/>
                <w:szCs w:val="20"/>
              </w:rPr>
              <w:t>leaders</w:t>
            </w:r>
            <w:proofErr w:type="gramEnd"/>
            <w:r w:rsidRPr="00615CCD">
              <w:rPr>
                <w:b/>
                <w:sz w:val="20"/>
                <w:szCs w:val="20"/>
              </w:rPr>
              <w:t xml:space="preserve"> evidences, nearly all staff have a clear understanding of their roles and responsibilities and contributions to curriculum development and implementation. </w:t>
            </w:r>
          </w:p>
          <w:p w:rsidR="007F33B9" w:rsidRDefault="00615CCD" w:rsidP="00A46FB5">
            <w:pPr>
              <w:spacing w:line="295" w:lineRule="auto"/>
              <w:ind w:left="23"/>
              <w:rPr>
                <w:b/>
                <w:sz w:val="20"/>
                <w:szCs w:val="20"/>
              </w:rPr>
            </w:pPr>
            <w:r w:rsidRPr="00615CCD">
              <w:rPr>
                <w:b/>
                <w:sz w:val="20"/>
                <w:szCs w:val="20"/>
              </w:rPr>
              <w:t xml:space="preserve">All staff contribute to curriculum monitoring. This has developed a shared understanding of the school’s areas of strength and development. </w:t>
            </w:r>
          </w:p>
          <w:p w:rsidR="007F33B9" w:rsidRDefault="00615CCD" w:rsidP="00A46FB5">
            <w:pPr>
              <w:spacing w:line="295" w:lineRule="auto"/>
              <w:ind w:left="23"/>
              <w:rPr>
                <w:b/>
                <w:sz w:val="20"/>
                <w:szCs w:val="20"/>
              </w:rPr>
            </w:pPr>
            <w:r w:rsidRPr="00615CCD">
              <w:rPr>
                <w:b/>
                <w:sz w:val="20"/>
                <w:szCs w:val="20"/>
              </w:rPr>
              <w:t xml:space="preserve">The </w:t>
            </w:r>
            <w:proofErr w:type="spellStart"/>
            <w:r w:rsidRPr="00615CCD">
              <w:rPr>
                <w:b/>
                <w:sz w:val="20"/>
                <w:szCs w:val="20"/>
              </w:rPr>
              <w:t>ALNCo</w:t>
            </w:r>
            <w:proofErr w:type="spellEnd"/>
            <w:r w:rsidRPr="00615CCD">
              <w:rPr>
                <w:b/>
                <w:sz w:val="20"/>
                <w:szCs w:val="20"/>
              </w:rPr>
              <w:t xml:space="preserve"> and TAs complete impact assessments for intervention programs, to track the progress of identified pupils. As a result, most ALN pupils make progress in line with their peers and from their individual starting points. </w:t>
            </w:r>
          </w:p>
          <w:p w:rsidR="00444420" w:rsidRPr="00615CCD" w:rsidRDefault="007F33B9" w:rsidP="00A46FB5">
            <w:pPr>
              <w:spacing w:line="295" w:lineRule="auto"/>
              <w:ind w:left="23"/>
              <w:rPr>
                <w:rFonts w:asciiTheme="minorHAnsi" w:hAnsiTheme="minorHAnsi" w:cstheme="minorHAnsi"/>
                <w:sz w:val="20"/>
                <w:szCs w:val="20"/>
              </w:rPr>
            </w:pPr>
            <w:r>
              <w:rPr>
                <w:b/>
                <w:sz w:val="20"/>
                <w:szCs w:val="20"/>
              </w:rPr>
              <w:t xml:space="preserve">HT </w:t>
            </w:r>
            <w:r w:rsidR="00615CCD" w:rsidRPr="00615CCD">
              <w:rPr>
                <w:b/>
                <w:sz w:val="20"/>
                <w:szCs w:val="20"/>
              </w:rPr>
              <w:t>actively encourages all staff to engage in professional learning to enhance their leadership skills. For example, one member of staff has completed the Forest School training, three members of staff have engaged with the cluster leadership project and the school digital lead is digital lead for the cluster. As a result, staff feel valued and develop the appropriate skills to improve the school’s areas for development.</w:t>
            </w:r>
            <w:r w:rsidR="00615CCD" w:rsidRPr="00615CCD">
              <w:rPr>
                <w:sz w:val="20"/>
                <w:szCs w:val="20"/>
              </w:rPr>
              <w:t xml:space="preserve"> </w:t>
            </w:r>
          </w:p>
        </w:tc>
        <w:tc>
          <w:tcPr>
            <w:tcW w:w="291" w:type="pct"/>
            <w:tcBorders>
              <w:top w:val="single" w:sz="4" w:space="0" w:color="auto"/>
              <w:left w:val="single" w:sz="4" w:space="0" w:color="auto"/>
              <w:bottom w:val="single" w:sz="4" w:space="0" w:color="auto"/>
              <w:right w:val="single" w:sz="4" w:space="0" w:color="auto"/>
            </w:tcBorders>
            <w:shd w:val="clear" w:color="auto" w:fill="00B050"/>
          </w:tcPr>
          <w:p w:rsidR="00444420" w:rsidRPr="001B24B9" w:rsidRDefault="00444420" w:rsidP="001D5F8C">
            <w:pPr>
              <w:rPr>
                <w:rFonts w:asciiTheme="minorHAnsi" w:hAnsiTheme="minorHAnsi" w:cstheme="minorHAnsi"/>
                <w:sz w:val="20"/>
                <w:szCs w:val="20"/>
              </w:rPr>
            </w:pPr>
          </w:p>
        </w:tc>
        <w:tc>
          <w:tcPr>
            <w:tcW w:w="1579" w:type="pct"/>
            <w:tcBorders>
              <w:top w:val="single" w:sz="4" w:space="0" w:color="000000"/>
              <w:left w:val="single" w:sz="4" w:space="0" w:color="auto"/>
              <w:bottom w:val="single" w:sz="4" w:space="0" w:color="000000"/>
              <w:right w:val="single" w:sz="4" w:space="0" w:color="000000"/>
            </w:tcBorders>
          </w:tcPr>
          <w:p w:rsidR="00325FF3" w:rsidRPr="002233C1" w:rsidRDefault="00325FF3" w:rsidP="00325FF3">
            <w:pPr>
              <w:spacing w:after="288"/>
              <w:rPr>
                <w:rFonts w:asciiTheme="minorHAnsi" w:eastAsia="Arial" w:hAnsiTheme="minorHAnsi" w:cstheme="minorHAnsi"/>
                <w:b/>
                <w:color w:val="FF0000"/>
                <w:sz w:val="20"/>
                <w:szCs w:val="20"/>
              </w:rPr>
            </w:pPr>
            <w:r w:rsidRPr="002233C1">
              <w:rPr>
                <w:rFonts w:asciiTheme="minorHAnsi" w:hAnsiTheme="minorHAnsi" w:cstheme="minorHAnsi"/>
                <w:b/>
                <w:color w:val="FF0000"/>
                <w:sz w:val="20"/>
                <w:szCs w:val="20"/>
              </w:rPr>
              <w:t>Progression mapping is completed before a term but the process needs to be more robust, given more time, and used as a live-document throughout a term.</w:t>
            </w:r>
          </w:p>
          <w:p w:rsidR="00444420" w:rsidRPr="001B24B9" w:rsidRDefault="00444420" w:rsidP="00C728DA">
            <w:pPr>
              <w:ind w:left="76" w:right="1"/>
              <w:rPr>
                <w:rFonts w:asciiTheme="minorHAnsi" w:eastAsia="Arial" w:hAnsiTheme="minorHAnsi" w:cstheme="minorHAnsi"/>
                <w:color w:val="FF0000"/>
                <w:sz w:val="20"/>
                <w:szCs w:val="20"/>
              </w:rPr>
            </w:pPr>
          </w:p>
        </w:tc>
      </w:tr>
    </w:tbl>
    <w:p w:rsidR="00960E25" w:rsidRDefault="00960E25" w:rsidP="00960E25">
      <w:pPr>
        <w:jc w:val="center"/>
      </w:pPr>
    </w:p>
    <w:p w:rsidR="00960E25" w:rsidRDefault="00960E25" w:rsidP="00960E25">
      <w:pPr>
        <w:jc w:val="center"/>
      </w:pPr>
    </w:p>
    <w:p w:rsidR="00960E25" w:rsidRDefault="00960E25" w:rsidP="00960E25">
      <w:pPr>
        <w:jc w:val="center"/>
      </w:pPr>
    </w:p>
    <w:p w:rsidR="00960E25" w:rsidRDefault="00960E25" w:rsidP="00960E25">
      <w:pPr>
        <w:jc w:val="center"/>
      </w:pPr>
    </w:p>
    <w:p w:rsidR="00444420" w:rsidRDefault="00444420" w:rsidP="00960E25">
      <w:pPr>
        <w:jc w:val="center"/>
      </w:pPr>
    </w:p>
    <w:p w:rsidR="00960E25" w:rsidRDefault="00960E25" w:rsidP="00960E25">
      <w:pPr>
        <w:jc w:val="center"/>
      </w:pPr>
    </w:p>
    <w:p w:rsidR="00960E25" w:rsidRDefault="00960E25" w:rsidP="00960E25">
      <w:pPr>
        <w:jc w:val="center"/>
      </w:pPr>
      <w:bookmarkStart w:id="12" w:name="Three_year_priorities"/>
      <w:bookmarkEnd w:id="12"/>
      <w:r w:rsidRPr="00960E25">
        <w:t>Three-Year Priorities 202</w:t>
      </w:r>
      <w:r w:rsidR="00E86804">
        <w:t>5</w:t>
      </w:r>
      <w:r w:rsidRPr="00960E25">
        <w:t xml:space="preserve"> – 202</w:t>
      </w:r>
      <w:r w:rsidR="00E86804">
        <w:t>8</w:t>
      </w:r>
    </w:p>
    <w:tbl>
      <w:tblPr>
        <w:tblStyle w:val="TableGrid"/>
        <w:tblW w:w="5000" w:type="pct"/>
        <w:tblInd w:w="0" w:type="dxa"/>
        <w:tblCellMar>
          <w:top w:w="63" w:type="dxa"/>
          <w:left w:w="79" w:type="dxa"/>
          <w:right w:w="37" w:type="dxa"/>
        </w:tblCellMar>
        <w:tblLook w:val="04A0" w:firstRow="1" w:lastRow="0" w:firstColumn="1" w:lastColumn="0" w:noHBand="0" w:noVBand="1"/>
      </w:tblPr>
      <w:tblGrid>
        <w:gridCol w:w="2940"/>
        <w:gridCol w:w="4087"/>
        <w:gridCol w:w="4182"/>
        <w:gridCol w:w="4179"/>
      </w:tblGrid>
      <w:tr w:rsidR="00960E25" w:rsidRPr="001B24B9" w:rsidTr="001D5F8C">
        <w:trPr>
          <w:trHeight w:val="650"/>
        </w:trPr>
        <w:tc>
          <w:tcPr>
            <w:tcW w:w="955" w:type="pct"/>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E86804">
            <w:pPr>
              <w:ind w:left="26"/>
              <w:jc w:val="center"/>
              <w:rPr>
                <w:rFonts w:asciiTheme="minorHAnsi" w:hAnsiTheme="minorHAnsi" w:cstheme="minorHAnsi"/>
                <w:sz w:val="20"/>
                <w:szCs w:val="20"/>
              </w:rPr>
            </w:pPr>
          </w:p>
        </w:tc>
        <w:tc>
          <w:tcPr>
            <w:tcW w:w="1328" w:type="pct"/>
            <w:tcBorders>
              <w:top w:val="single" w:sz="4" w:space="0" w:color="000000"/>
              <w:left w:val="single" w:sz="4" w:space="0" w:color="000000"/>
              <w:bottom w:val="single" w:sz="2" w:space="0" w:color="000000"/>
              <w:right w:val="single" w:sz="4" w:space="0" w:color="000000"/>
            </w:tcBorders>
            <w:shd w:val="clear" w:color="auto" w:fill="C5E0B3"/>
          </w:tcPr>
          <w:p w:rsidR="00960E25" w:rsidRPr="001B24B9" w:rsidRDefault="00960E25" w:rsidP="00E86804">
            <w:pPr>
              <w:jc w:val="center"/>
              <w:rPr>
                <w:rFonts w:asciiTheme="minorHAnsi" w:hAnsiTheme="minorHAnsi" w:cstheme="minorHAnsi"/>
                <w:sz w:val="20"/>
                <w:szCs w:val="20"/>
              </w:rPr>
            </w:pPr>
            <w:r w:rsidRPr="001B24B9">
              <w:rPr>
                <w:rFonts w:asciiTheme="minorHAnsi" w:eastAsia="Arial" w:hAnsiTheme="minorHAnsi" w:cstheme="minorHAnsi"/>
                <w:b/>
                <w:sz w:val="20"/>
                <w:szCs w:val="20"/>
              </w:rPr>
              <w:t>Teaching and Learning (IA1)</w:t>
            </w:r>
          </w:p>
        </w:tc>
        <w:tc>
          <w:tcPr>
            <w:tcW w:w="1359" w:type="pct"/>
            <w:tcBorders>
              <w:top w:val="single" w:sz="4" w:space="0" w:color="000000"/>
              <w:left w:val="single" w:sz="4" w:space="0" w:color="000000"/>
              <w:bottom w:val="single" w:sz="2" w:space="0" w:color="000000"/>
              <w:right w:val="single" w:sz="4" w:space="0" w:color="000000"/>
            </w:tcBorders>
            <w:shd w:val="clear" w:color="auto" w:fill="C5E0B3"/>
          </w:tcPr>
          <w:p w:rsidR="00960E25" w:rsidRPr="001B24B9" w:rsidRDefault="00960E25" w:rsidP="00E86804">
            <w:pPr>
              <w:jc w:val="center"/>
              <w:rPr>
                <w:rFonts w:asciiTheme="minorHAnsi" w:hAnsiTheme="minorHAnsi" w:cstheme="minorHAnsi"/>
                <w:sz w:val="20"/>
                <w:szCs w:val="20"/>
              </w:rPr>
            </w:pPr>
            <w:r w:rsidRPr="001B24B9">
              <w:rPr>
                <w:rFonts w:asciiTheme="minorHAnsi" w:eastAsia="Arial" w:hAnsiTheme="minorHAnsi" w:cstheme="minorHAnsi"/>
                <w:b/>
                <w:sz w:val="20"/>
                <w:szCs w:val="20"/>
              </w:rPr>
              <w:t>Well Being, Care, Support and Guidance (IA2)</w:t>
            </w:r>
          </w:p>
        </w:tc>
        <w:tc>
          <w:tcPr>
            <w:tcW w:w="1359" w:type="pct"/>
            <w:tcBorders>
              <w:top w:val="single" w:sz="4" w:space="0" w:color="000000"/>
              <w:left w:val="single" w:sz="4" w:space="0" w:color="000000"/>
              <w:bottom w:val="single" w:sz="2" w:space="0" w:color="000000"/>
              <w:right w:val="single" w:sz="4" w:space="0" w:color="000000"/>
            </w:tcBorders>
            <w:shd w:val="clear" w:color="auto" w:fill="C5E0B3"/>
          </w:tcPr>
          <w:p w:rsidR="00960E25" w:rsidRPr="001B24B9" w:rsidRDefault="00960E25" w:rsidP="00E86804">
            <w:pPr>
              <w:ind w:right="43"/>
              <w:jc w:val="center"/>
              <w:rPr>
                <w:rFonts w:asciiTheme="minorHAnsi" w:hAnsiTheme="minorHAnsi" w:cstheme="minorHAnsi"/>
                <w:sz w:val="20"/>
                <w:szCs w:val="20"/>
              </w:rPr>
            </w:pPr>
            <w:r w:rsidRPr="001B24B9">
              <w:rPr>
                <w:rFonts w:asciiTheme="minorHAnsi" w:eastAsia="Arial" w:hAnsiTheme="minorHAnsi" w:cstheme="minorHAnsi"/>
                <w:b/>
                <w:sz w:val="20"/>
                <w:szCs w:val="20"/>
              </w:rPr>
              <w:t>Leading and Improving (IA3)</w:t>
            </w:r>
          </w:p>
        </w:tc>
      </w:tr>
      <w:tr w:rsidR="00960E25" w:rsidRPr="001B24B9" w:rsidTr="001D5F8C">
        <w:trPr>
          <w:trHeight w:val="2143"/>
        </w:trPr>
        <w:tc>
          <w:tcPr>
            <w:tcW w:w="955" w:type="pct"/>
            <w:tcBorders>
              <w:top w:val="single" w:sz="4" w:space="0" w:color="000000"/>
              <w:left w:val="single" w:sz="4" w:space="0" w:color="000000"/>
              <w:bottom w:val="single" w:sz="4" w:space="0" w:color="000000"/>
              <w:right w:val="single" w:sz="4" w:space="0" w:color="000000"/>
            </w:tcBorders>
          </w:tcPr>
          <w:p w:rsidR="00960E25" w:rsidRPr="001B24B9" w:rsidRDefault="00960E25" w:rsidP="00E86804">
            <w:pPr>
              <w:ind w:right="42"/>
              <w:jc w:val="center"/>
              <w:rPr>
                <w:rFonts w:asciiTheme="minorHAnsi" w:hAnsiTheme="minorHAnsi" w:cstheme="minorHAnsi"/>
                <w:sz w:val="20"/>
                <w:szCs w:val="20"/>
              </w:rPr>
            </w:pPr>
            <w:r w:rsidRPr="001B24B9">
              <w:rPr>
                <w:rFonts w:asciiTheme="minorHAnsi" w:eastAsia="Arial" w:hAnsiTheme="minorHAnsi" w:cstheme="minorHAnsi"/>
                <w:b/>
                <w:sz w:val="20"/>
                <w:szCs w:val="20"/>
              </w:rPr>
              <w:t>202</w:t>
            </w:r>
            <w:r w:rsidR="00E86804">
              <w:rPr>
                <w:rFonts w:asciiTheme="minorHAnsi" w:eastAsia="Arial" w:hAnsiTheme="minorHAnsi" w:cstheme="minorHAnsi"/>
                <w:b/>
                <w:sz w:val="20"/>
                <w:szCs w:val="20"/>
              </w:rPr>
              <w:t>5</w:t>
            </w:r>
            <w:r w:rsidRPr="001B24B9">
              <w:rPr>
                <w:rFonts w:asciiTheme="minorHAnsi" w:eastAsia="Arial" w:hAnsiTheme="minorHAnsi" w:cstheme="minorHAnsi"/>
                <w:b/>
                <w:sz w:val="20"/>
                <w:szCs w:val="20"/>
              </w:rPr>
              <w:t>-2</w:t>
            </w:r>
            <w:r w:rsidR="00E86804">
              <w:rPr>
                <w:rFonts w:asciiTheme="minorHAnsi" w:eastAsia="Arial" w:hAnsiTheme="minorHAnsi" w:cstheme="minorHAnsi"/>
                <w:b/>
                <w:sz w:val="20"/>
                <w:szCs w:val="20"/>
              </w:rPr>
              <w:t>6</w:t>
            </w:r>
          </w:p>
          <w:p w:rsidR="00960E25" w:rsidRPr="001B24B9" w:rsidRDefault="00960E25" w:rsidP="00E86804">
            <w:pPr>
              <w:ind w:left="9"/>
              <w:jc w:val="center"/>
              <w:rPr>
                <w:rFonts w:asciiTheme="minorHAnsi" w:hAnsiTheme="minorHAnsi" w:cstheme="minorHAnsi"/>
                <w:sz w:val="20"/>
                <w:szCs w:val="20"/>
              </w:rPr>
            </w:pPr>
          </w:p>
          <w:p w:rsidR="00960E25" w:rsidRPr="001B24B9" w:rsidRDefault="00960E25" w:rsidP="00E86804">
            <w:pPr>
              <w:ind w:right="46"/>
              <w:jc w:val="center"/>
              <w:rPr>
                <w:rFonts w:asciiTheme="minorHAnsi" w:hAnsiTheme="minorHAnsi" w:cstheme="minorHAnsi"/>
                <w:sz w:val="20"/>
                <w:szCs w:val="20"/>
              </w:rPr>
            </w:pPr>
            <w:r w:rsidRPr="001B24B9">
              <w:rPr>
                <w:rFonts w:asciiTheme="minorHAnsi" w:eastAsia="Arial" w:hAnsiTheme="minorHAnsi" w:cstheme="minorHAnsi"/>
                <w:sz w:val="20"/>
                <w:szCs w:val="20"/>
              </w:rPr>
              <w:t>(high level priorities)</w:t>
            </w:r>
          </w:p>
        </w:tc>
        <w:tc>
          <w:tcPr>
            <w:tcW w:w="1328" w:type="pct"/>
            <w:tcBorders>
              <w:top w:val="single" w:sz="2" w:space="0" w:color="000000"/>
              <w:left w:val="single" w:sz="4" w:space="0" w:color="000000"/>
              <w:bottom w:val="single" w:sz="2" w:space="0" w:color="000000"/>
              <w:right w:val="single" w:sz="4" w:space="0" w:color="000000"/>
            </w:tcBorders>
          </w:tcPr>
          <w:p w:rsidR="00E7676E" w:rsidRDefault="001C7194" w:rsidP="00E7676E">
            <w:pPr>
              <w:jc w:val="center"/>
              <w:rPr>
                <w:rFonts w:asciiTheme="minorHAnsi" w:eastAsia="Arial" w:hAnsiTheme="minorHAnsi" w:cstheme="minorHAnsi"/>
                <w:b/>
                <w:sz w:val="20"/>
                <w:szCs w:val="20"/>
              </w:rPr>
            </w:pPr>
            <w:r w:rsidRPr="00E7676E">
              <w:rPr>
                <w:rFonts w:asciiTheme="minorHAnsi" w:eastAsia="Arial" w:hAnsiTheme="minorHAnsi" w:cstheme="minorHAnsi"/>
                <w:b/>
                <w:sz w:val="20"/>
                <w:szCs w:val="20"/>
              </w:rPr>
              <w:t>Cross cutting themes</w:t>
            </w:r>
          </w:p>
          <w:p w:rsidR="00E7676E" w:rsidRDefault="00E7676E" w:rsidP="00E7676E">
            <w:pPr>
              <w:jc w:val="center"/>
              <w:rPr>
                <w:rFonts w:asciiTheme="minorHAnsi" w:eastAsia="Arial" w:hAnsiTheme="minorHAnsi" w:cstheme="minorHAnsi"/>
                <w:b/>
                <w:sz w:val="20"/>
                <w:szCs w:val="20"/>
              </w:rPr>
            </w:pPr>
          </w:p>
          <w:p w:rsidR="00E7676E" w:rsidRPr="00E7676E" w:rsidRDefault="00E7676E" w:rsidP="00E7676E">
            <w:pPr>
              <w:jc w:val="center"/>
              <w:rPr>
                <w:rFonts w:asciiTheme="minorHAnsi" w:hAnsiTheme="minorHAnsi" w:cstheme="minorHAnsi"/>
                <w:sz w:val="20"/>
                <w:szCs w:val="20"/>
              </w:rPr>
            </w:pPr>
            <w:r w:rsidRPr="00E7676E">
              <w:rPr>
                <w:rFonts w:asciiTheme="minorHAnsi" w:eastAsia="Arial" w:hAnsiTheme="minorHAnsi" w:cstheme="minorHAnsi"/>
                <w:b/>
                <w:sz w:val="20"/>
                <w:szCs w:val="20"/>
              </w:rPr>
              <w:t xml:space="preserve"> Development of independence in practical activities</w:t>
            </w:r>
          </w:p>
          <w:p w:rsidR="001C7194" w:rsidRPr="00E7676E" w:rsidRDefault="001C7194" w:rsidP="001C7194">
            <w:pPr>
              <w:jc w:val="center"/>
              <w:rPr>
                <w:rFonts w:asciiTheme="minorHAnsi" w:eastAsia="Arial" w:hAnsiTheme="minorHAnsi" w:cstheme="minorHAnsi"/>
                <w:b/>
                <w:sz w:val="20"/>
                <w:szCs w:val="20"/>
              </w:rPr>
            </w:pPr>
          </w:p>
        </w:tc>
        <w:tc>
          <w:tcPr>
            <w:tcW w:w="1359" w:type="pct"/>
            <w:tcBorders>
              <w:top w:val="single" w:sz="2" w:space="0" w:color="000000"/>
              <w:left w:val="single" w:sz="4" w:space="0" w:color="000000"/>
              <w:bottom w:val="single" w:sz="2" w:space="0" w:color="000000"/>
              <w:right w:val="single" w:sz="4" w:space="0" w:color="000000"/>
            </w:tcBorders>
          </w:tcPr>
          <w:p w:rsidR="00960E25" w:rsidRPr="00E7676E" w:rsidRDefault="001C7194" w:rsidP="00E86804">
            <w:pPr>
              <w:ind w:right="44"/>
              <w:jc w:val="center"/>
              <w:rPr>
                <w:rFonts w:asciiTheme="minorHAnsi" w:hAnsiTheme="minorHAnsi" w:cstheme="minorHAnsi"/>
                <w:sz w:val="20"/>
                <w:szCs w:val="20"/>
              </w:rPr>
            </w:pPr>
            <w:r w:rsidRPr="00E7676E">
              <w:rPr>
                <w:rFonts w:asciiTheme="minorHAnsi" w:eastAsia="Arial" w:hAnsiTheme="minorHAnsi" w:cstheme="minorHAnsi"/>
                <w:b/>
                <w:sz w:val="20"/>
                <w:szCs w:val="20"/>
              </w:rPr>
              <w:t>Embedding of School of Sanctuary (RVE)</w:t>
            </w:r>
          </w:p>
        </w:tc>
        <w:tc>
          <w:tcPr>
            <w:tcW w:w="1359" w:type="pct"/>
            <w:tcBorders>
              <w:top w:val="single" w:sz="2" w:space="0" w:color="000000"/>
              <w:left w:val="single" w:sz="4" w:space="0" w:color="000000"/>
              <w:bottom w:val="single" w:sz="2" w:space="0" w:color="000000"/>
              <w:right w:val="single" w:sz="4" w:space="0" w:color="000000"/>
            </w:tcBorders>
          </w:tcPr>
          <w:p w:rsidR="00960E25" w:rsidRPr="00E7676E" w:rsidRDefault="001C7194" w:rsidP="00E86804">
            <w:pPr>
              <w:jc w:val="center"/>
              <w:rPr>
                <w:rFonts w:asciiTheme="minorHAnsi" w:hAnsiTheme="minorHAnsi" w:cstheme="minorHAnsi"/>
                <w:sz w:val="20"/>
                <w:szCs w:val="20"/>
              </w:rPr>
            </w:pPr>
            <w:r w:rsidRPr="00E7676E">
              <w:rPr>
                <w:rFonts w:asciiTheme="minorHAnsi" w:eastAsia="Arial" w:hAnsiTheme="minorHAnsi" w:cstheme="minorHAnsi"/>
                <w:b/>
                <w:sz w:val="20"/>
                <w:szCs w:val="20"/>
              </w:rPr>
              <w:t>Consolidate</w:t>
            </w:r>
            <w:r w:rsidR="00960E25" w:rsidRPr="00E7676E">
              <w:rPr>
                <w:rFonts w:asciiTheme="minorHAnsi" w:eastAsia="Arial" w:hAnsiTheme="minorHAnsi" w:cstheme="minorHAnsi"/>
                <w:b/>
                <w:sz w:val="20"/>
                <w:szCs w:val="20"/>
              </w:rPr>
              <w:t xml:space="preserve"> strong working relationships with schools within the</w:t>
            </w:r>
          </w:p>
          <w:p w:rsidR="00960E25" w:rsidRPr="00E7676E" w:rsidRDefault="00960E25" w:rsidP="00E86804">
            <w:pPr>
              <w:spacing w:line="241" w:lineRule="auto"/>
              <w:jc w:val="center"/>
              <w:rPr>
                <w:rFonts w:asciiTheme="minorHAnsi" w:hAnsiTheme="minorHAnsi" w:cstheme="minorHAnsi"/>
                <w:sz w:val="20"/>
                <w:szCs w:val="20"/>
              </w:rPr>
            </w:pPr>
            <w:r w:rsidRPr="00E7676E">
              <w:rPr>
                <w:rFonts w:asciiTheme="minorHAnsi" w:eastAsia="Arial" w:hAnsiTheme="minorHAnsi" w:cstheme="minorHAnsi"/>
                <w:b/>
                <w:sz w:val="20"/>
                <w:szCs w:val="20"/>
              </w:rPr>
              <w:t>cluster and beyond, to deepen an understanding of progression</w:t>
            </w:r>
          </w:p>
          <w:p w:rsidR="00960E25" w:rsidRPr="00E7676E" w:rsidRDefault="00960E25" w:rsidP="00E86804">
            <w:pPr>
              <w:ind w:right="40"/>
              <w:jc w:val="center"/>
              <w:rPr>
                <w:rFonts w:asciiTheme="minorHAnsi" w:hAnsiTheme="minorHAnsi" w:cstheme="minorHAnsi"/>
                <w:sz w:val="20"/>
                <w:szCs w:val="20"/>
              </w:rPr>
            </w:pPr>
          </w:p>
        </w:tc>
      </w:tr>
      <w:tr w:rsidR="00960E25" w:rsidRPr="001B24B9" w:rsidTr="001D5F8C">
        <w:trPr>
          <w:trHeight w:val="2105"/>
        </w:trPr>
        <w:tc>
          <w:tcPr>
            <w:tcW w:w="955" w:type="pct"/>
            <w:tcBorders>
              <w:top w:val="single" w:sz="4" w:space="0" w:color="000000"/>
              <w:left w:val="single" w:sz="4" w:space="0" w:color="000000"/>
              <w:bottom w:val="single" w:sz="4" w:space="0" w:color="000000"/>
              <w:right w:val="single" w:sz="4" w:space="0" w:color="000000"/>
            </w:tcBorders>
          </w:tcPr>
          <w:p w:rsidR="00960E25" w:rsidRPr="001B24B9" w:rsidRDefault="00960E25" w:rsidP="00E86804">
            <w:pPr>
              <w:ind w:right="42"/>
              <w:jc w:val="center"/>
              <w:rPr>
                <w:rFonts w:asciiTheme="minorHAnsi" w:hAnsiTheme="minorHAnsi" w:cstheme="minorHAnsi"/>
                <w:sz w:val="20"/>
                <w:szCs w:val="20"/>
              </w:rPr>
            </w:pPr>
            <w:r w:rsidRPr="001B24B9">
              <w:rPr>
                <w:rFonts w:asciiTheme="minorHAnsi" w:eastAsia="Arial" w:hAnsiTheme="minorHAnsi" w:cstheme="minorHAnsi"/>
                <w:b/>
                <w:sz w:val="20"/>
                <w:szCs w:val="20"/>
              </w:rPr>
              <w:t>202</w:t>
            </w:r>
            <w:r w:rsidR="00E86804">
              <w:rPr>
                <w:rFonts w:asciiTheme="minorHAnsi" w:eastAsia="Arial" w:hAnsiTheme="minorHAnsi" w:cstheme="minorHAnsi"/>
                <w:b/>
                <w:sz w:val="20"/>
                <w:szCs w:val="20"/>
              </w:rPr>
              <w:t>6</w:t>
            </w:r>
            <w:r w:rsidRPr="001B24B9">
              <w:rPr>
                <w:rFonts w:asciiTheme="minorHAnsi" w:eastAsia="Arial" w:hAnsiTheme="minorHAnsi" w:cstheme="minorHAnsi"/>
                <w:b/>
                <w:sz w:val="20"/>
                <w:szCs w:val="20"/>
              </w:rPr>
              <w:t>-2</w:t>
            </w:r>
            <w:r w:rsidR="00E86804">
              <w:rPr>
                <w:rFonts w:asciiTheme="minorHAnsi" w:eastAsia="Arial" w:hAnsiTheme="minorHAnsi" w:cstheme="minorHAnsi"/>
                <w:b/>
                <w:sz w:val="20"/>
                <w:szCs w:val="20"/>
              </w:rPr>
              <w:t>7</w:t>
            </w:r>
          </w:p>
          <w:p w:rsidR="00960E25" w:rsidRPr="001B24B9" w:rsidRDefault="00960E25" w:rsidP="00E86804">
            <w:pPr>
              <w:ind w:left="26"/>
              <w:jc w:val="center"/>
              <w:rPr>
                <w:rFonts w:asciiTheme="minorHAnsi" w:hAnsiTheme="minorHAnsi" w:cstheme="minorHAnsi"/>
                <w:sz w:val="20"/>
                <w:szCs w:val="20"/>
              </w:rPr>
            </w:pPr>
          </w:p>
          <w:p w:rsidR="00960E25" w:rsidRPr="001B24B9" w:rsidRDefault="00960E25" w:rsidP="00E86804">
            <w:pPr>
              <w:ind w:right="46"/>
              <w:jc w:val="center"/>
              <w:rPr>
                <w:rFonts w:asciiTheme="minorHAnsi" w:hAnsiTheme="minorHAnsi" w:cstheme="minorHAnsi"/>
                <w:sz w:val="20"/>
                <w:szCs w:val="20"/>
              </w:rPr>
            </w:pPr>
            <w:r w:rsidRPr="001B24B9">
              <w:rPr>
                <w:rFonts w:asciiTheme="minorHAnsi" w:eastAsia="Arial" w:hAnsiTheme="minorHAnsi" w:cstheme="minorHAnsi"/>
                <w:sz w:val="20"/>
                <w:szCs w:val="20"/>
              </w:rPr>
              <w:t>(high level priorities)</w:t>
            </w:r>
          </w:p>
        </w:tc>
        <w:tc>
          <w:tcPr>
            <w:tcW w:w="1328" w:type="pct"/>
            <w:tcBorders>
              <w:top w:val="single" w:sz="2" w:space="0" w:color="000000"/>
              <w:left w:val="single" w:sz="4" w:space="0" w:color="000000"/>
              <w:bottom w:val="single" w:sz="2" w:space="0" w:color="000000"/>
              <w:right w:val="single" w:sz="4" w:space="0" w:color="000000"/>
            </w:tcBorders>
          </w:tcPr>
          <w:p w:rsidR="00E7676E" w:rsidRPr="00E7676E" w:rsidRDefault="00E7676E" w:rsidP="00E7676E">
            <w:pPr>
              <w:jc w:val="center"/>
              <w:rPr>
                <w:rFonts w:asciiTheme="minorHAnsi" w:hAnsiTheme="minorHAnsi" w:cstheme="minorHAnsi"/>
                <w:sz w:val="20"/>
                <w:szCs w:val="20"/>
              </w:rPr>
            </w:pPr>
            <w:r w:rsidRPr="00E7676E">
              <w:rPr>
                <w:rFonts w:asciiTheme="minorHAnsi" w:eastAsia="Arial" w:hAnsiTheme="minorHAnsi" w:cstheme="minorHAnsi"/>
                <w:b/>
                <w:sz w:val="20"/>
                <w:szCs w:val="20"/>
              </w:rPr>
              <w:t>Standards in reading- impact of new phonics programme (Monster</w:t>
            </w:r>
          </w:p>
          <w:p w:rsidR="00E7676E" w:rsidRPr="00E7676E" w:rsidRDefault="00E7676E" w:rsidP="00E7676E">
            <w:pPr>
              <w:ind w:right="42"/>
              <w:jc w:val="center"/>
              <w:rPr>
                <w:rFonts w:asciiTheme="minorHAnsi" w:hAnsiTheme="minorHAnsi" w:cstheme="minorHAnsi"/>
                <w:sz w:val="20"/>
                <w:szCs w:val="20"/>
              </w:rPr>
            </w:pPr>
            <w:r w:rsidRPr="00E7676E">
              <w:rPr>
                <w:rFonts w:asciiTheme="minorHAnsi" w:eastAsia="Arial" w:hAnsiTheme="minorHAnsi" w:cstheme="minorHAnsi"/>
                <w:b/>
                <w:sz w:val="20"/>
                <w:szCs w:val="20"/>
              </w:rPr>
              <w:t>Phonics)</w:t>
            </w:r>
          </w:p>
          <w:p w:rsidR="00960E25" w:rsidRPr="00E7676E" w:rsidRDefault="00960E25" w:rsidP="00E86804">
            <w:pPr>
              <w:ind w:left="22"/>
              <w:jc w:val="center"/>
              <w:rPr>
                <w:rFonts w:asciiTheme="minorHAnsi" w:hAnsiTheme="minorHAnsi" w:cstheme="minorHAnsi"/>
                <w:sz w:val="20"/>
                <w:szCs w:val="20"/>
              </w:rPr>
            </w:pPr>
          </w:p>
          <w:p w:rsidR="00960E25" w:rsidRPr="00E7676E" w:rsidRDefault="00960E25" w:rsidP="00E86804">
            <w:pPr>
              <w:ind w:right="46"/>
              <w:jc w:val="center"/>
              <w:rPr>
                <w:rFonts w:asciiTheme="minorHAnsi" w:hAnsiTheme="minorHAnsi" w:cstheme="minorHAnsi"/>
                <w:sz w:val="20"/>
                <w:szCs w:val="20"/>
              </w:rPr>
            </w:pPr>
          </w:p>
        </w:tc>
        <w:tc>
          <w:tcPr>
            <w:tcW w:w="1359" w:type="pct"/>
            <w:tcBorders>
              <w:top w:val="single" w:sz="2" w:space="0" w:color="000000"/>
              <w:left w:val="single" w:sz="4" w:space="0" w:color="000000"/>
              <w:bottom w:val="single" w:sz="2" w:space="0" w:color="000000"/>
              <w:right w:val="single" w:sz="4" w:space="0" w:color="000000"/>
            </w:tcBorders>
          </w:tcPr>
          <w:p w:rsidR="00960E25" w:rsidRPr="00E7676E" w:rsidRDefault="001C7194" w:rsidP="00E86804">
            <w:pPr>
              <w:ind w:right="43"/>
              <w:jc w:val="center"/>
              <w:rPr>
                <w:rFonts w:asciiTheme="minorHAnsi" w:eastAsia="Arial" w:hAnsiTheme="minorHAnsi" w:cstheme="minorHAnsi"/>
                <w:b/>
                <w:sz w:val="20"/>
                <w:szCs w:val="20"/>
              </w:rPr>
            </w:pPr>
            <w:r w:rsidRPr="00E7676E">
              <w:rPr>
                <w:rFonts w:asciiTheme="minorHAnsi" w:eastAsia="Arial" w:hAnsiTheme="minorHAnsi" w:cstheme="minorHAnsi"/>
                <w:b/>
                <w:sz w:val="20"/>
                <w:szCs w:val="20"/>
              </w:rPr>
              <w:t>Independence</w:t>
            </w:r>
          </w:p>
          <w:p w:rsidR="001C7194" w:rsidRPr="00E7676E" w:rsidRDefault="001C7194" w:rsidP="00E86804">
            <w:pPr>
              <w:ind w:right="43"/>
              <w:jc w:val="center"/>
              <w:rPr>
                <w:rFonts w:asciiTheme="minorHAnsi" w:hAnsiTheme="minorHAnsi" w:cstheme="minorHAnsi"/>
                <w:sz w:val="20"/>
                <w:szCs w:val="20"/>
              </w:rPr>
            </w:pPr>
          </w:p>
          <w:p w:rsidR="001C7194" w:rsidRPr="00E7676E" w:rsidRDefault="001C7194" w:rsidP="00E86804">
            <w:pPr>
              <w:ind w:right="43"/>
              <w:jc w:val="center"/>
              <w:rPr>
                <w:rFonts w:asciiTheme="minorHAnsi" w:hAnsiTheme="minorHAnsi" w:cstheme="minorHAnsi"/>
                <w:b/>
                <w:sz w:val="20"/>
                <w:szCs w:val="20"/>
              </w:rPr>
            </w:pPr>
            <w:r w:rsidRPr="00E7676E">
              <w:rPr>
                <w:rFonts w:asciiTheme="minorHAnsi" w:hAnsiTheme="minorHAnsi" w:cstheme="minorHAnsi"/>
                <w:b/>
                <w:sz w:val="20"/>
                <w:szCs w:val="20"/>
              </w:rPr>
              <w:t>Vulnerable groups (RADY)</w:t>
            </w:r>
          </w:p>
        </w:tc>
        <w:tc>
          <w:tcPr>
            <w:tcW w:w="1359" w:type="pct"/>
            <w:tcBorders>
              <w:top w:val="single" w:sz="2" w:space="0" w:color="000000"/>
              <w:left w:val="single" w:sz="4" w:space="0" w:color="000000"/>
              <w:bottom w:val="single" w:sz="2" w:space="0" w:color="000000"/>
              <w:right w:val="single" w:sz="4" w:space="0" w:color="000000"/>
            </w:tcBorders>
          </w:tcPr>
          <w:p w:rsidR="00960E25" w:rsidRPr="00E7676E" w:rsidRDefault="00960E25" w:rsidP="00E86804">
            <w:pPr>
              <w:jc w:val="center"/>
              <w:rPr>
                <w:rFonts w:asciiTheme="minorHAnsi" w:hAnsiTheme="minorHAnsi" w:cstheme="minorHAnsi"/>
                <w:sz w:val="20"/>
                <w:szCs w:val="20"/>
              </w:rPr>
            </w:pPr>
            <w:r w:rsidRPr="00E7676E">
              <w:rPr>
                <w:rFonts w:asciiTheme="minorHAnsi" w:eastAsia="Arial" w:hAnsiTheme="minorHAnsi" w:cstheme="minorHAnsi"/>
                <w:b/>
                <w:sz w:val="20"/>
                <w:szCs w:val="20"/>
              </w:rPr>
              <w:t>Build on leadership capacity- senior leadership and middle leadership</w:t>
            </w:r>
          </w:p>
        </w:tc>
      </w:tr>
      <w:tr w:rsidR="00960E25" w:rsidRPr="001B24B9" w:rsidTr="001D5F8C">
        <w:trPr>
          <w:trHeight w:val="2104"/>
        </w:trPr>
        <w:tc>
          <w:tcPr>
            <w:tcW w:w="955" w:type="pct"/>
            <w:tcBorders>
              <w:top w:val="single" w:sz="4" w:space="0" w:color="000000"/>
              <w:left w:val="single" w:sz="4" w:space="0" w:color="000000"/>
              <w:bottom w:val="single" w:sz="4" w:space="0" w:color="000000"/>
              <w:right w:val="single" w:sz="4" w:space="0" w:color="000000"/>
            </w:tcBorders>
          </w:tcPr>
          <w:p w:rsidR="00960E25" w:rsidRPr="001B24B9" w:rsidRDefault="00960E25" w:rsidP="00E86804">
            <w:pPr>
              <w:ind w:right="42"/>
              <w:jc w:val="center"/>
              <w:rPr>
                <w:rFonts w:asciiTheme="minorHAnsi" w:hAnsiTheme="minorHAnsi" w:cstheme="minorHAnsi"/>
                <w:sz w:val="20"/>
                <w:szCs w:val="20"/>
              </w:rPr>
            </w:pPr>
            <w:r w:rsidRPr="001B24B9">
              <w:rPr>
                <w:rFonts w:asciiTheme="minorHAnsi" w:eastAsia="Arial" w:hAnsiTheme="minorHAnsi" w:cstheme="minorHAnsi"/>
                <w:b/>
                <w:sz w:val="20"/>
                <w:szCs w:val="20"/>
              </w:rPr>
              <w:t>202</w:t>
            </w:r>
            <w:r w:rsidR="00E86804">
              <w:rPr>
                <w:rFonts w:asciiTheme="minorHAnsi" w:eastAsia="Arial" w:hAnsiTheme="minorHAnsi" w:cstheme="minorHAnsi"/>
                <w:b/>
                <w:sz w:val="20"/>
                <w:szCs w:val="20"/>
              </w:rPr>
              <w:t>7</w:t>
            </w:r>
            <w:r w:rsidRPr="001B24B9">
              <w:rPr>
                <w:rFonts w:asciiTheme="minorHAnsi" w:eastAsia="Arial" w:hAnsiTheme="minorHAnsi" w:cstheme="minorHAnsi"/>
                <w:b/>
                <w:sz w:val="20"/>
                <w:szCs w:val="20"/>
              </w:rPr>
              <w:t>-2</w:t>
            </w:r>
            <w:r w:rsidR="00E86804">
              <w:rPr>
                <w:rFonts w:asciiTheme="minorHAnsi" w:eastAsia="Arial" w:hAnsiTheme="minorHAnsi" w:cstheme="minorHAnsi"/>
                <w:b/>
                <w:sz w:val="20"/>
                <w:szCs w:val="20"/>
              </w:rPr>
              <w:t>8</w:t>
            </w:r>
          </w:p>
          <w:p w:rsidR="00960E25" w:rsidRPr="001B24B9" w:rsidRDefault="00960E25" w:rsidP="00E86804">
            <w:pPr>
              <w:ind w:left="26"/>
              <w:jc w:val="center"/>
              <w:rPr>
                <w:rFonts w:asciiTheme="minorHAnsi" w:hAnsiTheme="minorHAnsi" w:cstheme="minorHAnsi"/>
                <w:sz w:val="20"/>
                <w:szCs w:val="20"/>
              </w:rPr>
            </w:pPr>
          </w:p>
          <w:p w:rsidR="00960E25" w:rsidRPr="001B24B9" w:rsidRDefault="00960E25" w:rsidP="00E86804">
            <w:pPr>
              <w:ind w:right="46"/>
              <w:jc w:val="center"/>
              <w:rPr>
                <w:rFonts w:asciiTheme="minorHAnsi" w:hAnsiTheme="minorHAnsi" w:cstheme="minorHAnsi"/>
                <w:sz w:val="20"/>
                <w:szCs w:val="20"/>
              </w:rPr>
            </w:pPr>
            <w:r w:rsidRPr="001B24B9">
              <w:rPr>
                <w:rFonts w:asciiTheme="minorHAnsi" w:eastAsia="Arial" w:hAnsiTheme="minorHAnsi" w:cstheme="minorHAnsi"/>
                <w:sz w:val="20"/>
                <w:szCs w:val="20"/>
              </w:rPr>
              <w:t>(high level priorities)</w:t>
            </w:r>
          </w:p>
        </w:tc>
        <w:tc>
          <w:tcPr>
            <w:tcW w:w="1328" w:type="pct"/>
            <w:tcBorders>
              <w:top w:val="single" w:sz="2" w:space="0" w:color="000000"/>
              <w:left w:val="single" w:sz="4" w:space="0" w:color="000000"/>
              <w:bottom w:val="single" w:sz="4" w:space="0" w:color="000000"/>
              <w:right w:val="single" w:sz="4" w:space="0" w:color="000000"/>
            </w:tcBorders>
          </w:tcPr>
          <w:p w:rsidR="00960E25" w:rsidRPr="00E7676E" w:rsidRDefault="00960E25" w:rsidP="00E86804">
            <w:pPr>
              <w:ind w:left="22"/>
              <w:jc w:val="center"/>
              <w:rPr>
                <w:rFonts w:asciiTheme="minorHAnsi" w:hAnsiTheme="minorHAnsi" w:cstheme="minorHAnsi"/>
                <w:sz w:val="20"/>
                <w:szCs w:val="20"/>
              </w:rPr>
            </w:pPr>
          </w:p>
          <w:p w:rsidR="00960E25" w:rsidRPr="00E7676E" w:rsidRDefault="00960E25" w:rsidP="00E86804">
            <w:pPr>
              <w:jc w:val="center"/>
              <w:rPr>
                <w:rFonts w:asciiTheme="minorHAnsi" w:hAnsiTheme="minorHAnsi" w:cstheme="minorHAnsi"/>
                <w:sz w:val="20"/>
                <w:szCs w:val="20"/>
              </w:rPr>
            </w:pPr>
            <w:r w:rsidRPr="00E7676E">
              <w:rPr>
                <w:rFonts w:asciiTheme="minorHAnsi" w:eastAsia="Arial" w:hAnsiTheme="minorHAnsi" w:cstheme="minorHAnsi"/>
                <w:b/>
                <w:sz w:val="20"/>
                <w:szCs w:val="20"/>
              </w:rPr>
              <w:t>Progression across each of the AOLEs</w:t>
            </w:r>
          </w:p>
        </w:tc>
        <w:tc>
          <w:tcPr>
            <w:tcW w:w="1359" w:type="pct"/>
            <w:tcBorders>
              <w:top w:val="single" w:sz="2" w:space="0" w:color="000000"/>
              <w:left w:val="single" w:sz="4" w:space="0" w:color="000000"/>
              <w:bottom w:val="single" w:sz="4" w:space="0" w:color="000000"/>
              <w:right w:val="single" w:sz="4" w:space="0" w:color="000000"/>
            </w:tcBorders>
          </w:tcPr>
          <w:p w:rsidR="00960E25" w:rsidRPr="00E7676E" w:rsidRDefault="001C7194" w:rsidP="00E86804">
            <w:pPr>
              <w:ind w:left="671" w:right="646"/>
              <w:jc w:val="center"/>
              <w:rPr>
                <w:rFonts w:asciiTheme="minorHAnsi" w:eastAsia="Arial" w:hAnsiTheme="minorHAnsi" w:cstheme="minorHAnsi"/>
                <w:b/>
                <w:sz w:val="20"/>
                <w:szCs w:val="20"/>
              </w:rPr>
            </w:pPr>
            <w:r w:rsidRPr="00E7676E">
              <w:rPr>
                <w:rFonts w:asciiTheme="minorHAnsi" w:eastAsia="Arial" w:hAnsiTheme="minorHAnsi" w:cstheme="minorHAnsi"/>
                <w:b/>
                <w:sz w:val="20"/>
                <w:szCs w:val="20"/>
              </w:rPr>
              <w:t>Engagement in learning</w:t>
            </w:r>
          </w:p>
          <w:p w:rsidR="001C7194" w:rsidRPr="00E7676E" w:rsidRDefault="001C7194" w:rsidP="00E86804">
            <w:pPr>
              <w:ind w:left="671" w:right="646"/>
              <w:jc w:val="center"/>
              <w:rPr>
                <w:rFonts w:asciiTheme="minorHAnsi" w:hAnsiTheme="minorHAnsi" w:cstheme="minorHAnsi"/>
                <w:sz w:val="20"/>
                <w:szCs w:val="20"/>
              </w:rPr>
            </w:pPr>
          </w:p>
          <w:p w:rsidR="001C7194" w:rsidRPr="00E7676E" w:rsidRDefault="001C7194" w:rsidP="00E86804">
            <w:pPr>
              <w:ind w:left="671" w:right="646"/>
              <w:jc w:val="center"/>
              <w:rPr>
                <w:rFonts w:asciiTheme="minorHAnsi" w:hAnsiTheme="minorHAnsi" w:cstheme="minorHAnsi"/>
                <w:b/>
                <w:sz w:val="20"/>
                <w:szCs w:val="20"/>
              </w:rPr>
            </w:pPr>
            <w:r w:rsidRPr="00E7676E">
              <w:rPr>
                <w:rFonts w:asciiTheme="minorHAnsi" w:hAnsiTheme="minorHAnsi" w:cstheme="minorHAnsi"/>
                <w:b/>
                <w:sz w:val="20"/>
                <w:szCs w:val="20"/>
              </w:rPr>
              <w:t>Review of pastoral care</w:t>
            </w:r>
          </w:p>
        </w:tc>
        <w:tc>
          <w:tcPr>
            <w:tcW w:w="1359" w:type="pct"/>
            <w:tcBorders>
              <w:top w:val="single" w:sz="2" w:space="0" w:color="000000"/>
              <w:left w:val="single" w:sz="4" w:space="0" w:color="000000"/>
              <w:bottom w:val="single" w:sz="4" w:space="0" w:color="000000"/>
              <w:right w:val="single" w:sz="4" w:space="0" w:color="000000"/>
            </w:tcBorders>
          </w:tcPr>
          <w:p w:rsidR="00960E25" w:rsidRPr="00E7676E" w:rsidRDefault="00960E25" w:rsidP="00E86804">
            <w:pPr>
              <w:jc w:val="center"/>
              <w:rPr>
                <w:rFonts w:asciiTheme="minorHAnsi" w:hAnsiTheme="minorHAnsi" w:cstheme="minorHAnsi"/>
                <w:sz w:val="20"/>
                <w:szCs w:val="20"/>
              </w:rPr>
            </w:pPr>
            <w:r w:rsidRPr="00E7676E">
              <w:rPr>
                <w:rFonts w:asciiTheme="minorHAnsi" w:eastAsia="Arial" w:hAnsiTheme="minorHAnsi" w:cstheme="minorHAnsi"/>
                <w:b/>
                <w:sz w:val="20"/>
                <w:szCs w:val="20"/>
              </w:rPr>
              <w:t>Reflection from leaders- improving key aspects of learning and teaching</w:t>
            </w:r>
          </w:p>
        </w:tc>
      </w:tr>
    </w:tbl>
    <w:p w:rsidR="00960E25" w:rsidRDefault="00960E25" w:rsidP="00960E25">
      <w:pPr>
        <w:jc w:val="center"/>
      </w:pPr>
    </w:p>
    <w:p w:rsidR="00960E25" w:rsidRDefault="00960E25" w:rsidP="00960E25">
      <w:pPr>
        <w:jc w:val="center"/>
      </w:pPr>
    </w:p>
    <w:p w:rsidR="00960E25" w:rsidRDefault="00960E25" w:rsidP="00960E25">
      <w:pPr>
        <w:jc w:val="center"/>
      </w:pPr>
    </w:p>
    <w:p w:rsidR="00960E25" w:rsidRDefault="00960E25" w:rsidP="00960E25">
      <w:pPr>
        <w:jc w:val="center"/>
      </w:pPr>
    </w:p>
    <w:p w:rsidR="00960E25" w:rsidRDefault="00960E25" w:rsidP="00960E25">
      <w:pPr>
        <w:jc w:val="center"/>
      </w:pPr>
      <w:bookmarkStart w:id="13" w:name="Priorities_2025_26"/>
      <w:bookmarkEnd w:id="13"/>
      <w:r w:rsidRPr="00960E25">
        <w:t>Year 1 Priorities for 2025 – 2026</w:t>
      </w:r>
    </w:p>
    <w:tbl>
      <w:tblPr>
        <w:tblStyle w:val="TableGrid"/>
        <w:tblW w:w="5000" w:type="pct"/>
        <w:tblInd w:w="0" w:type="dxa"/>
        <w:tblCellMar>
          <w:top w:w="48" w:type="dxa"/>
          <w:left w:w="78" w:type="dxa"/>
          <w:right w:w="63" w:type="dxa"/>
        </w:tblCellMar>
        <w:tblLook w:val="04A0" w:firstRow="1" w:lastRow="0" w:firstColumn="1" w:lastColumn="0" w:noHBand="0" w:noVBand="1"/>
      </w:tblPr>
      <w:tblGrid>
        <w:gridCol w:w="3834"/>
        <w:gridCol w:w="1099"/>
        <w:gridCol w:w="1847"/>
        <w:gridCol w:w="1486"/>
        <w:gridCol w:w="1468"/>
        <w:gridCol w:w="745"/>
        <w:gridCol w:w="351"/>
        <w:gridCol w:w="686"/>
        <w:gridCol w:w="2330"/>
        <w:gridCol w:w="1542"/>
      </w:tblGrid>
      <w:tr w:rsidR="00960E25" w:rsidRPr="001B24B9" w:rsidTr="001D5F8C">
        <w:trPr>
          <w:trHeight w:val="1114"/>
        </w:trPr>
        <w:tc>
          <w:tcPr>
            <w:tcW w:w="3405" w:type="pct"/>
            <w:gridSpan w:val="6"/>
            <w:vMerge w:val="restart"/>
            <w:tcBorders>
              <w:top w:val="single" w:sz="4" w:space="0" w:color="000000"/>
              <w:left w:val="single" w:sz="4" w:space="0" w:color="000000"/>
              <w:bottom w:val="single" w:sz="4" w:space="0" w:color="000000"/>
              <w:right w:val="single" w:sz="4" w:space="0" w:color="auto"/>
            </w:tcBorders>
            <w:shd w:val="clear" w:color="auto" w:fill="C5E0B3"/>
          </w:tcPr>
          <w:p w:rsidR="00960E25" w:rsidRPr="001B24B9" w:rsidRDefault="00960E25" w:rsidP="001D5F8C">
            <w:pPr>
              <w:spacing w:after="195"/>
              <w:rPr>
                <w:rFonts w:asciiTheme="minorHAnsi" w:hAnsiTheme="minorHAnsi" w:cstheme="minorHAnsi"/>
                <w:sz w:val="20"/>
                <w:szCs w:val="20"/>
              </w:rPr>
            </w:pPr>
            <w:bookmarkStart w:id="14" w:name="P1"/>
            <w:bookmarkStart w:id="15" w:name="_Hlk202271113"/>
            <w:bookmarkEnd w:id="14"/>
            <w:r w:rsidRPr="001B24B9">
              <w:rPr>
                <w:rFonts w:asciiTheme="minorHAnsi" w:eastAsia="Arial" w:hAnsiTheme="minorHAnsi" w:cstheme="minorHAnsi"/>
                <w:b/>
                <w:sz w:val="20"/>
                <w:szCs w:val="20"/>
              </w:rPr>
              <w:t xml:space="preserve">Priority 1 </w:t>
            </w:r>
          </w:p>
          <w:p w:rsidR="00960E25" w:rsidRPr="00505A36" w:rsidRDefault="00960E25" w:rsidP="00960E25">
            <w:pPr>
              <w:numPr>
                <w:ilvl w:val="0"/>
                <w:numId w:val="1"/>
              </w:numPr>
              <w:ind w:hanging="360"/>
              <w:rPr>
                <w:rFonts w:asciiTheme="minorHAnsi" w:hAnsiTheme="minorHAnsi" w:cstheme="minorHAnsi"/>
                <w:sz w:val="24"/>
                <w:szCs w:val="20"/>
              </w:rPr>
            </w:pPr>
            <w:r w:rsidRPr="00505A36">
              <w:rPr>
                <w:rFonts w:asciiTheme="minorHAnsi" w:eastAsia="Arial" w:hAnsiTheme="minorHAnsi" w:cstheme="minorHAnsi"/>
                <w:b/>
                <w:sz w:val="24"/>
                <w:szCs w:val="20"/>
              </w:rPr>
              <w:t>To develop expectations and standards of spelling, punctuation &amp; grammar across the school; expectations agreed, progression being specific</w:t>
            </w:r>
          </w:p>
          <w:p w:rsidR="00960E25" w:rsidRPr="001B24B9" w:rsidRDefault="00960E25" w:rsidP="001D5F8C">
            <w:pPr>
              <w:ind w:left="720"/>
              <w:rPr>
                <w:rFonts w:asciiTheme="minorHAnsi" w:hAnsiTheme="minorHAnsi" w:cstheme="minorHAnsi"/>
                <w:sz w:val="20"/>
                <w:szCs w:val="20"/>
              </w:rPr>
            </w:pPr>
          </w:p>
          <w:p w:rsidR="00960E25" w:rsidRPr="001B24B9" w:rsidRDefault="00960E25" w:rsidP="001D5F8C">
            <w:pPr>
              <w:ind w:left="720"/>
              <w:rPr>
                <w:rFonts w:asciiTheme="minorHAnsi" w:hAnsiTheme="minorHAnsi" w:cstheme="minorHAnsi"/>
                <w:sz w:val="20"/>
                <w:szCs w:val="20"/>
              </w:rPr>
            </w:pPr>
            <w:r w:rsidRPr="001B24B9">
              <w:rPr>
                <w:rFonts w:asciiTheme="minorHAnsi" w:hAnsiTheme="minorHAnsi" w:cstheme="minorHAnsi"/>
                <w:sz w:val="20"/>
                <w:szCs w:val="20"/>
              </w:rPr>
              <w:t xml:space="preserve">Rationale: Listening to learners and book looks conducted in the last academic year evidenced an improvement in extended writing across the school, however inconsistencies were found in identifying appropriate feedback linked to spelling, punctuation &amp; grammar. </w:t>
            </w:r>
          </w:p>
        </w:tc>
        <w:tc>
          <w:tcPr>
            <w:tcW w:w="1595" w:type="pct"/>
            <w:gridSpan w:val="4"/>
            <w:tcBorders>
              <w:top w:val="single" w:sz="4" w:space="0" w:color="auto"/>
              <w:left w:val="single" w:sz="4" w:space="0" w:color="auto"/>
              <w:bottom w:val="single" w:sz="4" w:space="0" w:color="auto"/>
              <w:right w:val="single" w:sz="4" w:space="0" w:color="auto"/>
            </w:tcBorders>
            <w:shd w:val="clear" w:color="auto" w:fill="C5E0B3"/>
          </w:tcPr>
          <w:p w:rsidR="00960E25" w:rsidRPr="001B24B9" w:rsidRDefault="00960E25" w:rsidP="001D5F8C">
            <w:pPr>
              <w:spacing w:after="139"/>
              <w:ind w:left="4"/>
              <w:rPr>
                <w:rFonts w:asciiTheme="minorHAnsi" w:hAnsiTheme="minorHAnsi" w:cstheme="minorHAnsi"/>
                <w:sz w:val="20"/>
                <w:szCs w:val="20"/>
              </w:rPr>
            </w:pPr>
            <w:r w:rsidRPr="001B24B9">
              <w:rPr>
                <w:rFonts w:asciiTheme="minorHAnsi" w:eastAsia="Arial" w:hAnsiTheme="minorHAnsi" w:cstheme="minorHAnsi"/>
                <w:b/>
                <w:sz w:val="20"/>
                <w:szCs w:val="20"/>
              </w:rPr>
              <w:t xml:space="preserve">Link to Estyn Inspection Area(s) </w:t>
            </w:r>
          </w:p>
          <w:p w:rsidR="00960E25" w:rsidRPr="001B24B9" w:rsidRDefault="00960E25" w:rsidP="001D5F8C">
            <w:pPr>
              <w:ind w:left="4"/>
              <w:rPr>
                <w:rFonts w:asciiTheme="minorHAnsi" w:hAnsiTheme="minorHAnsi" w:cstheme="minorHAnsi"/>
                <w:sz w:val="20"/>
                <w:szCs w:val="20"/>
              </w:rPr>
            </w:pPr>
            <w:r w:rsidRPr="001B24B9">
              <w:rPr>
                <w:rFonts w:asciiTheme="minorHAnsi" w:eastAsia="Arial" w:hAnsiTheme="minorHAnsi" w:cstheme="minorHAnsi"/>
                <w:b/>
                <w:sz w:val="20"/>
                <w:szCs w:val="20"/>
              </w:rPr>
              <w:t xml:space="preserve">IA1 Teaching and Learning </w:t>
            </w:r>
          </w:p>
        </w:tc>
      </w:tr>
      <w:tr w:rsidR="00960E25" w:rsidRPr="001B24B9" w:rsidTr="001D5F8C">
        <w:trPr>
          <w:trHeight w:val="762"/>
        </w:trPr>
        <w:tc>
          <w:tcPr>
            <w:tcW w:w="3405" w:type="pct"/>
            <w:gridSpan w:val="6"/>
            <w:vMerge/>
            <w:tcBorders>
              <w:top w:val="nil"/>
              <w:left w:val="single" w:sz="4" w:space="0" w:color="000000"/>
              <w:bottom w:val="single" w:sz="4" w:space="0" w:color="000000"/>
              <w:right w:val="single" w:sz="4" w:space="0" w:color="auto"/>
            </w:tcBorders>
          </w:tcPr>
          <w:p w:rsidR="00960E25" w:rsidRPr="001B24B9" w:rsidRDefault="00960E25" w:rsidP="001D5F8C">
            <w:pPr>
              <w:rPr>
                <w:rFonts w:asciiTheme="minorHAnsi" w:hAnsiTheme="minorHAnsi" w:cstheme="minorHAnsi"/>
                <w:sz w:val="20"/>
                <w:szCs w:val="20"/>
              </w:rPr>
            </w:pPr>
          </w:p>
        </w:tc>
        <w:tc>
          <w:tcPr>
            <w:tcW w:w="1595" w:type="pct"/>
            <w:gridSpan w:val="4"/>
            <w:tcBorders>
              <w:top w:val="single" w:sz="4" w:space="0" w:color="auto"/>
              <w:left w:val="single" w:sz="4" w:space="0" w:color="auto"/>
              <w:bottom w:val="single" w:sz="4" w:space="0" w:color="auto"/>
              <w:right w:val="single" w:sz="4" w:space="0" w:color="auto"/>
            </w:tcBorders>
            <w:shd w:val="clear" w:color="auto" w:fill="C5E0B3"/>
          </w:tcPr>
          <w:p w:rsidR="00960E25" w:rsidRDefault="00960E25" w:rsidP="001D5F8C">
            <w:pPr>
              <w:ind w:left="4"/>
              <w:rPr>
                <w:rFonts w:asciiTheme="minorHAnsi" w:eastAsia="Arial" w:hAnsiTheme="minorHAnsi" w:cstheme="minorHAnsi"/>
                <w:b/>
                <w:sz w:val="20"/>
                <w:szCs w:val="20"/>
              </w:rPr>
            </w:pPr>
            <w:r w:rsidRPr="001B24B9">
              <w:rPr>
                <w:rFonts w:asciiTheme="minorHAnsi" w:eastAsia="Arial" w:hAnsiTheme="minorHAnsi" w:cstheme="minorHAnsi"/>
                <w:b/>
                <w:sz w:val="20"/>
                <w:szCs w:val="20"/>
              </w:rPr>
              <w:t xml:space="preserve">SLT Priority Lead: CR </w:t>
            </w:r>
          </w:p>
          <w:p w:rsidR="00960E25" w:rsidRPr="006509BD" w:rsidRDefault="00960E25" w:rsidP="001D5F8C">
            <w:pPr>
              <w:ind w:left="4"/>
              <w:rPr>
                <w:rFonts w:asciiTheme="minorHAnsi" w:hAnsiTheme="minorHAnsi" w:cstheme="minorHAnsi"/>
                <w:b/>
                <w:sz w:val="20"/>
                <w:szCs w:val="20"/>
              </w:rPr>
            </w:pPr>
            <w:r w:rsidRPr="006509BD">
              <w:rPr>
                <w:rFonts w:asciiTheme="minorHAnsi" w:hAnsiTheme="minorHAnsi" w:cstheme="minorHAnsi"/>
                <w:b/>
                <w:sz w:val="20"/>
                <w:szCs w:val="20"/>
              </w:rPr>
              <w:t xml:space="preserve">Link Governor: </w:t>
            </w:r>
          </w:p>
        </w:tc>
      </w:tr>
      <w:tr w:rsidR="00960E25" w:rsidRPr="001B24B9" w:rsidTr="001D5F8C">
        <w:trPr>
          <w:trHeight w:val="1226"/>
        </w:trPr>
        <w:tc>
          <w:tcPr>
            <w:tcW w:w="1246" w:type="pct"/>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jc w:val="center"/>
              <w:rPr>
                <w:rFonts w:asciiTheme="minorHAnsi" w:hAnsiTheme="minorHAnsi" w:cstheme="minorHAnsi"/>
                <w:b/>
                <w:sz w:val="20"/>
                <w:szCs w:val="20"/>
              </w:rPr>
            </w:pPr>
            <w:r w:rsidRPr="001B24B9">
              <w:rPr>
                <w:rFonts w:asciiTheme="minorHAnsi" w:hAnsiTheme="minorHAnsi" w:cstheme="minorHAnsi"/>
                <w:b/>
                <w:sz w:val="20"/>
                <w:szCs w:val="20"/>
              </w:rPr>
              <w:t>Success Criteria</w:t>
            </w:r>
          </w:p>
        </w:tc>
        <w:tc>
          <w:tcPr>
            <w:tcW w:w="957" w:type="pct"/>
            <w:gridSpan w:val="2"/>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ind w:left="37" w:right="2"/>
              <w:jc w:val="center"/>
              <w:rPr>
                <w:rFonts w:asciiTheme="minorHAnsi" w:hAnsiTheme="minorHAnsi" w:cstheme="minorHAnsi"/>
                <w:sz w:val="20"/>
                <w:szCs w:val="20"/>
              </w:rPr>
            </w:pPr>
            <w:r w:rsidRPr="001B24B9">
              <w:rPr>
                <w:rFonts w:asciiTheme="minorHAnsi" w:eastAsia="Arial" w:hAnsiTheme="minorHAnsi" w:cstheme="minorHAnsi"/>
                <w:b/>
                <w:sz w:val="20"/>
                <w:szCs w:val="20"/>
              </w:rPr>
              <w:t>Actions &amp; who</w:t>
            </w:r>
          </w:p>
        </w:tc>
        <w:tc>
          <w:tcPr>
            <w:tcW w:w="483" w:type="pct"/>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spacing w:after="158" w:line="262" w:lineRule="auto"/>
              <w:jc w:val="center"/>
              <w:rPr>
                <w:rFonts w:asciiTheme="minorHAnsi" w:hAnsiTheme="minorHAnsi" w:cstheme="minorHAnsi"/>
                <w:sz w:val="20"/>
                <w:szCs w:val="20"/>
              </w:rPr>
            </w:pPr>
            <w:r w:rsidRPr="001B24B9">
              <w:rPr>
                <w:rFonts w:asciiTheme="minorHAnsi" w:eastAsia="Arial" w:hAnsiTheme="minorHAnsi" w:cstheme="minorHAnsi"/>
                <w:b/>
                <w:sz w:val="20"/>
                <w:szCs w:val="20"/>
              </w:rPr>
              <w:t>Milestone Term 1</w:t>
            </w:r>
          </w:p>
          <w:p w:rsidR="00960E25" w:rsidRPr="001B24B9" w:rsidRDefault="00960E25" w:rsidP="001D5F8C">
            <w:pPr>
              <w:ind w:left="35"/>
              <w:jc w:val="center"/>
              <w:rPr>
                <w:rFonts w:asciiTheme="minorHAnsi" w:hAnsiTheme="minorHAnsi" w:cstheme="minorHAnsi"/>
                <w:sz w:val="20"/>
                <w:szCs w:val="20"/>
              </w:rPr>
            </w:pPr>
          </w:p>
        </w:tc>
        <w:tc>
          <w:tcPr>
            <w:tcW w:w="477" w:type="pct"/>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spacing w:after="2"/>
              <w:ind w:left="40"/>
              <w:jc w:val="center"/>
              <w:rPr>
                <w:rFonts w:asciiTheme="minorHAnsi" w:hAnsiTheme="minorHAnsi" w:cstheme="minorHAnsi"/>
                <w:sz w:val="20"/>
                <w:szCs w:val="20"/>
              </w:rPr>
            </w:pPr>
            <w:r w:rsidRPr="001B24B9">
              <w:rPr>
                <w:rFonts w:asciiTheme="minorHAnsi" w:eastAsia="Arial" w:hAnsiTheme="minorHAnsi" w:cstheme="minorHAnsi"/>
                <w:b/>
                <w:sz w:val="20"/>
                <w:szCs w:val="20"/>
              </w:rPr>
              <w:t>Milestone Term 2</w:t>
            </w:r>
          </w:p>
          <w:p w:rsidR="00960E25" w:rsidRPr="001B24B9" w:rsidRDefault="00960E25" w:rsidP="001D5F8C">
            <w:pPr>
              <w:ind w:left="30"/>
              <w:jc w:val="center"/>
              <w:rPr>
                <w:rFonts w:asciiTheme="minorHAnsi" w:hAnsiTheme="minorHAnsi" w:cstheme="minorHAnsi"/>
                <w:sz w:val="20"/>
                <w:szCs w:val="20"/>
              </w:rPr>
            </w:pPr>
          </w:p>
        </w:tc>
        <w:tc>
          <w:tcPr>
            <w:tcW w:w="579" w:type="pct"/>
            <w:gridSpan w:val="3"/>
            <w:tcBorders>
              <w:top w:val="single" w:sz="4" w:space="0" w:color="000000"/>
              <w:left w:val="single" w:sz="4" w:space="0" w:color="000000"/>
              <w:bottom w:val="single" w:sz="4" w:space="0" w:color="000000"/>
              <w:right w:val="single" w:sz="4" w:space="0" w:color="000000"/>
            </w:tcBorders>
            <w:shd w:val="clear" w:color="auto" w:fill="C5E0B3"/>
          </w:tcPr>
          <w:p w:rsidR="00960E25" w:rsidRPr="001B24B9" w:rsidRDefault="00960E25" w:rsidP="001D5F8C">
            <w:pPr>
              <w:spacing w:after="2"/>
              <w:ind w:left="40"/>
              <w:jc w:val="center"/>
              <w:rPr>
                <w:rFonts w:asciiTheme="minorHAnsi" w:hAnsiTheme="minorHAnsi" w:cstheme="minorHAnsi"/>
                <w:sz w:val="20"/>
                <w:szCs w:val="20"/>
              </w:rPr>
            </w:pPr>
            <w:r w:rsidRPr="001B24B9">
              <w:rPr>
                <w:rFonts w:asciiTheme="minorHAnsi" w:eastAsia="Arial" w:hAnsiTheme="minorHAnsi" w:cstheme="minorHAnsi"/>
                <w:b/>
                <w:sz w:val="20"/>
                <w:szCs w:val="20"/>
              </w:rPr>
              <w:t>Milestone Term</w:t>
            </w:r>
          </w:p>
          <w:p w:rsidR="00960E25" w:rsidRPr="001B24B9" w:rsidRDefault="00960E25" w:rsidP="001D5F8C">
            <w:pPr>
              <w:ind w:right="20"/>
              <w:jc w:val="center"/>
              <w:rPr>
                <w:rFonts w:asciiTheme="minorHAnsi" w:hAnsiTheme="minorHAnsi" w:cstheme="minorHAnsi"/>
                <w:sz w:val="20"/>
                <w:szCs w:val="20"/>
              </w:rPr>
            </w:pPr>
            <w:r w:rsidRPr="001B24B9">
              <w:rPr>
                <w:rFonts w:asciiTheme="minorHAnsi" w:eastAsia="Arial" w:hAnsiTheme="minorHAnsi" w:cstheme="minorHAnsi"/>
                <w:b/>
                <w:sz w:val="20"/>
                <w:szCs w:val="20"/>
              </w:rPr>
              <w:t>3</w:t>
            </w:r>
          </w:p>
          <w:p w:rsidR="00960E25" w:rsidRPr="001B24B9" w:rsidRDefault="00960E25" w:rsidP="001D5F8C">
            <w:pPr>
              <w:ind w:left="31"/>
              <w:jc w:val="center"/>
              <w:rPr>
                <w:rFonts w:asciiTheme="minorHAnsi" w:hAnsiTheme="minorHAnsi" w:cstheme="minorHAnsi"/>
                <w:sz w:val="20"/>
                <w:szCs w:val="20"/>
              </w:rPr>
            </w:pPr>
          </w:p>
        </w:tc>
        <w:tc>
          <w:tcPr>
            <w:tcW w:w="757" w:type="pct"/>
            <w:tcBorders>
              <w:top w:val="single" w:sz="4" w:space="0" w:color="000000"/>
              <w:left w:val="single" w:sz="4" w:space="0" w:color="000000"/>
              <w:bottom w:val="single" w:sz="4" w:space="0" w:color="000000"/>
              <w:right w:val="single" w:sz="4" w:space="0" w:color="auto"/>
            </w:tcBorders>
            <w:shd w:val="clear" w:color="auto" w:fill="C5E0B3"/>
          </w:tcPr>
          <w:p w:rsidR="00960E25" w:rsidRPr="001B24B9" w:rsidRDefault="00960E25" w:rsidP="001D5F8C">
            <w:pPr>
              <w:ind w:right="19"/>
              <w:jc w:val="center"/>
              <w:rPr>
                <w:rFonts w:asciiTheme="minorHAnsi" w:hAnsiTheme="minorHAnsi" w:cstheme="minorHAnsi"/>
                <w:sz w:val="20"/>
                <w:szCs w:val="20"/>
              </w:rPr>
            </w:pPr>
            <w:r w:rsidRPr="001B24B9">
              <w:rPr>
                <w:rFonts w:asciiTheme="minorHAnsi" w:eastAsia="Arial" w:hAnsiTheme="minorHAnsi" w:cstheme="minorHAnsi"/>
                <w:b/>
                <w:sz w:val="20"/>
                <w:szCs w:val="20"/>
              </w:rPr>
              <w:t>Professional</w:t>
            </w:r>
          </w:p>
          <w:p w:rsidR="00960E25" w:rsidRPr="001B24B9" w:rsidRDefault="00960E25" w:rsidP="001D5F8C">
            <w:pPr>
              <w:ind w:right="17"/>
              <w:jc w:val="center"/>
              <w:rPr>
                <w:rFonts w:asciiTheme="minorHAnsi" w:hAnsiTheme="minorHAnsi" w:cstheme="minorHAnsi"/>
                <w:sz w:val="20"/>
                <w:szCs w:val="20"/>
              </w:rPr>
            </w:pPr>
            <w:r w:rsidRPr="001B24B9">
              <w:rPr>
                <w:rFonts w:asciiTheme="minorHAnsi" w:eastAsia="Arial" w:hAnsiTheme="minorHAnsi" w:cstheme="minorHAnsi"/>
                <w:b/>
                <w:sz w:val="20"/>
                <w:szCs w:val="20"/>
              </w:rPr>
              <w:t>Development Needs</w:t>
            </w:r>
          </w:p>
          <w:p w:rsidR="00960E25" w:rsidRPr="001B24B9" w:rsidRDefault="00960E25" w:rsidP="001D5F8C">
            <w:pPr>
              <w:spacing w:line="239" w:lineRule="auto"/>
              <w:jc w:val="center"/>
              <w:rPr>
                <w:rFonts w:asciiTheme="minorHAnsi" w:hAnsiTheme="minorHAnsi" w:cstheme="minorHAnsi"/>
                <w:sz w:val="20"/>
                <w:szCs w:val="20"/>
              </w:rPr>
            </w:pPr>
            <w:r w:rsidRPr="001B24B9">
              <w:rPr>
                <w:rFonts w:asciiTheme="minorHAnsi" w:eastAsia="Arial" w:hAnsiTheme="minorHAnsi" w:cstheme="minorHAnsi"/>
                <w:b/>
                <w:sz w:val="20"/>
                <w:szCs w:val="20"/>
              </w:rPr>
              <w:t>(including LA support with number of planned</w:t>
            </w:r>
          </w:p>
          <w:p w:rsidR="00960E25" w:rsidRPr="001B24B9" w:rsidRDefault="00960E25" w:rsidP="001D5F8C">
            <w:pPr>
              <w:ind w:right="18"/>
              <w:jc w:val="center"/>
              <w:rPr>
                <w:rFonts w:asciiTheme="minorHAnsi" w:hAnsiTheme="minorHAnsi" w:cstheme="minorHAnsi"/>
                <w:sz w:val="20"/>
                <w:szCs w:val="20"/>
              </w:rPr>
            </w:pPr>
            <w:r w:rsidRPr="001B24B9">
              <w:rPr>
                <w:rFonts w:asciiTheme="minorHAnsi" w:eastAsia="Arial" w:hAnsiTheme="minorHAnsi" w:cstheme="minorHAnsi"/>
                <w:b/>
                <w:sz w:val="20"/>
                <w:szCs w:val="20"/>
              </w:rPr>
              <w:t>days)</w:t>
            </w:r>
          </w:p>
        </w:tc>
        <w:tc>
          <w:tcPr>
            <w:tcW w:w="501" w:type="pct"/>
            <w:tcBorders>
              <w:top w:val="single" w:sz="4" w:space="0" w:color="auto"/>
              <w:left w:val="single" w:sz="4" w:space="0" w:color="auto"/>
              <w:bottom w:val="single" w:sz="4" w:space="0" w:color="auto"/>
              <w:right w:val="single" w:sz="4" w:space="0" w:color="auto"/>
            </w:tcBorders>
            <w:shd w:val="clear" w:color="auto" w:fill="C5E0B3"/>
          </w:tcPr>
          <w:p w:rsidR="00960E25" w:rsidRPr="001B24B9" w:rsidRDefault="00960E25" w:rsidP="001D5F8C">
            <w:pPr>
              <w:ind w:left="1"/>
              <w:jc w:val="center"/>
              <w:rPr>
                <w:rFonts w:asciiTheme="minorHAnsi" w:hAnsiTheme="minorHAnsi" w:cstheme="minorHAnsi"/>
                <w:sz w:val="20"/>
                <w:szCs w:val="20"/>
              </w:rPr>
            </w:pPr>
            <w:r w:rsidRPr="001B24B9">
              <w:rPr>
                <w:rFonts w:asciiTheme="minorHAnsi" w:eastAsia="Arial" w:hAnsiTheme="minorHAnsi" w:cstheme="minorHAnsi"/>
                <w:b/>
                <w:sz w:val="20"/>
                <w:szCs w:val="20"/>
              </w:rPr>
              <w:t>Source of Finance and Cost</w:t>
            </w:r>
          </w:p>
        </w:tc>
      </w:tr>
      <w:tr w:rsidR="00960E25" w:rsidRPr="001B24B9" w:rsidTr="001D5F8C">
        <w:trPr>
          <w:trHeight w:val="449"/>
        </w:trPr>
        <w:tc>
          <w:tcPr>
            <w:tcW w:w="1246" w:type="pct"/>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60E25" w:rsidP="001D5F8C">
            <w:pPr>
              <w:rPr>
                <w:rFonts w:asciiTheme="minorHAnsi" w:hAnsiTheme="minorHAnsi" w:cstheme="minorHAnsi"/>
                <w:sz w:val="20"/>
                <w:szCs w:val="20"/>
              </w:rPr>
            </w:pPr>
            <w:r w:rsidRPr="001B24B9">
              <w:rPr>
                <w:rFonts w:asciiTheme="minorHAnsi" w:hAnsiTheme="minorHAnsi" w:cstheme="minorHAnsi"/>
                <w:sz w:val="20"/>
                <w:szCs w:val="20"/>
              </w:rPr>
              <w:t>Holding staff meetings to discuss effectiveness of the teaching of spelling, punctuation &amp; grammar at a whole-school staff meeting.</w:t>
            </w:r>
          </w:p>
        </w:tc>
        <w:tc>
          <w:tcPr>
            <w:tcW w:w="957" w:type="pct"/>
            <w:gridSpan w:val="2"/>
            <w:tcBorders>
              <w:top w:val="single" w:sz="4" w:space="0" w:color="000000"/>
              <w:left w:val="single" w:sz="4" w:space="0" w:color="000000"/>
              <w:bottom w:val="single" w:sz="4" w:space="0" w:color="000000"/>
              <w:right w:val="single" w:sz="4" w:space="0" w:color="000000"/>
            </w:tcBorders>
            <w:shd w:val="clear" w:color="auto" w:fill="auto"/>
          </w:tcPr>
          <w:p w:rsidR="00960E25" w:rsidRDefault="00960E25" w:rsidP="001D5F8C">
            <w:pPr>
              <w:ind w:left="37" w:right="2"/>
              <w:rPr>
                <w:rFonts w:asciiTheme="minorHAnsi" w:eastAsia="Arial" w:hAnsiTheme="minorHAnsi" w:cstheme="minorHAnsi"/>
                <w:sz w:val="20"/>
                <w:szCs w:val="20"/>
              </w:rPr>
            </w:pPr>
            <w:r w:rsidRPr="001B24B9">
              <w:rPr>
                <w:rFonts w:asciiTheme="minorHAnsi" w:eastAsia="Arial" w:hAnsiTheme="minorHAnsi" w:cstheme="minorHAnsi"/>
                <w:sz w:val="20"/>
                <w:szCs w:val="20"/>
              </w:rPr>
              <w:t>Review school’s literacy policy, to include Oracy, Reading &amp; Writing</w:t>
            </w:r>
            <w:r>
              <w:rPr>
                <w:rFonts w:asciiTheme="minorHAnsi" w:eastAsia="Arial" w:hAnsiTheme="minorHAnsi" w:cstheme="minorHAnsi"/>
                <w:sz w:val="20"/>
                <w:szCs w:val="20"/>
              </w:rPr>
              <w:t>.</w:t>
            </w:r>
          </w:p>
          <w:p w:rsidR="00960E25" w:rsidRDefault="00960E25" w:rsidP="001D5F8C">
            <w:pPr>
              <w:ind w:left="37" w:right="2"/>
              <w:rPr>
                <w:rFonts w:asciiTheme="minorHAnsi" w:eastAsia="Arial" w:hAnsiTheme="minorHAnsi" w:cstheme="minorHAnsi"/>
                <w:sz w:val="20"/>
                <w:szCs w:val="20"/>
              </w:rPr>
            </w:pPr>
          </w:p>
          <w:p w:rsidR="00960E25" w:rsidRDefault="00960E25" w:rsidP="001D5F8C">
            <w:pPr>
              <w:ind w:left="37" w:right="2"/>
              <w:rPr>
                <w:rFonts w:asciiTheme="minorHAnsi" w:eastAsia="Arial" w:hAnsiTheme="minorHAnsi" w:cstheme="minorHAnsi"/>
                <w:sz w:val="20"/>
                <w:szCs w:val="20"/>
              </w:rPr>
            </w:pPr>
            <w:r>
              <w:rPr>
                <w:rFonts w:asciiTheme="minorHAnsi" w:eastAsia="Arial" w:hAnsiTheme="minorHAnsi" w:cstheme="minorHAnsi"/>
                <w:sz w:val="20"/>
                <w:szCs w:val="20"/>
              </w:rPr>
              <w:t xml:space="preserve">Review Marking &amp; Feedback policy alongside to ensure the expectations are reflected. </w:t>
            </w:r>
          </w:p>
          <w:p w:rsidR="00960E25" w:rsidRDefault="00960E25" w:rsidP="001D5F8C">
            <w:pPr>
              <w:ind w:right="2"/>
              <w:rPr>
                <w:rFonts w:asciiTheme="minorHAnsi" w:eastAsia="Arial" w:hAnsiTheme="minorHAnsi" w:cstheme="minorHAnsi"/>
                <w:sz w:val="20"/>
                <w:szCs w:val="20"/>
              </w:rPr>
            </w:pPr>
          </w:p>
          <w:p w:rsidR="00960E25" w:rsidRPr="001B24B9" w:rsidRDefault="00960E25" w:rsidP="001D5F8C">
            <w:pPr>
              <w:ind w:right="2"/>
              <w:rPr>
                <w:rFonts w:asciiTheme="minorHAnsi" w:eastAsia="Arial" w:hAnsiTheme="minorHAnsi" w:cstheme="minorHAnsi"/>
                <w:sz w:val="20"/>
                <w:szCs w:val="20"/>
              </w:rPr>
            </w:pPr>
            <w:r>
              <w:rPr>
                <w:rFonts w:asciiTheme="minorHAnsi" w:eastAsia="Arial" w:hAnsiTheme="minorHAnsi" w:cstheme="minorHAnsi"/>
                <w:sz w:val="20"/>
                <w:szCs w:val="20"/>
              </w:rPr>
              <w:t>Ensure pupils have time to edit their written work.</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60E25" w:rsidP="001D5F8C">
            <w:pPr>
              <w:rPr>
                <w:rFonts w:asciiTheme="minorHAnsi" w:hAnsiTheme="minorHAnsi" w:cstheme="minorHAnsi"/>
                <w:sz w:val="20"/>
                <w:szCs w:val="20"/>
              </w:rPr>
            </w:pPr>
            <w:r>
              <w:rPr>
                <w:rFonts w:asciiTheme="minorHAnsi" w:hAnsiTheme="minorHAnsi" w:cstheme="minorHAnsi"/>
                <w:sz w:val="20"/>
                <w:szCs w:val="20"/>
              </w:rPr>
              <w:t>Teaching staff edit Literacy policy</w:t>
            </w:r>
          </w:p>
        </w:tc>
        <w:tc>
          <w:tcPr>
            <w:tcW w:w="477" w:type="pct"/>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60E25" w:rsidP="001D5F8C">
            <w:pPr>
              <w:rPr>
                <w:rFonts w:asciiTheme="minorHAnsi" w:hAnsiTheme="minorHAnsi" w:cstheme="minorHAnsi"/>
                <w:sz w:val="20"/>
                <w:szCs w:val="20"/>
              </w:rPr>
            </w:pPr>
            <w:r>
              <w:rPr>
                <w:rFonts w:asciiTheme="minorHAnsi" w:hAnsiTheme="minorHAnsi" w:cstheme="minorHAnsi"/>
                <w:sz w:val="20"/>
                <w:szCs w:val="20"/>
              </w:rPr>
              <w:t>Literacy provision is reviewed against the policy, amended as necessary</w:t>
            </w:r>
          </w:p>
        </w:tc>
        <w:tc>
          <w:tcPr>
            <w:tcW w:w="579" w:type="pct"/>
            <w:gridSpan w:val="3"/>
            <w:tcBorders>
              <w:top w:val="single" w:sz="4" w:space="0" w:color="000000"/>
              <w:left w:val="single" w:sz="4" w:space="0" w:color="000000"/>
              <w:bottom w:val="single" w:sz="4" w:space="0" w:color="000000"/>
              <w:right w:val="single" w:sz="4" w:space="0" w:color="000000"/>
            </w:tcBorders>
            <w:shd w:val="clear" w:color="auto" w:fill="auto"/>
          </w:tcPr>
          <w:p w:rsidR="00960E25" w:rsidRDefault="00985DC5" w:rsidP="001D5F8C">
            <w:pPr>
              <w:rPr>
                <w:rFonts w:asciiTheme="minorHAnsi" w:hAnsiTheme="minorHAnsi" w:cstheme="minorHAnsi"/>
                <w:sz w:val="20"/>
                <w:szCs w:val="20"/>
              </w:rPr>
            </w:pPr>
            <w:r>
              <w:rPr>
                <w:rFonts w:asciiTheme="minorHAnsi" w:hAnsiTheme="minorHAnsi" w:cstheme="minorHAnsi"/>
                <w:sz w:val="20"/>
                <w:szCs w:val="20"/>
              </w:rPr>
              <w:t>Book</w:t>
            </w:r>
            <w:r w:rsidR="00565033">
              <w:rPr>
                <w:rFonts w:asciiTheme="minorHAnsi" w:hAnsiTheme="minorHAnsi" w:cstheme="minorHAnsi"/>
                <w:sz w:val="20"/>
                <w:szCs w:val="20"/>
              </w:rPr>
              <w:t>s</w:t>
            </w:r>
            <w:bookmarkStart w:id="16" w:name="_GoBack"/>
            <w:bookmarkEnd w:id="16"/>
            <w:r>
              <w:rPr>
                <w:rFonts w:asciiTheme="minorHAnsi" w:hAnsiTheme="minorHAnsi" w:cstheme="minorHAnsi"/>
                <w:sz w:val="20"/>
                <w:szCs w:val="20"/>
              </w:rPr>
              <w:t xml:space="preserve"> show evidences that there is consistency in feedback linked to </w:t>
            </w:r>
            <w:proofErr w:type="spellStart"/>
            <w:r>
              <w:rPr>
                <w:rFonts w:asciiTheme="minorHAnsi" w:hAnsiTheme="minorHAnsi" w:cstheme="minorHAnsi"/>
                <w:sz w:val="20"/>
                <w:szCs w:val="20"/>
              </w:rPr>
              <w:t>SPaG</w:t>
            </w:r>
            <w:proofErr w:type="spellEnd"/>
          </w:p>
          <w:p w:rsidR="00985DC5" w:rsidRPr="001B24B9" w:rsidRDefault="00985DC5" w:rsidP="001D5F8C">
            <w:pPr>
              <w:rPr>
                <w:rFonts w:asciiTheme="minorHAnsi" w:hAnsiTheme="minorHAnsi" w:cstheme="minorHAnsi"/>
                <w:sz w:val="20"/>
                <w:szCs w:val="20"/>
              </w:rPr>
            </w:pPr>
            <w:r>
              <w:rPr>
                <w:rFonts w:asciiTheme="minorHAnsi" w:hAnsiTheme="minorHAnsi" w:cstheme="minorHAnsi"/>
                <w:sz w:val="20"/>
                <w:szCs w:val="20"/>
              </w:rPr>
              <w:t>Most learners are able to improve their work based on feedback</w:t>
            </w:r>
          </w:p>
        </w:tc>
        <w:tc>
          <w:tcPr>
            <w:tcW w:w="757" w:type="pct"/>
            <w:tcBorders>
              <w:top w:val="single" w:sz="4" w:space="0" w:color="000000"/>
              <w:left w:val="single" w:sz="4" w:space="0" w:color="000000"/>
              <w:bottom w:val="single" w:sz="4" w:space="0" w:color="000000"/>
              <w:right w:val="single" w:sz="4" w:space="0" w:color="auto"/>
            </w:tcBorders>
            <w:shd w:val="clear" w:color="auto" w:fill="auto"/>
          </w:tcPr>
          <w:p w:rsidR="00960E25" w:rsidRPr="001B24B9" w:rsidRDefault="00E31631" w:rsidP="001D5F8C">
            <w:pPr>
              <w:ind w:right="19"/>
              <w:rPr>
                <w:rFonts w:asciiTheme="minorHAnsi" w:eastAsia="Arial" w:hAnsiTheme="minorHAnsi" w:cstheme="minorHAnsi"/>
                <w:sz w:val="20"/>
                <w:szCs w:val="20"/>
              </w:rPr>
            </w:pPr>
            <w:r>
              <w:rPr>
                <w:rFonts w:asciiTheme="minorHAnsi" w:eastAsia="Arial" w:hAnsiTheme="minorHAnsi" w:cstheme="minorHAnsi"/>
                <w:sz w:val="20"/>
                <w:szCs w:val="20"/>
              </w:rPr>
              <w:t>Twilight: review policy</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960E25" w:rsidRPr="001B24B9" w:rsidRDefault="00960E25" w:rsidP="001D5F8C">
            <w:pPr>
              <w:ind w:left="1"/>
              <w:rPr>
                <w:rFonts w:asciiTheme="minorHAnsi" w:eastAsia="Arial" w:hAnsiTheme="minorHAnsi" w:cstheme="minorHAnsi"/>
                <w:sz w:val="20"/>
                <w:szCs w:val="20"/>
              </w:rPr>
            </w:pPr>
          </w:p>
        </w:tc>
      </w:tr>
      <w:tr w:rsidR="00960E25" w:rsidRPr="001B24B9" w:rsidTr="001D5F8C">
        <w:trPr>
          <w:trHeight w:val="449"/>
        </w:trPr>
        <w:tc>
          <w:tcPr>
            <w:tcW w:w="1246" w:type="pct"/>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60E25" w:rsidP="001D5F8C">
            <w:pPr>
              <w:rPr>
                <w:rFonts w:asciiTheme="minorHAnsi" w:hAnsiTheme="minorHAnsi" w:cstheme="minorHAnsi"/>
                <w:sz w:val="20"/>
                <w:szCs w:val="20"/>
              </w:rPr>
            </w:pPr>
            <w:r w:rsidRPr="001B24B9">
              <w:rPr>
                <w:rFonts w:asciiTheme="minorHAnsi" w:hAnsiTheme="minorHAnsi" w:cstheme="minorHAnsi"/>
                <w:sz w:val="20"/>
                <w:szCs w:val="20"/>
              </w:rPr>
              <w:t>Assessing learners spelling in Reception to Year 6 to be able to stream in terms of 'stage not age'</w:t>
            </w:r>
          </w:p>
          <w:p w:rsidR="00960E25" w:rsidRPr="001B24B9" w:rsidRDefault="00960E25" w:rsidP="001D5F8C">
            <w:pPr>
              <w:rPr>
                <w:rFonts w:asciiTheme="minorHAnsi" w:hAnsiTheme="minorHAnsi" w:cstheme="minorHAnsi"/>
                <w:sz w:val="20"/>
                <w:szCs w:val="20"/>
              </w:rPr>
            </w:pPr>
          </w:p>
          <w:p w:rsidR="00960E25" w:rsidRPr="001B24B9" w:rsidRDefault="00960E25" w:rsidP="001D5F8C">
            <w:pPr>
              <w:rPr>
                <w:rFonts w:asciiTheme="minorHAnsi" w:hAnsiTheme="minorHAnsi" w:cstheme="minorHAnsi"/>
                <w:sz w:val="20"/>
                <w:szCs w:val="20"/>
                <w:lang w:val="cy-GB"/>
              </w:rPr>
            </w:pPr>
          </w:p>
          <w:p w:rsidR="00960E25" w:rsidRPr="001B24B9" w:rsidRDefault="00960E25" w:rsidP="001D5F8C">
            <w:pPr>
              <w:rPr>
                <w:rFonts w:asciiTheme="minorHAnsi" w:hAnsiTheme="minorHAnsi" w:cstheme="minorHAnsi"/>
                <w:sz w:val="20"/>
                <w:szCs w:val="20"/>
                <w:lang w:val="cy-GB"/>
              </w:rPr>
            </w:pPr>
          </w:p>
          <w:p w:rsidR="00960E25" w:rsidRPr="001B24B9" w:rsidRDefault="00960E25" w:rsidP="001D5F8C">
            <w:pPr>
              <w:rPr>
                <w:rFonts w:asciiTheme="minorHAnsi" w:hAnsiTheme="minorHAnsi" w:cstheme="minorHAnsi"/>
                <w:sz w:val="20"/>
                <w:szCs w:val="20"/>
                <w:lang w:val="cy-GB"/>
              </w:rPr>
            </w:pPr>
          </w:p>
          <w:p w:rsidR="00960E25" w:rsidRPr="001B24B9" w:rsidRDefault="00960E25" w:rsidP="001D5F8C">
            <w:pPr>
              <w:rPr>
                <w:rFonts w:asciiTheme="minorHAnsi" w:hAnsiTheme="minorHAnsi" w:cstheme="minorHAnsi"/>
                <w:sz w:val="20"/>
                <w:szCs w:val="20"/>
                <w:lang w:val="cy-GB"/>
              </w:rPr>
            </w:pPr>
          </w:p>
          <w:p w:rsidR="00960E25" w:rsidRPr="001B24B9" w:rsidRDefault="00960E25" w:rsidP="001D5F8C">
            <w:pPr>
              <w:rPr>
                <w:rFonts w:asciiTheme="minorHAnsi" w:hAnsiTheme="minorHAnsi" w:cstheme="minorHAnsi"/>
                <w:sz w:val="20"/>
                <w:szCs w:val="20"/>
              </w:rPr>
            </w:pPr>
          </w:p>
        </w:tc>
        <w:tc>
          <w:tcPr>
            <w:tcW w:w="957" w:type="pct"/>
            <w:gridSpan w:val="2"/>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60E25" w:rsidP="001D5F8C">
            <w:pPr>
              <w:ind w:right="15"/>
              <w:rPr>
                <w:rFonts w:asciiTheme="minorHAnsi" w:eastAsia="Arial" w:hAnsiTheme="minorHAnsi" w:cstheme="minorHAnsi"/>
                <w:sz w:val="20"/>
                <w:szCs w:val="20"/>
              </w:rPr>
            </w:pPr>
            <w:r w:rsidRPr="001B24B9">
              <w:rPr>
                <w:rFonts w:asciiTheme="minorHAnsi" w:eastAsia="Arial" w:hAnsiTheme="minorHAnsi" w:cstheme="minorHAnsi"/>
                <w:sz w:val="20"/>
                <w:szCs w:val="20"/>
              </w:rPr>
              <w:t>Teaching staff use spelling assessment data from Summer term 2025 &amp; Autumn term 2025 to group learners</w:t>
            </w:r>
          </w:p>
          <w:p w:rsidR="00960E25" w:rsidRPr="001B24B9" w:rsidRDefault="00960E25" w:rsidP="001D5F8C">
            <w:pPr>
              <w:ind w:right="15"/>
              <w:rPr>
                <w:rFonts w:asciiTheme="minorHAnsi" w:eastAsia="Arial" w:hAnsiTheme="minorHAnsi" w:cstheme="minorHAnsi"/>
                <w:sz w:val="20"/>
                <w:szCs w:val="20"/>
              </w:rPr>
            </w:pPr>
          </w:p>
          <w:p w:rsidR="00960E25" w:rsidRPr="001B24B9" w:rsidRDefault="00960E25" w:rsidP="001D5F8C">
            <w:pPr>
              <w:ind w:right="15"/>
              <w:rPr>
                <w:rFonts w:asciiTheme="minorHAnsi" w:eastAsia="Arial" w:hAnsiTheme="minorHAnsi" w:cstheme="minorHAnsi"/>
                <w:sz w:val="20"/>
                <w:szCs w:val="20"/>
              </w:rPr>
            </w:pPr>
            <w:r w:rsidRPr="001B24B9">
              <w:rPr>
                <w:rFonts w:asciiTheme="minorHAnsi" w:eastAsia="Arial" w:hAnsiTheme="minorHAnsi" w:cstheme="minorHAnsi"/>
                <w:sz w:val="20"/>
                <w:szCs w:val="20"/>
              </w:rPr>
              <w:t xml:space="preserve">Groups of </w:t>
            </w:r>
            <w:proofErr w:type="gramStart"/>
            <w:r w:rsidRPr="001B24B9">
              <w:rPr>
                <w:rFonts w:asciiTheme="minorHAnsi" w:eastAsia="Arial" w:hAnsiTheme="minorHAnsi" w:cstheme="minorHAnsi"/>
                <w:sz w:val="20"/>
                <w:szCs w:val="20"/>
              </w:rPr>
              <w:t>learners</w:t>
            </w:r>
            <w:proofErr w:type="gramEnd"/>
            <w:r w:rsidRPr="001B24B9">
              <w:rPr>
                <w:rFonts w:asciiTheme="minorHAnsi" w:eastAsia="Arial" w:hAnsiTheme="minorHAnsi" w:cstheme="minorHAnsi"/>
                <w:sz w:val="20"/>
                <w:szCs w:val="20"/>
              </w:rPr>
              <w:t xml:space="preserve"> access spelling work at an appropriate level </w:t>
            </w:r>
          </w:p>
          <w:p w:rsidR="00960E25" w:rsidRPr="001B24B9" w:rsidRDefault="00960E25" w:rsidP="001D5F8C">
            <w:pPr>
              <w:ind w:right="15"/>
              <w:rPr>
                <w:rFonts w:asciiTheme="minorHAnsi" w:eastAsia="Arial" w:hAnsiTheme="minorHAnsi" w:cstheme="minorHAnsi"/>
                <w:sz w:val="20"/>
                <w:szCs w:val="20"/>
              </w:rPr>
            </w:pPr>
          </w:p>
          <w:p w:rsidR="00960E25" w:rsidRPr="001B24B9" w:rsidRDefault="00960E25" w:rsidP="001D5F8C">
            <w:pPr>
              <w:ind w:left="37" w:right="2"/>
              <w:rPr>
                <w:rFonts w:asciiTheme="minorHAnsi" w:eastAsia="Arial" w:hAnsiTheme="minorHAnsi" w:cstheme="minorHAnsi"/>
                <w:sz w:val="20"/>
                <w:szCs w:val="20"/>
              </w:rPr>
            </w:pPr>
            <w:r w:rsidRPr="001B24B9">
              <w:rPr>
                <w:rFonts w:asciiTheme="minorHAnsi" w:eastAsia="Arial" w:hAnsiTheme="minorHAnsi" w:cstheme="minorHAnsi"/>
                <w:sz w:val="20"/>
                <w:szCs w:val="20"/>
              </w:rPr>
              <w:lastRenderedPageBreak/>
              <w:t xml:space="preserve">Teaching staff to review at regular intervals &amp; modify groups as necessary </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60E25" w:rsidP="001D5F8C">
            <w:pPr>
              <w:rPr>
                <w:rFonts w:asciiTheme="minorHAnsi" w:hAnsiTheme="minorHAnsi" w:cstheme="minorHAnsi"/>
                <w:sz w:val="20"/>
                <w:szCs w:val="20"/>
                <w:lang w:val="cy-GB"/>
              </w:rPr>
            </w:pPr>
            <w:r w:rsidRPr="001B24B9">
              <w:rPr>
                <w:rFonts w:asciiTheme="minorHAnsi" w:hAnsiTheme="minorHAnsi" w:cstheme="minorHAnsi"/>
                <w:sz w:val="20"/>
                <w:szCs w:val="20"/>
              </w:rPr>
              <w:lastRenderedPageBreak/>
              <w:t>The oral skills of many learners are consistently good.</w:t>
            </w:r>
          </w:p>
          <w:p w:rsidR="00960E25" w:rsidRPr="001B24B9" w:rsidRDefault="00960E25" w:rsidP="001D5F8C">
            <w:pPr>
              <w:spacing w:after="158" w:line="262" w:lineRule="auto"/>
              <w:rPr>
                <w:rFonts w:asciiTheme="minorHAnsi" w:eastAsia="Arial" w:hAnsiTheme="minorHAnsi" w:cstheme="minorHAnsi"/>
                <w:sz w:val="20"/>
                <w:szCs w:val="20"/>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60E25" w:rsidP="001D5F8C">
            <w:pPr>
              <w:rPr>
                <w:rFonts w:asciiTheme="minorHAnsi" w:hAnsiTheme="minorHAnsi" w:cstheme="minorHAnsi"/>
                <w:sz w:val="20"/>
                <w:szCs w:val="20"/>
                <w:lang w:val="cy-GB"/>
              </w:rPr>
            </w:pPr>
            <w:r w:rsidRPr="001B24B9">
              <w:rPr>
                <w:rFonts w:asciiTheme="minorHAnsi" w:hAnsiTheme="minorHAnsi" w:cstheme="minorHAnsi"/>
                <w:sz w:val="20"/>
                <w:szCs w:val="20"/>
              </w:rPr>
              <w:t>Most learners' English speaking and spelling skills are consistently good and are reflected in their class work.</w:t>
            </w:r>
          </w:p>
          <w:p w:rsidR="00960E25" w:rsidRPr="001B24B9" w:rsidRDefault="00960E25" w:rsidP="001D5F8C">
            <w:pPr>
              <w:spacing w:after="2"/>
              <w:ind w:left="40"/>
              <w:rPr>
                <w:rFonts w:asciiTheme="minorHAnsi" w:eastAsia="Arial" w:hAnsiTheme="minorHAnsi" w:cstheme="minorHAnsi"/>
                <w:sz w:val="20"/>
                <w:szCs w:val="20"/>
              </w:rPr>
            </w:pPr>
          </w:p>
        </w:tc>
        <w:tc>
          <w:tcPr>
            <w:tcW w:w="579" w:type="pct"/>
            <w:gridSpan w:val="3"/>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60E25" w:rsidP="001D5F8C">
            <w:pPr>
              <w:rPr>
                <w:rFonts w:asciiTheme="minorHAnsi" w:hAnsiTheme="minorHAnsi" w:cstheme="minorHAnsi"/>
                <w:sz w:val="20"/>
                <w:szCs w:val="20"/>
                <w:lang w:val="cy-GB"/>
              </w:rPr>
            </w:pPr>
            <w:r w:rsidRPr="001B24B9">
              <w:rPr>
                <w:rFonts w:asciiTheme="minorHAnsi" w:hAnsiTheme="minorHAnsi" w:cstheme="minorHAnsi"/>
                <w:sz w:val="20"/>
                <w:szCs w:val="20"/>
              </w:rPr>
              <w:t>Nearly all learners' verbal and spelling skills are consistently good and reflected in their classwork.</w:t>
            </w:r>
          </w:p>
          <w:p w:rsidR="00960E25" w:rsidRPr="001B24B9" w:rsidRDefault="00960E25" w:rsidP="001D5F8C">
            <w:pPr>
              <w:spacing w:after="2"/>
              <w:ind w:left="40"/>
              <w:rPr>
                <w:rFonts w:asciiTheme="minorHAnsi" w:eastAsia="Arial" w:hAnsiTheme="minorHAnsi" w:cstheme="minorHAnsi"/>
                <w:sz w:val="20"/>
                <w:szCs w:val="20"/>
              </w:rPr>
            </w:pPr>
          </w:p>
        </w:tc>
        <w:tc>
          <w:tcPr>
            <w:tcW w:w="757" w:type="pct"/>
            <w:tcBorders>
              <w:top w:val="single" w:sz="4" w:space="0" w:color="000000"/>
              <w:left w:val="single" w:sz="4" w:space="0" w:color="000000"/>
              <w:bottom w:val="single" w:sz="4" w:space="0" w:color="000000"/>
              <w:right w:val="single" w:sz="4" w:space="0" w:color="auto"/>
            </w:tcBorders>
            <w:shd w:val="clear" w:color="auto" w:fill="auto"/>
          </w:tcPr>
          <w:p w:rsidR="00960E25" w:rsidRPr="001B24B9" w:rsidRDefault="00960E25" w:rsidP="001D5F8C">
            <w:pPr>
              <w:ind w:right="19"/>
              <w:rPr>
                <w:rFonts w:asciiTheme="minorHAnsi" w:eastAsia="Arial" w:hAnsiTheme="minorHAnsi" w:cstheme="minorHAnsi"/>
                <w:sz w:val="20"/>
                <w:szCs w:val="20"/>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960E25" w:rsidRPr="001B24B9" w:rsidRDefault="00960E25" w:rsidP="001D5F8C">
            <w:pPr>
              <w:ind w:left="1"/>
              <w:rPr>
                <w:rFonts w:asciiTheme="minorHAnsi" w:eastAsia="Arial" w:hAnsiTheme="minorHAnsi" w:cstheme="minorHAnsi"/>
                <w:sz w:val="20"/>
                <w:szCs w:val="20"/>
              </w:rPr>
            </w:pPr>
          </w:p>
        </w:tc>
      </w:tr>
      <w:tr w:rsidR="00960E25" w:rsidRPr="001B24B9" w:rsidTr="001D5F8C">
        <w:trPr>
          <w:trHeight w:val="426"/>
        </w:trPr>
        <w:tc>
          <w:tcPr>
            <w:tcW w:w="1246" w:type="pct"/>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60E25" w:rsidP="001D5F8C">
            <w:pPr>
              <w:rPr>
                <w:rFonts w:asciiTheme="minorHAnsi" w:hAnsiTheme="minorHAnsi" w:cstheme="minorHAnsi"/>
                <w:sz w:val="20"/>
                <w:szCs w:val="20"/>
                <w:lang w:val="cy-GB"/>
              </w:rPr>
            </w:pPr>
            <w:r w:rsidRPr="001B24B9">
              <w:rPr>
                <w:rFonts w:asciiTheme="minorHAnsi" w:hAnsiTheme="minorHAnsi" w:cstheme="minorHAnsi"/>
                <w:sz w:val="20"/>
                <w:szCs w:val="20"/>
              </w:rPr>
              <w:t xml:space="preserve">Practitioners to use the </w:t>
            </w:r>
            <w:r w:rsidR="00985DC5">
              <w:rPr>
                <w:rFonts w:asciiTheme="minorHAnsi" w:hAnsiTheme="minorHAnsi" w:cstheme="minorHAnsi"/>
                <w:sz w:val="20"/>
                <w:szCs w:val="20"/>
              </w:rPr>
              <w:t xml:space="preserve">appropriate </w:t>
            </w:r>
            <w:r w:rsidRPr="001B24B9">
              <w:rPr>
                <w:rFonts w:asciiTheme="minorHAnsi" w:hAnsiTheme="minorHAnsi" w:cstheme="minorHAnsi"/>
                <w:sz w:val="20"/>
                <w:szCs w:val="20"/>
              </w:rPr>
              <w:t>spelling strategies in their classes/groups.</w:t>
            </w:r>
          </w:p>
          <w:p w:rsidR="00960E25" w:rsidRPr="001B24B9" w:rsidRDefault="00960E25" w:rsidP="001D5F8C">
            <w:pPr>
              <w:rPr>
                <w:rFonts w:asciiTheme="minorHAnsi" w:hAnsiTheme="minorHAnsi" w:cstheme="minorHAnsi"/>
                <w:sz w:val="20"/>
                <w:szCs w:val="20"/>
              </w:rPr>
            </w:pPr>
          </w:p>
        </w:tc>
        <w:tc>
          <w:tcPr>
            <w:tcW w:w="957" w:type="pct"/>
            <w:gridSpan w:val="2"/>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60E25" w:rsidP="001D5F8C">
            <w:pPr>
              <w:ind w:left="37" w:right="2"/>
              <w:rPr>
                <w:rFonts w:asciiTheme="minorHAnsi" w:eastAsia="Arial" w:hAnsiTheme="minorHAnsi" w:cstheme="minorHAnsi"/>
                <w:sz w:val="20"/>
                <w:szCs w:val="20"/>
              </w:rPr>
            </w:pPr>
            <w:r w:rsidRPr="001B24B9">
              <w:rPr>
                <w:rFonts w:asciiTheme="minorHAnsi" w:eastAsia="Arial" w:hAnsiTheme="minorHAnsi" w:cstheme="minorHAnsi"/>
                <w:sz w:val="20"/>
                <w:szCs w:val="20"/>
              </w:rPr>
              <w:t>Teaching staff map out progression across the school for spellings patterns &amp; strategies (using Literacy Framework, Monster Phonics &amp; Superhero Spelling)</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60E25" w:rsidP="001D5F8C">
            <w:pPr>
              <w:spacing w:after="158" w:line="262" w:lineRule="auto"/>
              <w:rPr>
                <w:rFonts w:asciiTheme="minorHAnsi" w:eastAsia="Arial" w:hAnsiTheme="minorHAnsi" w:cstheme="minorHAnsi"/>
                <w:sz w:val="20"/>
                <w:szCs w:val="20"/>
              </w:rPr>
            </w:pPr>
            <w:r w:rsidRPr="001B24B9">
              <w:rPr>
                <w:rFonts w:asciiTheme="minorHAnsi" w:eastAsia="Arial" w:hAnsiTheme="minorHAnsi" w:cstheme="minorHAnsi"/>
                <w:sz w:val="20"/>
                <w:szCs w:val="20"/>
              </w:rPr>
              <w:t xml:space="preserve">Learners receive </w:t>
            </w:r>
            <w:r w:rsidR="00985DC5">
              <w:rPr>
                <w:rFonts w:asciiTheme="minorHAnsi" w:eastAsia="Arial" w:hAnsiTheme="minorHAnsi" w:cstheme="minorHAnsi"/>
                <w:sz w:val="20"/>
                <w:szCs w:val="20"/>
              </w:rPr>
              <w:t xml:space="preserve">appropriate </w:t>
            </w:r>
            <w:r w:rsidRPr="001B24B9">
              <w:rPr>
                <w:rFonts w:asciiTheme="minorHAnsi" w:eastAsia="Arial" w:hAnsiTheme="minorHAnsi" w:cstheme="minorHAnsi"/>
                <w:sz w:val="20"/>
                <w:szCs w:val="20"/>
              </w:rPr>
              <w:t>daily phonics input, where appropriate (across the school)</w:t>
            </w:r>
          </w:p>
        </w:tc>
        <w:tc>
          <w:tcPr>
            <w:tcW w:w="477" w:type="pct"/>
            <w:tcBorders>
              <w:top w:val="single" w:sz="4" w:space="0" w:color="000000"/>
              <w:left w:val="single" w:sz="4" w:space="0" w:color="000000"/>
              <w:bottom w:val="single" w:sz="4" w:space="0" w:color="000000"/>
              <w:right w:val="single" w:sz="4" w:space="0" w:color="000000"/>
            </w:tcBorders>
            <w:shd w:val="clear" w:color="auto" w:fill="auto"/>
          </w:tcPr>
          <w:p w:rsidR="00960E25" w:rsidRDefault="00985DC5"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Listening to learners (governors &amp; HT) show they can identify how they are making progress with their spellings</w:t>
            </w:r>
          </w:p>
          <w:p w:rsidR="00985DC5" w:rsidRDefault="00985DC5" w:rsidP="001D5F8C">
            <w:pPr>
              <w:spacing w:after="2"/>
              <w:ind w:left="40"/>
              <w:rPr>
                <w:rFonts w:asciiTheme="minorHAnsi" w:eastAsia="Arial" w:hAnsiTheme="minorHAnsi" w:cstheme="minorHAnsi"/>
                <w:sz w:val="20"/>
                <w:szCs w:val="20"/>
              </w:rPr>
            </w:pPr>
          </w:p>
          <w:p w:rsidR="00985DC5" w:rsidRPr="001B24B9" w:rsidRDefault="00985DC5"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Most learners are able to evidence how they are making progress in their spellings</w:t>
            </w:r>
          </w:p>
        </w:tc>
        <w:tc>
          <w:tcPr>
            <w:tcW w:w="579" w:type="pct"/>
            <w:gridSpan w:val="3"/>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85DC5"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Nearly all learners are able to evidence how they are making progress in their spellings</w:t>
            </w:r>
          </w:p>
        </w:tc>
        <w:tc>
          <w:tcPr>
            <w:tcW w:w="757" w:type="pct"/>
            <w:tcBorders>
              <w:top w:val="single" w:sz="4" w:space="0" w:color="000000"/>
              <w:left w:val="single" w:sz="4" w:space="0" w:color="000000"/>
              <w:bottom w:val="single" w:sz="4" w:space="0" w:color="000000"/>
              <w:right w:val="single" w:sz="4" w:space="0" w:color="auto"/>
            </w:tcBorders>
            <w:shd w:val="clear" w:color="auto" w:fill="auto"/>
          </w:tcPr>
          <w:p w:rsidR="00960E25" w:rsidRPr="001B24B9" w:rsidRDefault="00960E25" w:rsidP="001D5F8C">
            <w:pPr>
              <w:ind w:right="19"/>
              <w:rPr>
                <w:rFonts w:asciiTheme="minorHAnsi" w:eastAsia="Arial" w:hAnsiTheme="minorHAnsi" w:cstheme="minorHAnsi"/>
                <w:sz w:val="20"/>
                <w:szCs w:val="20"/>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960E25" w:rsidRPr="001B24B9" w:rsidRDefault="00960E25" w:rsidP="001D5F8C">
            <w:pPr>
              <w:ind w:left="1"/>
              <w:rPr>
                <w:rFonts w:asciiTheme="minorHAnsi" w:eastAsia="Arial" w:hAnsiTheme="minorHAnsi" w:cstheme="minorHAnsi"/>
                <w:sz w:val="20"/>
                <w:szCs w:val="20"/>
              </w:rPr>
            </w:pPr>
          </w:p>
        </w:tc>
      </w:tr>
      <w:tr w:rsidR="00960E25" w:rsidRPr="001B24B9" w:rsidTr="001D5F8C">
        <w:trPr>
          <w:trHeight w:val="426"/>
        </w:trPr>
        <w:tc>
          <w:tcPr>
            <w:tcW w:w="1246" w:type="pct"/>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60E25" w:rsidP="001D5F8C">
            <w:pPr>
              <w:rPr>
                <w:rFonts w:asciiTheme="minorHAnsi" w:hAnsiTheme="minorHAnsi" w:cstheme="minorHAnsi"/>
                <w:sz w:val="20"/>
                <w:szCs w:val="20"/>
              </w:rPr>
            </w:pPr>
            <w:r>
              <w:rPr>
                <w:rFonts w:asciiTheme="minorHAnsi" w:hAnsiTheme="minorHAnsi" w:cstheme="minorHAnsi"/>
                <w:sz w:val="20"/>
                <w:szCs w:val="20"/>
              </w:rPr>
              <w:t>Pupils apply the spelling strategies taught to their written work</w:t>
            </w:r>
          </w:p>
        </w:tc>
        <w:tc>
          <w:tcPr>
            <w:tcW w:w="957" w:type="pct"/>
            <w:gridSpan w:val="2"/>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60E25" w:rsidP="001D5F8C">
            <w:pPr>
              <w:ind w:left="37" w:right="2"/>
              <w:rPr>
                <w:rFonts w:asciiTheme="minorHAnsi" w:eastAsia="Arial" w:hAnsiTheme="minorHAnsi" w:cstheme="minorHAnsi"/>
                <w:sz w:val="20"/>
                <w:szCs w:val="20"/>
              </w:rPr>
            </w:pPr>
            <w:r>
              <w:rPr>
                <w:rFonts w:asciiTheme="minorHAnsi" w:eastAsia="Arial" w:hAnsiTheme="minorHAnsi" w:cstheme="minorHAnsi"/>
                <w:sz w:val="20"/>
                <w:szCs w:val="20"/>
              </w:rPr>
              <w:t>Staff to ensure spelling strategies are applied; marking &amp; feedback reflects the expectation of this</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960E25" w:rsidRDefault="00960E25" w:rsidP="001D5F8C">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Many learners apply taught spelling strategies in their written work</w:t>
            </w:r>
          </w:p>
          <w:p w:rsidR="00960E25" w:rsidRPr="001B24B9" w:rsidRDefault="00960E25" w:rsidP="001D5F8C">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(Book look)</w:t>
            </w:r>
          </w:p>
        </w:tc>
        <w:tc>
          <w:tcPr>
            <w:tcW w:w="477" w:type="pct"/>
            <w:tcBorders>
              <w:top w:val="single" w:sz="4" w:space="0" w:color="000000"/>
              <w:left w:val="single" w:sz="4" w:space="0" w:color="000000"/>
              <w:bottom w:val="single" w:sz="4" w:space="0" w:color="000000"/>
              <w:right w:val="single" w:sz="4" w:space="0" w:color="000000"/>
            </w:tcBorders>
            <w:shd w:val="clear" w:color="auto" w:fill="auto"/>
          </w:tcPr>
          <w:p w:rsidR="00960E25" w:rsidRDefault="00960E25" w:rsidP="001D5F8C">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Most learners apply taught spelling strategies in their written work</w:t>
            </w:r>
          </w:p>
          <w:p w:rsidR="00960E25" w:rsidRPr="001B24B9" w:rsidRDefault="00960E25"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(Book look)</w:t>
            </w:r>
          </w:p>
        </w:tc>
        <w:tc>
          <w:tcPr>
            <w:tcW w:w="579" w:type="pct"/>
            <w:gridSpan w:val="3"/>
            <w:tcBorders>
              <w:top w:val="single" w:sz="4" w:space="0" w:color="000000"/>
              <w:left w:val="single" w:sz="4" w:space="0" w:color="000000"/>
              <w:bottom w:val="single" w:sz="4" w:space="0" w:color="000000"/>
              <w:right w:val="single" w:sz="4" w:space="0" w:color="000000"/>
            </w:tcBorders>
            <w:shd w:val="clear" w:color="auto" w:fill="auto"/>
          </w:tcPr>
          <w:p w:rsidR="00960E25" w:rsidRDefault="00960E25" w:rsidP="001D5F8C">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Nearly all learners apply taught spelling strategies in their written work</w:t>
            </w:r>
          </w:p>
          <w:p w:rsidR="00960E25" w:rsidRPr="001B24B9" w:rsidRDefault="00960E25"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(Book look)</w:t>
            </w:r>
          </w:p>
        </w:tc>
        <w:tc>
          <w:tcPr>
            <w:tcW w:w="757" w:type="pct"/>
            <w:tcBorders>
              <w:top w:val="single" w:sz="4" w:space="0" w:color="000000"/>
              <w:left w:val="single" w:sz="4" w:space="0" w:color="000000"/>
              <w:bottom w:val="single" w:sz="4" w:space="0" w:color="000000"/>
              <w:right w:val="single" w:sz="4" w:space="0" w:color="auto"/>
            </w:tcBorders>
            <w:shd w:val="clear" w:color="auto" w:fill="auto"/>
          </w:tcPr>
          <w:p w:rsidR="00960E25" w:rsidRPr="001B24B9" w:rsidRDefault="00960E25" w:rsidP="001D5F8C">
            <w:pPr>
              <w:ind w:right="19"/>
              <w:rPr>
                <w:rFonts w:asciiTheme="minorHAnsi" w:eastAsia="Arial" w:hAnsiTheme="minorHAnsi" w:cstheme="minorHAnsi"/>
                <w:sz w:val="20"/>
                <w:szCs w:val="20"/>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960E25" w:rsidRPr="001B24B9" w:rsidRDefault="00960E25" w:rsidP="001D5F8C">
            <w:pPr>
              <w:ind w:left="1"/>
              <w:rPr>
                <w:rFonts w:asciiTheme="minorHAnsi" w:eastAsia="Arial" w:hAnsiTheme="minorHAnsi" w:cstheme="minorHAnsi"/>
                <w:sz w:val="20"/>
                <w:szCs w:val="20"/>
              </w:rPr>
            </w:pPr>
          </w:p>
        </w:tc>
      </w:tr>
      <w:tr w:rsidR="00960E25" w:rsidRPr="001B24B9" w:rsidTr="001D5F8C">
        <w:trPr>
          <w:trHeight w:val="426"/>
        </w:trPr>
        <w:tc>
          <w:tcPr>
            <w:tcW w:w="1246" w:type="pct"/>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60E25" w:rsidP="001D5F8C">
            <w:pPr>
              <w:rPr>
                <w:rFonts w:asciiTheme="minorHAnsi" w:hAnsiTheme="minorHAnsi" w:cstheme="minorHAnsi"/>
                <w:sz w:val="20"/>
                <w:szCs w:val="20"/>
              </w:rPr>
            </w:pPr>
            <w:r w:rsidRPr="001B24B9">
              <w:rPr>
                <w:rFonts w:asciiTheme="minorHAnsi" w:hAnsiTheme="minorHAnsi" w:cstheme="minorHAnsi"/>
                <w:sz w:val="20"/>
                <w:szCs w:val="20"/>
              </w:rPr>
              <w:t>Pupils can identify and talk about the progress they are making in their literacy work</w:t>
            </w:r>
          </w:p>
        </w:tc>
        <w:tc>
          <w:tcPr>
            <w:tcW w:w="957" w:type="pct"/>
            <w:gridSpan w:val="2"/>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01D9F" w:rsidP="001D5F8C">
            <w:pPr>
              <w:ind w:left="37" w:right="2"/>
              <w:rPr>
                <w:rFonts w:asciiTheme="minorHAnsi" w:eastAsia="Arial" w:hAnsiTheme="minorHAnsi" w:cstheme="minorHAnsi"/>
                <w:sz w:val="20"/>
                <w:szCs w:val="20"/>
              </w:rPr>
            </w:pPr>
            <w:r>
              <w:rPr>
                <w:rFonts w:asciiTheme="minorHAnsi" w:eastAsia="Arial" w:hAnsiTheme="minorHAnsi" w:cstheme="minorHAnsi"/>
                <w:sz w:val="20"/>
                <w:szCs w:val="20"/>
              </w:rPr>
              <w:t>Staff give pupils sufficient time to reflect on their work</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60E25" w:rsidP="001D5F8C">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 xml:space="preserve">Many learners can talk about the </w:t>
            </w:r>
            <w:r w:rsidR="00C719DE">
              <w:rPr>
                <w:rFonts w:asciiTheme="minorHAnsi" w:eastAsia="Arial" w:hAnsiTheme="minorHAnsi" w:cstheme="minorHAnsi"/>
                <w:sz w:val="20"/>
                <w:szCs w:val="20"/>
              </w:rPr>
              <w:t>literacy skills</w:t>
            </w:r>
            <w:r>
              <w:rPr>
                <w:rFonts w:asciiTheme="minorHAnsi" w:eastAsia="Arial" w:hAnsiTheme="minorHAnsi" w:cstheme="minorHAnsi"/>
                <w:sz w:val="20"/>
                <w:szCs w:val="20"/>
              </w:rPr>
              <w:t xml:space="preserve"> they have been taught and can show where they have used them in their </w:t>
            </w:r>
            <w:r>
              <w:rPr>
                <w:rFonts w:asciiTheme="minorHAnsi" w:eastAsia="Arial" w:hAnsiTheme="minorHAnsi" w:cstheme="minorHAnsi"/>
                <w:sz w:val="20"/>
                <w:szCs w:val="20"/>
              </w:rPr>
              <w:lastRenderedPageBreak/>
              <w:t xml:space="preserve">work, identifying where they have improved </w:t>
            </w:r>
          </w:p>
        </w:tc>
        <w:tc>
          <w:tcPr>
            <w:tcW w:w="477" w:type="pct"/>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60E25"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lastRenderedPageBreak/>
              <w:t xml:space="preserve">Most learners can talk about the </w:t>
            </w:r>
            <w:r w:rsidR="00C719DE">
              <w:rPr>
                <w:rFonts w:asciiTheme="minorHAnsi" w:eastAsia="Arial" w:hAnsiTheme="minorHAnsi" w:cstheme="minorHAnsi"/>
                <w:sz w:val="20"/>
                <w:szCs w:val="20"/>
              </w:rPr>
              <w:t xml:space="preserve">literacy skills </w:t>
            </w:r>
            <w:r>
              <w:rPr>
                <w:rFonts w:asciiTheme="minorHAnsi" w:eastAsia="Arial" w:hAnsiTheme="minorHAnsi" w:cstheme="minorHAnsi"/>
                <w:sz w:val="20"/>
                <w:szCs w:val="20"/>
              </w:rPr>
              <w:t xml:space="preserve">they have been taught and can show where they have used them in their </w:t>
            </w:r>
            <w:r>
              <w:rPr>
                <w:rFonts w:asciiTheme="minorHAnsi" w:eastAsia="Arial" w:hAnsiTheme="minorHAnsi" w:cstheme="minorHAnsi"/>
                <w:sz w:val="20"/>
                <w:szCs w:val="20"/>
              </w:rPr>
              <w:lastRenderedPageBreak/>
              <w:t>work, identifying where they have improved</w:t>
            </w:r>
          </w:p>
        </w:tc>
        <w:tc>
          <w:tcPr>
            <w:tcW w:w="579" w:type="pct"/>
            <w:gridSpan w:val="3"/>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60E25"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lastRenderedPageBreak/>
              <w:t xml:space="preserve">Nearly all learners can talk about the </w:t>
            </w:r>
            <w:r w:rsidR="00C719DE">
              <w:rPr>
                <w:rFonts w:asciiTheme="minorHAnsi" w:eastAsia="Arial" w:hAnsiTheme="minorHAnsi" w:cstheme="minorHAnsi"/>
                <w:sz w:val="20"/>
                <w:szCs w:val="20"/>
              </w:rPr>
              <w:t xml:space="preserve">literacy skills </w:t>
            </w:r>
            <w:r>
              <w:rPr>
                <w:rFonts w:asciiTheme="minorHAnsi" w:eastAsia="Arial" w:hAnsiTheme="minorHAnsi" w:cstheme="minorHAnsi"/>
                <w:sz w:val="20"/>
                <w:szCs w:val="20"/>
              </w:rPr>
              <w:t xml:space="preserve">they have been taught and can show where they have used them in their work, identifying </w:t>
            </w:r>
            <w:r>
              <w:rPr>
                <w:rFonts w:asciiTheme="minorHAnsi" w:eastAsia="Arial" w:hAnsiTheme="minorHAnsi" w:cstheme="minorHAnsi"/>
                <w:sz w:val="20"/>
                <w:szCs w:val="20"/>
              </w:rPr>
              <w:lastRenderedPageBreak/>
              <w:t>where they have improved</w:t>
            </w:r>
          </w:p>
        </w:tc>
        <w:tc>
          <w:tcPr>
            <w:tcW w:w="757" w:type="pct"/>
            <w:tcBorders>
              <w:top w:val="single" w:sz="4" w:space="0" w:color="000000"/>
              <w:left w:val="single" w:sz="4" w:space="0" w:color="000000"/>
              <w:bottom w:val="single" w:sz="4" w:space="0" w:color="000000"/>
              <w:right w:val="single" w:sz="4" w:space="0" w:color="auto"/>
            </w:tcBorders>
            <w:shd w:val="clear" w:color="auto" w:fill="auto"/>
          </w:tcPr>
          <w:p w:rsidR="00960E25" w:rsidRPr="001B24B9" w:rsidRDefault="00960E25" w:rsidP="001D5F8C">
            <w:pPr>
              <w:ind w:right="19"/>
              <w:rPr>
                <w:rFonts w:asciiTheme="minorHAnsi" w:eastAsia="Arial" w:hAnsiTheme="minorHAnsi" w:cstheme="minorHAnsi"/>
                <w:sz w:val="20"/>
                <w:szCs w:val="20"/>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960E25" w:rsidRPr="001B24B9" w:rsidRDefault="00960E25" w:rsidP="001D5F8C">
            <w:pPr>
              <w:ind w:left="1"/>
              <w:rPr>
                <w:rFonts w:asciiTheme="minorHAnsi" w:eastAsia="Arial" w:hAnsiTheme="minorHAnsi" w:cstheme="minorHAnsi"/>
                <w:sz w:val="20"/>
                <w:szCs w:val="20"/>
              </w:rPr>
            </w:pPr>
          </w:p>
        </w:tc>
      </w:tr>
      <w:tr w:rsidR="00960E25" w:rsidRPr="001B24B9" w:rsidTr="001D5F8C">
        <w:trPr>
          <w:trHeight w:val="426"/>
        </w:trPr>
        <w:tc>
          <w:tcPr>
            <w:tcW w:w="1246" w:type="pct"/>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01D9F" w:rsidP="001D5F8C">
            <w:pPr>
              <w:rPr>
                <w:rFonts w:asciiTheme="minorHAnsi" w:hAnsiTheme="minorHAnsi" w:cstheme="minorHAnsi"/>
                <w:sz w:val="20"/>
                <w:szCs w:val="20"/>
              </w:rPr>
            </w:pPr>
            <w:r>
              <w:rPr>
                <w:rFonts w:asciiTheme="minorHAnsi" w:hAnsiTheme="minorHAnsi" w:cstheme="minorHAnsi"/>
                <w:sz w:val="20"/>
                <w:szCs w:val="20"/>
              </w:rPr>
              <w:t>Pupils are able to understand and punctuate their written work at an appropriate level</w:t>
            </w:r>
          </w:p>
        </w:tc>
        <w:tc>
          <w:tcPr>
            <w:tcW w:w="957" w:type="pct"/>
            <w:gridSpan w:val="2"/>
            <w:tcBorders>
              <w:top w:val="single" w:sz="4" w:space="0" w:color="000000"/>
              <w:left w:val="single" w:sz="4" w:space="0" w:color="000000"/>
              <w:bottom w:val="single" w:sz="4" w:space="0" w:color="000000"/>
              <w:right w:val="single" w:sz="4" w:space="0" w:color="000000"/>
            </w:tcBorders>
            <w:shd w:val="clear" w:color="auto" w:fill="auto"/>
          </w:tcPr>
          <w:p w:rsidR="00960E25" w:rsidRDefault="00960E25" w:rsidP="001D5F8C">
            <w:pPr>
              <w:ind w:left="37" w:right="2"/>
              <w:rPr>
                <w:rFonts w:asciiTheme="minorHAnsi" w:eastAsia="Arial" w:hAnsiTheme="minorHAnsi" w:cstheme="minorHAnsi"/>
                <w:sz w:val="20"/>
                <w:szCs w:val="20"/>
              </w:rPr>
            </w:pPr>
            <w:r w:rsidRPr="001B24B9">
              <w:rPr>
                <w:rFonts w:asciiTheme="minorHAnsi" w:eastAsia="Arial" w:hAnsiTheme="minorHAnsi" w:cstheme="minorHAnsi"/>
                <w:sz w:val="20"/>
                <w:szCs w:val="20"/>
              </w:rPr>
              <w:t xml:space="preserve">Teaching staff map out progression across the school for </w:t>
            </w:r>
            <w:r>
              <w:rPr>
                <w:rFonts w:asciiTheme="minorHAnsi" w:eastAsia="Arial" w:hAnsiTheme="minorHAnsi" w:cstheme="minorHAnsi"/>
                <w:sz w:val="20"/>
                <w:szCs w:val="20"/>
              </w:rPr>
              <w:t>punctuation</w:t>
            </w:r>
            <w:r w:rsidRPr="001B24B9">
              <w:rPr>
                <w:rFonts w:asciiTheme="minorHAnsi" w:eastAsia="Arial" w:hAnsiTheme="minorHAnsi" w:cstheme="minorHAnsi"/>
                <w:sz w:val="20"/>
                <w:szCs w:val="20"/>
              </w:rPr>
              <w:t xml:space="preserve"> (using Literacy Framework</w:t>
            </w:r>
            <w:r>
              <w:rPr>
                <w:rFonts w:asciiTheme="minorHAnsi" w:eastAsia="Arial" w:hAnsiTheme="minorHAnsi" w:cstheme="minorHAnsi"/>
                <w:sz w:val="20"/>
                <w:szCs w:val="20"/>
              </w:rPr>
              <w:t xml:space="preserve">). </w:t>
            </w:r>
          </w:p>
          <w:p w:rsidR="00960E25" w:rsidRPr="001B24B9" w:rsidRDefault="00960E25" w:rsidP="001D5F8C">
            <w:pPr>
              <w:ind w:left="37" w:right="2"/>
              <w:rPr>
                <w:rFonts w:asciiTheme="minorHAnsi" w:eastAsia="Arial" w:hAnsiTheme="minorHAnsi" w:cstheme="minorHAnsi"/>
                <w:sz w:val="20"/>
                <w:szCs w:val="20"/>
              </w:rPr>
            </w:pPr>
            <w:r>
              <w:rPr>
                <w:rFonts w:asciiTheme="minorHAnsi" w:eastAsia="Arial" w:hAnsiTheme="minorHAnsi" w:cstheme="minorHAnsi"/>
                <w:sz w:val="20"/>
                <w:szCs w:val="20"/>
              </w:rPr>
              <w:t xml:space="preserve">Teaching staff teach Alan Peat sentences to support this. </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960E25" w:rsidRDefault="00960E25" w:rsidP="001D5F8C">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Teaching staff map out progression of punctuation (non-negotiables)</w:t>
            </w:r>
          </w:p>
          <w:p w:rsidR="00960E25" w:rsidRPr="001B24B9" w:rsidRDefault="00960E25" w:rsidP="001D5F8C">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Teaching staff provide marking and feedback that reflects expectations</w:t>
            </w:r>
          </w:p>
        </w:tc>
        <w:tc>
          <w:tcPr>
            <w:tcW w:w="477" w:type="pct"/>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01D9F"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Most pupils are able to punctuate accurately (book look)</w:t>
            </w:r>
          </w:p>
        </w:tc>
        <w:tc>
          <w:tcPr>
            <w:tcW w:w="579" w:type="pct"/>
            <w:gridSpan w:val="3"/>
            <w:tcBorders>
              <w:top w:val="single" w:sz="4" w:space="0" w:color="000000"/>
              <w:left w:val="single" w:sz="4" w:space="0" w:color="000000"/>
              <w:bottom w:val="single" w:sz="4" w:space="0" w:color="000000"/>
              <w:right w:val="single" w:sz="4" w:space="0" w:color="000000"/>
            </w:tcBorders>
            <w:shd w:val="clear" w:color="auto" w:fill="auto"/>
          </w:tcPr>
          <w:p w:rsidR="00960E25" w:rsidRPr="001B24B9" w:rsidRDefault="00901D9F"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Nearly all pupils are able to punctuate accurately (book look)</w:t>
            </w:r>
          </w:p>
        </w:tc>
        <w:tc>
          <w:tcPr>
            <w:tcW w:w="757" w:type="pct"/>
            <w:tcBorders>
              <w:top w:val="single" w:sz="4" w:space="0" w:color="000000"/>
              <w:left w:val="single" w:sz="4" w:space="0" w:color="000000"/>
              <w:bottom w:val="single" w:sz="4" w:space="0" w:color="000000"/>
              <w:right w:val="single" w:sz="4" w:space="0" w:color="auto"/>
            </w:tcBorders>
            <w:shd w:val="clear" w:color="auto" w:fill="auto"/>
          </w:tcPr>
          <w:p w:rsidR="00960E25" w:rsidRPr="001B24B9" w:rsidRDefault="00960E25" w:rsidP="001D5F8C">
            <w:pPr>
              <w:ind w:right="19"/>
              <w:rPr>
                <w:rFonts w:asciiTheme="minorHAnsi" w:eastAsia="Arial" w:hAnsiTheme="minorHAnsi" w:cstheme="minorHAnsi"/>
                <w:sz w:val="20"/>
                <w:szCs w:val="20"/>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960E25" w:rsidRPr="001B24B9" w:rsidRDefault="00960E25" w:rsidP="001D5F8C">
            <w:pPr>
              <w:ind w:left="1"/>
              <w:rPr>
                <w:rFonts w:asciiTheme="minorHAnsi" w:eastAsia="Arial" w:hAnsiTheme="minorHAnsi" w:cstheme="minorHAnsi"/>
                <w:sz w:val="20"/>
                <w:szCs w:val="20"/>
              </w:rPr>
            </w:pPr>
          </w:p>
        </w:tc>
      </w:tr>
      <w:tr w:rsidR="00960E25" w:rsidRPr="001B24B9" w:rsidTr="001D5F8C">
        <w:trPr>
          <w:trHeight w:val="538"/>
        </w:trPr>
        <w:tc>
          <w:tcPr>
            <w:tcW w:w="5000" w:type="pct"/>
            <w:gridSpan w:val="10"/>
            <w:tcBorders>
              <w:top w:val="single" w:sz="4" w:space="0" w:color="000000"/>
              <w:left w:val="single" w:sz="4" w:space="0" w:color="000000"/>
              <w:bottom w:val="single" w:sz="4" w:space="0" w:color="000000"/>
              <w:right w:val="single" w:sz="4" w:space="0" w:color="auto"/>
            </w:tcBorders>
            <w:shd w:val="clear" w:color="auto" w:fill="auto"/>
          </w:tcPr>
          <w:p w:rsidR="00960E25" w:rsidRPr="001B24B9" w:rsidRDefault="00960E25" w:rsidP="001D5F8C">
            <w:pPr>
              <w:rPr>
                <w:rFonts w:asciiTheme="minorHAnsi" w:hAnsiTheme="minorHAnsi" w:cstheme="minorHAnsi"/>
                <w:sz w:val="20"/>
                <w:szCs w:val="20"/>
              </w:rPr>
            </w:pPr>
            <w:r w:rsidRPr="001B24B9">
              <w:rPr>
                <w:rFonts w:asciiTheme="minorHAnsi" w:hAnsiTheme="minorHAnsi" w:cstheme="minorHAnsi"/>
                <w:b/>
                <w:sz w:val="20"/>
                <w:szCs w:val="20"/>
              </w:rPr>
              <w:t xml:space="preserve">Termly progress report/impact assessment </w:t>
            </w:r>
          </w:p>
          <w:p w:rsidR="00960E25" w:rsidRPr="001B24B9" w:rsidRDefault="00960E25" w:rsidP="001D5F8C">
            <w:pPr>
              <w:ind w:left="1"/>
              <w:rPr>
                <w:rFonts w:asciiTheme="minorHAnsi" w:eastAsia="Arial" w:hAnsiTheme="minorHAnsi" w:cstheme="minorHAnsi"/>
                <w:b/>
                <w:sz w:val="20"/>
                <w:szCs w:val="20"/>
              </w:rPr>
            </w:pPr>
          </w:p>
        </w:tc>
      </w:tr>
      <w:tr w:rsidR="00960E25" w:rsidRPr="001B24B9" w:rsidTr="001D5F8C">
        <w:trPr>
          <w:trHeight w:val="291"/>
        </w:trPr>
        <w:tc>
          <w:tcPr>
            <w:tcW w:w="1603" w:type="pct"/>
            <w:gridSpan w:val="2"/>
            <w:tcBorders>
              <w:top w:val="single" w:sz="4" w:space="0" w:color="000000"/>
              <w:left w:val="single" w:sz="4" w:space="0" w:color="000000"/>
              <w:bottom w:val="single" w:sz="4" w:space="0" w:color="000000"/>
              <w:right w:val="single" w:sz="4" w:space="0" w:color="auto"/>
            </w:tcBorders>
            <w:shd w:val="clear" w:color="auto" w:fill="00B0F0"/>
          </w:tcPr>
          <w:p w:rsidR="00960E25" w:rsidRPr="001B24B9" w:rsidRDefault="00960E25" w:rsidP="001D5F8C">
            <w:pPr>
              <w:rPr>
                <w:rFonts w:asciiTheme="minorHAnsi" w:hAnsiTheme="minorHAnsi" w:cstheme="minorHAnsi"/>
                <w:sz w:val="20"/>
                <w:szCs w:val="20"/>
              </w:rPr>
            </w:pPr>
            <w:r w:rsidRPr="001B24B9">
              <w:rPr>
                <w:rFonts w:asciiTheme="minorHAnsi" w:hAnsiTheme="minorHAnsi" w:cstheme="minorHAnsi"/>
                <w:sz w:val="20"/>
                <w:szCs w:val="20"/>
              </w:rPr>
              <w:t>Very good progress</w:t>
            </w:r>
          </w:p>
        </w:tc>
        <w:tc>
          <w:tcPr>
            <w:tcW w:w="1083" w:type="pct"/>
            <w:gridSpan w:val="2"/>
            <w:tcBorders>
              <w:top w:val="single" w:sz="4" w:space="0" w:color="000000"/>
              <w:left w:val="single" w:sz="4" w:space="0" w:color="000000"/>
              <w:bottom w:val="single" w:sz="4" w:space="0" w:color="000000"/>
              <w:right w:val="single" w:sz="4" w:space="0" w:color="auto"/>
            </w:tcBorders>
            <w:shd w:val="clear" w:color="auto" w:fill="92D050"/>
          </w:tcPr>
          <w:p w:rsidR="00960E25" w:rsidRPr="001B24B9" w:rsidRDefault="00960E25" w:rsidP="001D5F8C">
            <w:pPr>
              <w:rPr>
                <w:rFonts w:asciiTheme="minorHAnsi" w:hAnsiTheme="minorHAnsi" w:cstheme="minorHAnsi"/>
                <w:sz w:val="20"/>
                <w:szCs w:val="20"/>
              </w:rPr>
            </w:pPr>
            <w:r w:rsidRPr="001B24B9">
              <w:rPr>
                <w:rFonts w:asciiTheme="minorHAnsi" w:hAnsiTheme="minorHAnsi" w:cstheme="minorHAnsi"/>
                <w:sz w:val="20"/>
                <w:szCs w:val="20"/>
              </w:rPr>
              <w:t>Strong progress</w:t>
            </w:r>
          </w:p>
        </w:tc>
        <w:tc>
          <w:tcPr>
            <w:tcW w:w="833" w:type="pct"/>
            <w:gridSpan w:val="3"/>
            <w:tcBorders>
              <w:top w:val="single" w:sz="4" w:space="0" w:color="000000"/>
              <w:left w:val="single" w:sz="4" w:space="0" w:color="000000"/>
              <w:bottom w:val="single" w:sz="4" w:space="0" w:color="000000"/>
              <w:right w:val="single" w:sz="4" w:space="0" w:color="auto"/>
            </w:tcBorders>
            <w:shd w:val="clear" w:color="auto" w:fill="FFC000"/>
          </w:tcPr>
          <w:p w:rsidR="00960E25" w:rsidRPr="001B24B9" w:rsidRDefault="00960E25" w:rsidP="001D5F8C">
            <w:pPr>
              <w:rPr>
                <w:rFonts w:asciiTheme="minorHAnsi" w:hAnsiTheme="minorHAnsi" w:cstheme="minorHAnsi"/>
                <w:sz w:val="20"/>
                <w:szCs w:val="20"/>
              </w:rPr>
            </w:pPr>
            <w:r w:rsidRPr="001B24B9">
              <w:rPr>
                <w:rFonts w:asciiTheme="minorHAnsi" w:hAnsiTheme="minorHAnsi" w:cstheme="minorHAnsi"/>
                <w:sz w:val="20"/>
                <w:szCs w:val="20"/>
              </w:rPr>
              <w:t>Satisfactory progress</w:t>
            </w:r>
          </w:p>
        </w:tc>
        <w:tc>
          <w:tcPr>
            <w:tcW w:w="1481" w:type="pct"/>
            <w:gridSpan w:val="3"/>
            <w:tcBorders>
              <w:top w:val="single" w:sz="4" w:space="0" w:color="000000"/>
              <w:left w:val="single" w:sz="4" w:space="0" w:color="000000"/>
              <w:bottom w:val="single" w:sz="4" w:space="0" w:color="000000"/>
              <w:right w:val="single" w:sz="4" w:space="0" w:color="auto"/>
            </w:tcBorders>
            <w:shd w:val="clear" w:color="auto" w:fill="FF0000"/>
          </w:tcPr>
          <w:p w:rsidR="00960E25" w:rsidRPr="001B24B9" w:rsidRDefault="00960E25" w:rsidP="001D5F8C">
            <w:pPr>
              <w:rPr>
                <w:rFonts w:asciiTheme="minorHAnsi" w:hAnsiTheme="minorHAnsi" w:cstheme="minorHAnsi"/>
                <w:sz w:val="20"/>
                <w:szCs w:val="20"/>
              </w:rPr>
            </w:pPr>
            <w:r w:rsidRPr="001B24B9">
              <w:rPr>
                <w:rFonts w:asciiTheme="minorHAnsi" w:hAnsiTheme="minorHAnsi" w:cstheme="minorHAnsi"/>
                <w:sz w:val="20"/>
                <w:szCs w:val="20"/>
              </w:rPr>
              <w:t>Limited progress</w:t>
            </w:r>
          </w:p>
        </w:tc>
      </w:tr>
      <w:tr w:rsidR="00960E25" w:rsidRPr="001B24B9" w:rsidTr="001D5F8C">
        <w:trPr>
          <w:trHeight w:val="291"/>
        </w:trPr>
        <w:tc>
          <w:tcPr>
            <w:tcW w:w="5000" w:type="pct"/>
            <w:gridSpan w:val="10"/>
            <w:tcBorders>
              <w:top w:val="single" w:sz="4" w:space="0" w:color="000000"/>
              <w:left w:val="single" w:sz="4" w:space="0" w:color="000000"/>
              <w:bottom w:val="single" w:sz="4" w:space="0" w:color="000000"/>
              <w:right w:val="single" w:sz="4" w:space="0" w:color="auto"/>
            </w:tcBorders>
            <w:shd w:val="clear" w:color="auto" w:fill="auto"/>
          </w:tcPr>
          <w:p w:rsidR="00960E25" w:rsidRDefault="00960E25" w:rsidP="001D5F8C">
            <w:pPr>
              <w:rPr>
                <w:rFonts w:asciiTheme="minorHAnsi" w:hAnsiTheme="minorHAnsi" w:cstheme="minorHAnsi"/>
                <w:sz w:val="20"/>
                <w:szCs w:val="20"/>
              </w:rPr>
            </w:pPr>
            <w:r w:rsidRPr="001B24B9">
              <w:rPr>
                <w:rFonts w:asciiTheme="minorHAnsi" w:hAnsiTheme="minorHAnsi" w:cstheme="minorHAnsi"/>
                <w:b/>
                <w:sz w:val="20"/>
                <w:szCs w:val="20"/>
              </w:rPr>
              <w:t xml:space="preserve">Community Links: </w:t>
            </w:r>
            <w:r w:rsidR="00901D9F">
              <w:rPr>
                <w:rFonts w:asciiTheme="minorHAnsi" w:hAnsiTheme="minorHAnsi" w:cstheme="minorHAnsi"/>
                <w:sz w:val="20"/>
                <w:szCs w:val="20"/>
              </w:rPr>
              <w:t>Include governors in listening to learners, termly standards sub-committee meetings</w:t>
            </w:r>
          </w:p>
          <w:p w:rsidR="00901D9F" w:rsidRPr="00901D9F" w:rsidRDefault="00901D9F" w:rsidP="001D5F8C">
            <w:pPr>
              <w:rPr>
                <w:rFonts w:asciiTheme="minorHAnsi" w:hAnsiTheme="minorHAnsi" w:cstheme="minorHAnsi"/>
                <w:sz w:val="20"/>
                <w:szCs w:val="20"/>
              </w:rPr>
            </w:pPr>
            <w:r>
              <w:rPr>
                <w:rFonts w:asciiTheme="minorHAnsi" w:hAnsiTheme="minorHAnsi" w:cstheme="minorHAnsi"/>
                <w:sz w:val="20"/>
                <w:szCs w:val="20"/>
              </w:rPr>
              <w:t>Share policies &amp; expectations with parents (class assemblies, parents’ evenings)</w:t>
            </w:r>
          </w:p>
        </w:tc>
      </w:tr>
      <w:bookmarkEnd w:id="15"/>
    </w:tbl>
    <w:p w:rsidR="00960E25" w:rsidRDefault="00960E25" w:rsidP="00960E25">
      <w:pPr>
        <w:jc w:val="center"/>
      </w:pPr>
    </w:p>
    <w:p w:rsidR="00FB7663" w:rsidRDefault="00FB7663" w:rsidP="00960E25">
      <w:pPr>
        <w:jc w:val="center"/>
      </w:pPr>
    </w:p>
    <w:p w:rsidR="0077414D" w:rsidRDefault="0077414D" w:rsidP="00960E25">
      <w:pPr>
        <w:jc w:val="center"/>
      </w:pPr>
    </w:p>
    <w:p w:rsidR="0077414D" w:rsidRDefault="0077414D" w:rsidP="00960E25">
      <w:pPr>
        <w:jc w:val="center"/>
      </w:pPr>
    </w:p>
    <w:p w:rsidR="0077414D" w:rsidRDefault="0077414D" w:rsidP="00960E25">
      <w:pPr>
        <w:jc w:val="center"/>
      </w:pPr>
    </w:p>
    <w:p w:rsidR="0077414D" w:rsidRDefault="0077414D" w:rsidP="00960E25">
      <w:pPr>
        <w:jc w:val="center"/>
      </w:pPr>
    </w:p>
    <w:tbl>
      <w:tblPr>
        <w:tblStyle w:val="TableGrid"/>
        <w:tblW w:w="5000" w:type="pct"/>
        <w:tblInd w:w="0" w:type="dxa"/>
        <w:tblCellMar>
          <w:top w:w="48" w:type="dxa"/>
          <w:left w:w="78" w:type="dxa"/>
          <w:right w:w="63" w:type="dxa"/>
        </w:tblCellMar>
        <w:tblLook w:val="04A0" w:firstRow="1" w:lastRow="0" w:firstColumn="1" w:lastColumn="0" w:noHBand="0" w:noVBand="1"/>
      </w:tblPr>
      <w:tblGrid>
        <w:gridCol w:w="3828"/>
        <w:gridCol w:w="1095"/>
        <w:gridCol w:w="1843"/>
        <w:gridCol w:w="1450"/>
        <w:gridCol w:w="1536"/>
        <w:gridCol w:w="742"/>
        <w:gridCol w:w="348"/>
        <w:gridCol w:w="680"/>
        <w:gridCol w:w="2327"/>
        <w:gridCol w:w="1539"/>
      </w:tblGrid>
      <w:tr w:rsidR="00FB7663" w:rsidRPr="001B24B9" w:rsidTr="00D119AE">
        <w:trPr>
          <w:trHeight w:val="1114"/>
        </w:trPr>
        <w:tc>
          <w:tcPr>
            <w:tcW w:w="3410" w:type="pct"/>
            <w:gridSpan w:val="6"/>
            <w:vMerge w:val="restart"/>
            <w:tcBorders>
              <w:top w:val="single" w:sz="4" w:space="0" w:color="000000"/>
              <w:left w:val="single" w:sz="4" w:space="0" w:color="000000"/>
              <w:bottom w:val="single" w:sz="4" w:space="0" w:color="000000"/>
              <w:right w:val="single" w:sz="4" w:space="0" w:color="auto"/>
            </w:tcBorders>
            <w:shd w:val="clear" w:color="auto" w:fill="C5E0B3"/>
          </w:tcPr>
          <w:p w:rsidR="00FB7663" w:rsidRPr="001B24B9" w:rsidRDefault="00FB7663" w:rsidP="001D5F8C">
            <w:pPr>
              <w:spacing w:after="195"/>
              <w:rPr>
                <w:rFonts w:asciiTheme="minorHAnsi" w:hAnsiTheme="minorHAnsi" w:cstheme="minorHAnsi"/>
                <w:sz w:val="20"/>
                <w:szCs w:val="20"/>
              </w:rPr>
            </w:pPr>
            <w:bookmarkStart w:id="17" w:name="P2"/>
            <w:bookmarkStart w:id="18" w:name="_Hlk210638360"/>
            <w:bookmarkEnd w:id="17"/>
            <w:r w:rsidRPr="001B24B9">
              <w:rPr>
                <w:rFonts w:asciiTheme="minorHAnsi" w:eastAsia="Arial" w:hAnsiTheme="minorHAnsi" w:cstheme="minorHAnsi"/>
                <w:b/>
                <w:sz w:val="20"/>
                <w:szCs w:val="20"/>
              </w:rPr>
              <w:lastRenderedPageBreak/>
              <w:t xml:space="preserve">Priority </w:t>
            </w:r>
            <w:r>
              <w:rPr>
                <w:rFonts w:asciiTheme="minorHAnsi" w:eastAsia="Arial" w:hAnsiTheme="minorHAnsi" w:cstheme="minorHAnsi"/>
                <w:b/>
                <w:sz w:val="20"/>
                <w:szCs w:val="20"/>
              </w:rPr>
              <w:t>2</w:t>
            </w:r>
          </w:p>
          <w:p w:rsidR="00FB7663" w:rsidRPr="001B24B9" w:rsidRDefault="00FB7663" w:rsidP="00FB7663">
            <w:pPr>
              <w:numPr>
                <w:ilvl w:val="0"/>
                <w:numId w:val="7"/>
              </w:numPr>
              <w:rPr>
                <w:rFonts w:asciiTheme="minorHAnsi" w:hAnsiTheme="minorHAnsi" w:cstheme="minorHAnsi"/>
                <w:sz w:val="20"/>
                <w:szCs w:val="20"/>
              </w:rPr>
            </w:pPr>
            <w:r w:rsidRPr="001B24B9">
              <w:rPr>
                <w:rFonts w:asciiTheme="minorHAnsi" w:eastAsia="Arial" w:hAnsiTheme="minorHAnsi" w:cstheme="minorHAnsi"/>
                <w:b/>
                <w:sz w:val="20"/>
                <w:szCs w:val="20"/>
              </w:rPr>
              <w:t xml:space="preserve">To improve pupils’ Welsh </w:t>
            </w:r>
            <w:proofErr w:type="spellStart"/>
            <w:r w:rsidRPr="001B24B9">
              <w:rPr>
                <w:rFonts w:asciiTheme="minorHAnsi" w:eastAsia="Arial" w:hAnsiTheme="minorHAnsi" w:cstheme="minorHAnsi"/>
                <w:b/>
                <w:sz w:val="20"/>
                <w:szCs w:val="20"/>
              </w:rPr>
              <w:t>oracy</w:t>
            </w:r>
            <w:proofErr w:type="spellEnd"/>
            <w:r w:rsidRPr="001B24B9">
              <w:rPr>
                <w:rFonts w:asciiTheme="minorHAnsi" w:eastAsia="Arial" w:hAnsiTheme="minorHAnsi" w:cstheme="minorHAnsi"/>
                <w:b/>
                <w:sz w:val="20"/>
                <w:szCs w:val="20"/>
              </w:rPr>
              <w:t xml:space="preserve"> skills (see DC’s feedback)</w:t>
            </w:r>
          </w:p>
          <w:p w:rsidR="00FB7663" w:rsidRDefault="00FB7663" w:rsidP="001D5F8C">
            <w:pPr>
              <w:ind w:left="720"/>
              <w:rPr>
                <w:rFonts w:asciiTheme="minorHAnsi" w:hAnsiTheme="minorHAnsi" w:cstheme="minorHAnsi"/>
                <w:sz w:val="20"/>
                <w:szCs w:val="20"/>
              </w:rPr>
            </w:pPr>
          </w:p>
          <w:p w:rsidR="00D119AE" w:rsidRPr="001B24B9" w:rsidRDefault="00FB7663" w:rsidP="00D119AE">
            <w:pPr>
              <w:ind w:left="720"/>
              <w:rPr>
                <w:rFonts w:asciiTheme="minorHAnsi" w:hAnsiTheme="minorHAnsi" w:cstheme="minorHAnsi"/>
                <w:sz w:val="20"/>
                <w:szCs w:val="20"/>
              </w:rPr>
            </w:pPr>
            <w:r w:rsidRPr="001B24B9">
              <w:rPr>
                <w:rFonts w:asciiTheme="minorHAnsi" w:hAnsiTheme="minorHAnsi" w:cstheme="minorHAnsi"/>
                <w:sz w:val="20"/>
                <w:szCs w:val="20"/>
              </w:rPr>
              <w:t>Rationale</w:t>
            </w:r>
            <w:r>
              <w:rPr>
                <w:rFonts w:asciiTheme="minorHAnsi" w:hAnsiTheme="minorHAnsi" w:cstheme="minorHAnsi"/>
                <w:sz w:val="20"/>
                <w:szCs w:val="20"/>
              </w:rPr>
              <w:t>:</w:t>
            </w:r>
            <w:r w:rsidRPr="001B24B9">
              <w:rPr>
                <w:rFonts w:asciiTheme="minorHAnsi" w:hAnsiTheme="minorHAnsi" w:cstheme="minorHAnsi"/>
                <w:sz w:val="20"/>
                <w:szCs w:val="20"/>
              </w:rPr>
              <w:t xml:space="preserve">  </w:t>
            </w:r>
            <w:r w:rsidR="00405B22">
              <w:rPr>
                <w:rFonts w:asciiTheme="minorHAnsi" w:hAnsiTheme="minorHAnsi" w:cstheme="minorHAnsi"/>
                <w:sz w:val="20"/>
                <w:szCs w:val="20"/>
              </w:rPr>
              <w:t>The school’s We</w:t>
            </w:r>
            <w:r w:rsidR="00C102EB">
              <w:rPr>
                <w:rFonts w:asciiTheme="minorHAnsi" w:hAnsiTheme="minorHAnsi" w:cstheme="minorHAnsi"/>
                <w:sz w:val="20"/>
                <w:szCs w:val="20"/>
              </w:rPr>
              <w:t>l</w:t>
            </w:r>
            <w:r w:rsidR="00405B22">
              <w:rPr>
                <w:rFonts w:asciiTheme="minorHAnsi" w:hAnsiTheme="minorHAnsi" w:cstheme="minorHAnsi"/>
                <w:sz w:val="20"/>
                <w:szCs w:val="20"/>
              </w:rPr>
              <w:t>sh officer</w:t>
            </w:r>
            <w:r w:rsidR="00C102EB">
              <w:rPr>
                <w:rFonts w:asciiTheme="minorHAnsi" w:hAnsiTheme="minorHAnsi" w:cstheme="minorHAnsi"/>
                <w:sz w:val="20"/>
                <w:szCs w:val="20"/>
              </w:rPr>
              <w:t>s</w:t>
            </w:r>
            <w:r w:rsidR="00405B22">
              <w:rPr>
                <w:rFonts w:asciiTheme="minorHAnsi" w:hAnsiTheme="minorHAnsi" w:cstheme="minorHAnsi"/>
                <w:sz w:val="20"/>
                <w:szCs w:val="20"/>
              </w:rPr>
              <w:t xml:space="preserve"> (</w:t>
            </w:r>
            <w:r w:rsidR="00EA0160" w:rsidRPr="00EA0160">
              <w:rPr>
                <w:rFonts w:asciiTheme="minorHAnsi" w:hAnsiTheme="minorHAnsi" w:cstheme="minorHAnsi"/>
                <w:sz w:val="20"/>
                <w:szCs w:val="20"/>
              </w:rPr>
              <w:t>DC</w:t>
            </w:r>
            <w:r w:rsidR="00405B22">
              <w:rPr>
                <w:rFonts w:asciiTheme="minorHAnsi" w:hAnsiTheme="minorHAnsi" w:cstheme="minorHAnsi"/>
                <w:sz w:val="20"/>
                <w:szCs w:val="20"/>
              </w:rPr>
              <w:t>) monitoring showed inconsistencies across the school in terms of provision</w:t>
            </w:r>
            <w:r w:rsidR="00D618BC">
              <w:rPr>
                <w:rFonts w:asciiTheme="minorHAnsi" w:hAnsiTheme="minorHAnsi" w:cstheme="minorHAnsi"/>
                <w:sz w:val="20"/>
                <w:szCs w:val="20"/>
              </w:rPr>
              <w:t xml:space="preserve"> and pupils’ Oracy skills</w:t>
            </w:r>
            <w:r w:rsidR="00405B22">
              <w:rPr>
                <w:rFonts w:asciiTheme="minorHAnsi" w:hAnsiTheme="minorHAnsi" w:cstheme="minorHAnsi"/>
                <w:sz w:val="20"/>
                <w:szCs w:val="20"/>
              </w:rPr>
              <w:t xml:space="preserve"> </w:t>
            </w:r>
            <w:r w:rsidR="00EA0160" w:rsidRPr="00EA0160">
              <w:rPr>
                <w:rFonts w:asciiTheme="minorHAnsi" w:hAnsiTheme="minorHAnsi" w:cstheme="minorHAnsi"/>
                <w:sz w:val="20"/>
                <w:szCs w:val="20"/>
              </w:rPr>
              <w:t xml:space="preserve"> </w:t>
            </w:r>
          </w:p>
          <w:p w:rsidR="00FB7663" w:rsidRPr="001B24B9" w:rsidRDefault="00FB7663" w:rsidP="00EA0160">
            <w:pPr>
              <w:ind w:left="720"/>
              <w:rPr>
                <w:rFonts w:asciiTheme="minorHAnsi" w:hAnsiTheme="minorHAnsi" w:cstheme="minorHAnsi"/>
                <w:sz w:val="20"/>
                <w:szCs w:val="20"/>
              </w:rPr>
            </w:pPr>
          </w:p>
        </w:tc>
        <w:tc>
          <w:tcPr>
            <w:tcW w:w="1590" w:type="pct"/>
            <w:gridSpan w:val="4"/>
            <w:tcBorders>
              <w:top w:val="single" w:sz="4" w:space="0" w:color="auto"/>
              <w:left w:val="single" w:sz="4" w:space="0" w:color="auto"/>
              <w:bottom w:val="single" w:sz="4" w:space="0" w:color="auto"/>
              <w:right w:val="single" w:sz="4" w:space="0" w:color="auto"/>
            </w:tcBorders>
            <w:shd w:val="clear" w:color="auto" w:fill="C5E0B3"/>
          </w:tcPr>
          <w:p w:rsidR="008429EE" w:rsidRDefault="00FB7663" w:rsidP="001D5F8C">
            <w:pPr>
              <w:spacing w:after="139"/>
              <w:ind w:left="4"/>
              <w:rPr>
                <w:rFonts w:asciiTheme="minorHAnsi" w:eastAsia="Arial" w:hAnsiTheme="minorHAnsi" w:cstheme="minorHAnsi"/>
                <w:b/>
                <w:sz w:val="20"/>
                <w:szCs w:val="20"/>
              </w:rPr>
            </w:pPr>
            <w:r w:rsidRPr="001B24B9">
              <w:rPr>
                <w:rFonts w:asciiTheme="minorHAnsi" w:eastAsia="Arial" w:hAnsiTheme="minorHAnsi" w:cstheme="minorHAnsi"/>
                <w:b/>
                <w:sz w:val="20"/>
                <w:szCs w:val="20"/>
              </w:rPr>
              <w:t>Link to Estyn Inspection Area(s)</w:t>
            </w:r>
            <w:r w:rsidR="008429EE">
              <w:rPr>
                <w:rFonts w:asciiTheme="minorHAnsi" w:eastAsia="Arial" w:hAnsiTheme="minorHAnsi" w:cstheme="minorHAnsi"/>
                <w:b/>
                <w:sz w:val="20"/>
                <w:szCs w:val="20"/>
              </w:rPr>
              <w:t>:</w:t>
            </w:r>
          </w:p>
          <w:p w:rsidR="00FB7663" w:rsidRPr="001B24B9" w:rsidRDefault="008429EE" w:rsidP="001D5F8C">
            <w:pPr>
              <w:spacing w:after="139"/>
              <w:ind w:left="4"/>
              <w:rPr>
                <w:rFonts w:asciiTheme="minorHAnsi" w:hAnsiTheme="minorHAnsi" w:cstheme="minorHAnsi"/>
                <w:sz w:val="20"/>
                <w:szCs w:val="20"/>
              </w:rPr>
            </w:pPr>
            <w:r>
              <w:rPr>
                <w:rFonts w:asciiTheme="minorHAnsi" w:eastAsia="Arial" w:hAnsiTheme="minorHAnsi" w:cstheme="minorHAnsi"/>
                <w:b/>
                <w:sz w:val="20"/>
                <w:szCs w:val="20"/>
              </w:rPr>
              <w:t xml:space="preserve"> IA3 Leading &amp; Improving</w:t>
            </w:r>
          </w:p>
          <w:p w:rsidR="00FB7663" w:rsidRPr="001B24B9" w:rsidRDefault="00FB7663" w:rsidP="001D5F8C">
            <w:pPr>
              <w:ind w:left="4"/>
              <w:rPr>
                <w:rFonts w:asciiTheme="minorHAnsi" w:hAnsiTheme="minorHAnsi" w:cstheme="minorHAnsi"/>
                <w:sz w:val="20"/>
                <w:szCs w:val="20"/>
              </w:rPr>
            </w:pPr>
          </w:p>
        </w:tc>
      </w:tr>
      <w:tr w:rsidR="00FB7663" w:rsidRPr="001B24B9" w:rsidTr="00D119AE">
        <w:trPr>
          <w:trHeight w:val="762"/>
        </w:trPr>
        <w:tc>
          <w:tcPr>
            <w:tcW w:w="3410" w:type="pct"/>
            <w:gridSpan w:val="6"/>
            <w:vMerge/>
            <w:tcBorders>
              <w:top w:val="nil"/>
              <w:left w:val="single" w:sz="4" w:space="0" w:color="000000"/>
              <w:bottom w:val="single" w:sz="4" w:space="0" w:color="000000"/>
              <w:right w:val="single" w:sz="4" w:space="0" w:color="auto"/>
            </w:tcBorders>
          </w:tcPr>
          <w:p w:rsidR="00FB7663" w:rsidRPr="001B24B9" w:rsidRDefault="00FB7663" w:rsidP="001D5F8C">
            <w:pPr>
              <w:rPr>
                <w:rFonts w:asciiTheme="minorHAnsi" w:hAnsiTheme="minorHAnsi" w:cstheme="minorHAnsi"/>
                <w:sz w:val="20"/>
                <w:szCs w:val="20"/>
              </w:rPr>
            </w:pPr>
          </w:p>
        </w:tc>
        <w:tc>
          <w:tcPr>
            <w:tcW w:w="1590" w:type="pct"/>
            <w:gridSpan w:val="4"/>
            <w:tcBorders>
              <w:top w:val="single" w:sz="4" w:space="0" w:color="auto"/>
              <w:left w:val="single" w:sz="4" w:space="0" w:color="auto"/>
              <w:bottom w:val="single" w:sz="4" w:space="0" w:color="auto"/>
              <w:right w:val="single" w:sz="4" w:space="0" w:color="auto"/>
            </w:tcBorders>
            <w:shd w:val="clear" w:color="auto" w:fill="C5E0B3"/>
          </w:tcPr>
          <w:p w:rsidR="00FB7663" w:rsidRDefault="00FB7663" w:rsidP="001D5F8C">
            <w:pPr>
              <w:ind w:left="4"/>
              <w:rPr>
                <w:rFonts w:asciiTheme="minorHAnsi" w:eastAsia="Arial" w:hAnsiTheme="minorHAnsi" w:cstheme="minorHAnsi"/>
                <w:b/>
                <w:sz w:val="20"/>
                <w:szCs w:val="20"/>
              </w:rPr>
            </w:pPr>
            <w:r w:rsidRPr="001B24B9">
              <w:rPr>
                <w:rFonts w:asciiTheme="minorHAnsi" w:eastAsia="Arial" w:hAnsiTheme="minorHAnsi" w:cstheme="minorHAnsi"/>
                <w:b/>
                <w:sz w:val="20"/>
                <w:szCs w:val="20"/>
              </w:rPr>
              <w:t xml:space="preserve">SLT Priority Lead: </w:t>
            </w:r>
            <w:r w:rsidR="008429EE">
              <w:rPr>
                <w:rFonts w:asciiTheme="minorHAnsi" w:eastAsia="Arial" w:hAnsiTheme="minorHAnsi" w:cstheme="minorHAnsi"/>
                <w:b/>
                <w:sz w:val="20"/>
                <w:szCs w:val="20"/>
              </w:rPr>
              <w:t xml:space="preserve">TJ </w:t>
            </w:r>
          </w:p>
          <w:p w:rsidR="00FB7663" w:rsidRPr="001B24B9" w:rsidRDefault="00FB7663" w:rsidP="001D5F8C">
            <w:pPr>
              <w:ind w:left="4"/>
              <w:rPr>
                <w:rFonts w:asciiTheme="minorHAnsi" w:hAnsiTheme="minorHAnsi" w:cstheme="minorHAnsi"/>
                <w:sz w:val="20"/>
                <w:szCs w:val="20"/>
              </w:rPr>
            </w:pPr>
            <w:r w:rsidRPr="006509BD">
              <w:rPr>
                <w:rFonts w:asciiTheme="minorHAnsi" w:hAnsiTheme="minorHAnsi" w:cstheme="minorHAnsi"/>
                <w:b/>
                <w:sz w:val="20"/>
                <w:szCs w:val="20"/>
              </w:rPr>
              <w:t>Link Governor:</w:t>
            </w:r>
          </w:p>
        </w:tc>
      </w:tr>
      <w:tr w:rsidR="00FB7663" w:rsidRPr="001B24B9" w:rsidTr="00D119AE">
        <w:trPr>
          <w:trHeight w:val="1226"/>
        </w:trPr>
        <w:tc>
          <w:tcPr>
            <w:tcW w:w="1244" w:type="pct"/>
            <w:tcBorders>
              <w:top w:val="single" w:sz="4" w:space="0" w:color="000000"/>
              <w:left w:val="single" w:sz="4" w:space="0" w:color="000000"/>
              <w:bottom w:val="single" w:sz="4" w:space="0" w:color="000000"/>
              <w:right w:val="single" w:sz="4" w:space="0" w:color="000000"/>
            </w:tcBorders>
            <w:shd w:val="clear" w:color="auto" w:fill="C5E0B3"/>
          </w:tcPr>
          <w:p w:rsidR="00FB7663" w:rsidRPr="001B24B9" w:rsidRDefault="00FB7663" w:rsidP="001D5F8C">
            <w:pPr>
              <w:rPr>
                <w:rFonts w:asciiTheme="minorHAnsi" w:hAnsiTheme="minorHAnsi" w:cstheme="minorHAnsi"/>
                <w:b/>
                <w:sz w:val="20"/>
                <w:szCs w:val="20"/>
              </w:rPr>
            </w:pPr>
            <w:r w:rsidRPr="001B24B9">
              <w:rPr>
                <w:rFonts w:asciiTheme="minorHAnsi" w:hAnsiTheme="minorHAnsi" w:cstheme="minorHAnsi"/>
                <w:b/>
                <w:sz w:val="20"/>
                <w:szCs w:val="20"/>
              </w:rPr>
              <w:t>Success Criteria</w:t>
            </w:r>
          </w:p>
        </w:tc>
        <w:tc>
          <w:tcPr>
            <w:tcW w:w="955" w:type="pct"/>
            <w:gridSpan w:val="2"/>
            <w:tcBorders>
              <w:top w:val="single" w:sz="4" w:space="0" w:color="000000"/>
              <w:left w:val="single" w:sz="4" w:space="0" w:color="000000"/>
              <w:bottom w:val="single" w:sz="4" w:space="0" w:color="000000"/>
              <w:right w:val="single" w:sz="4" w:space="0" w:color="000000"/>
            </w:tcBorders>
            <w:shd w:val="clear" w:color="auto" w:fill="C5E0B3"/>
          </w:tcPr>
          <w:p w:rsidR="00FB7663" w:rsidRPr="001B24B9" w:rsidRDefault="00FB7663" w:rsidP="001D5F8C">
            <w:pPr>
              <w:ind w:left="37" w:right="2"/>
              <w:jc w:val="center"/>
              <w:rPr>
                <w:rFonts w:asciiTheme="minorHAnsi" w:hAnsiTheme="minorHAnsi" w:cstheme="minorHAnsi"/>
                <w:sz w:val="20"/>
                <w:szCs w:val="20"/>
              </w:rPr>
            </w:pPr>
            <w:r w:rsidRPr="001B24B9">
              <w:rPr>
                <w:rFonts w:asciiTheme="minorHAnsi" w:eastAsia="Arial" w:hAnsiTheme="minorHAnsi" w:cstheme="minorHAnsi"/>
                <w:b/>
                <w:sz w:val="20"/>
                <w:szCs w:val="20"/>
              </w:rPr>
              <w:t>Actions &amp; who</w:t>
            </w:r>
          </w:p>
        </w:tc>
        <w:tc>
          <w:tcPr>
            <w:tcW w:w="471" w:type="pct"/>
            <w:tcBorders>
              <w:top w:val="single" w:sz="4" w:space="0" w:color="000000"/>
              <w:left w:val="single" w:sz="4" w:space="0" w:color="000000"/>
              <w:bottom w:val="single" w:sz="4" w:space="0" w:color="000000"/>
              <w:right w:val="single" w:sz="4" w:space="0" w:color="000000"/>
            </w:tcBorders>
            <w:shd w:val="clear" w:color="auto" w:fill="C5E0B3"/>
          </w:tcPr>
          <w:p w:rsidR="00FB7663" w:rsidRPr="001B24B9" w:rsidRDefault="00FB7663" w:rsidP="001D5F8C">
            <w:pPr>
              <w:spacing w:after="158" w:line="262" w:lineRule="auto"/>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Milestone Term 1 </w:t>
            </w:r>
          </w:p>
          <w:p w:rsidR="00FB7663" w:rsidRPr="001B24B9" w:rsidRDefault="00FB7663" w:rsidP="001D5F8C">
            <w:pPr>
              <w:ind w:left="35"/>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 </w:t>
            </w:r>
          </w:p>
        </w:tc>
        <w:tc>
          <w:tcPr>
            <w:tcW w:w="499" w:type="pct"/>
            <w:tcBorders>
              <w:top w:val="single" w:sz="4" w:space="0" w:color="000000"/>
              <w:left w:val="single" w:sz="4" w:space="0" w:color="000000"/>
              <w:bottom w:val="single" w:sz="4" w:space="0" w:color="000000"/>
              <w:right w:val="single" w:sz="4" w:space="0" w:color="000000"/>
            </w:tcBorders>
            <w:shd w:val="clear" w:color="auto" w:fill="C5E0B3"/>
          </w:tcPr>
          <w:p w:rsidR="00FB7663" w:rsidRPr="001B24B9" w:rsidRDefault="00FB7663" w:rsidP="001D5F8C">
            <w:pPr>
              <w:spacing w:after="2"/>
              <w:ind w:left="40"/>
              <w:rPr>
                <w:rFonts w:asciiTheme="minorHAnsi" w:hAnsiTheme="minorHAnsi" w:cstheme="minorHAnsi"/>
                <w:sz w:val="20"/>
                <w:szCs w:val="20"/>
              </w:rPr>
            </w:pPr>
            <w:r w:rsidRPr="001B24B9">
              <w:rPr>
                <w:rFonts w:asciiTheme="minorHAnsi" w:eastAsia="Arial" w:hAnsiTheme="minorHAnsi" w:cstheme="minorHAnsi"/>
                <w:b/>
                <w:sz w:val="20"/>
                <w:szCs w:val="20"/>
              </w:rPr>
              <w:t xml:space="preserve">Milestone Term 2 </w:t>
            </w:r>
          </w:p>
          <w:p w:rsidR="00FB7663" w:rsidRPr="001B24B9" w:rsidRDefault="00FB7663" w:rsidP="001D5F8C">
            <w:pPr>
              <w:ind w:left="30"/>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 </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C5E0B3"/>
          </w:tcPr>
          <w:p w:rsidR="00FB7663" w:rsidRPr="001B24B9" w:rsidRDefault="00FB7663" w:rsidP="001D5F8C">
            <w:pPr>
              <w:spacing w:after="2"/>
              <w:ind w:left="40"/>
              <w:rPr>
                <w:rFonts w:asciiTheme="minorHAnsi" w:hAnsiTheme="minorHAnsi" w:cstheme="minorHAnsi"/>
                <w:sz w:val="20"/>
                <w:szCs w:val="20"/>
              </w:rPr>
            </w:pPr>
            <w:r w:rsidRPr="001B24B9">
              <w:rPr>
                <w:rFonts w:asciiTheme="minorHAnsi" w:eastAsia="Arial" w:hAnsiTheme="minorHAnsi" w:cstheme="minorHAnsi"/>
                <w:b/>
                <w:sz w:val="20"/>
                <w:szCs w:val="20"/>
              </w:rPr>
              <w:t xml:space="preserve">Milestone Term </w:t>
            </w:r>
          </w:p>
          <w:p w:rsidR="00FB7663" w:rsidRPr="001B24B9" w:rsidRDefault="00FB7663" w:rsidP="001D5F8C">
            <w:pPr>
              <w:ind w:right="20"/>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3 </w:t>
            </w:r>
          </w:p>
          <w:p w:rsidR="00FB7663" w:rsidRPr="001B24B9" w:rsidRDefault="00FB7663" w:rsidP="001D5F8C">
            <w:pPr>
              <w:ind w:left="31"/>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 </w:t>
            </w:r>
          </w:p>
        </w:tc>
        <w:tc>
          <w:tcPr>
            <w:tcW w:w="756" w:type="pct"/>
            <w:tcBorders>
              <w:top w:val="single" w:sz="4" w:space="0" w:color="000000"/>
              <w:left w:val="single" w:sz="4" w:space="0" w:color="000000"/>
              <w:bottom w:val="single" w:sz="4" w:space="0" w:color="000000"/>
              <w:right w:val="single" w:sz="4" w:space="0" w:color="auto"/>
            </w:tcBorders>
            <w:shd w:val="clear" w:color="auto" w:fill="C5E0B3"/>
          </w:tcPr>
          <w:p w:rsidR="00FB7663" w:rsidRPr="001B24B9" w:rsidRDefault="00FB7663" w:rsidP="001D5F8C">
            <w:pPr>
              <w:ind w:right="19"/>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Professional </w:t>
            </w:r>
          </w:p>
          <w:p w:rsidR="00FB7663" w:rsidRPr="001B24B9" w:rsidRDefault="00FB7663" w:rsidP="001D5F8C">
            <w:pPr>
              <w:ind w:right="17"/>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Development Needs </w:t>
            </w:r>
          </w:p>
          <w:p w:rsidR="00FB7663" w:rsidRPr="001B24B9" w:rsidRDefault="00FB7663" w:rsidP="001D5F8C">
            <w:pPr>
              <w:spacing w:line="239" w:lineRule="auto"/>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(including LA support with number of planned </w:t>
            </w:r>
          </w:p>
          <w:p w:rsidR="00FB7663" w:rsidRPr="001B24B9" w:rsidRDefault="00FB7663" w:rsidP="001D5F8C">
            <w:pPr>
              <w:ind w:right="18"/>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days) </w:t>
            </w:r>
          </w:p>
        </w:tc>
        <w:tc>
          <w:tcPr>
            <w:tcW w:w="500" w:type="pct"/>
            <w:tcBorders>
              <w:top w:val="single" w:sz="4" w:space="0" w:color="auto"/>
              <w:left w:val="single" w:sz="4" w:space="0" w:color="auto"/>
              <w:bottom w:val="single" w:sz="4" w:space="0" w:color="auto"/>
              <w:right w:val="single" w:sz="4" w:space="0" w:color="auto"/>
            </w:tcBorders>
            <w:shd w:val="clear" w:color="auto" w:fill="C5E0B3"/>
          </w:tcPr>
          <w:p w:rsidR="00FB7663" w:rsidRPr="001B24B9" w:rsidRDefault="00FB7663" w:rsidP="001D5F8C">
            <w:pPr>
              <w:ind w:left="1"/>
              <w:rPr>
                <w:rFonts w:asciiTheme="minorHAnsi" w:hAnsiTheme="minorHAnsi" w:cstheme="minorHAnsi"/>
                <w:sz w:val="20"/>
                <w:szCs w:val="20"/>
              </w:rPr>
            </w:pPr>
            <w:r w:rsidRPr="001B24B9">
              <w:rPr>
                <w:rFonts w:asciiTheme="minorHAnsi" w:eastAsia="Arial" w:hAnsiTheme="minorHAnsi" w:cstheme="minorHAnsi"/>
                <w:b/>
                <w:sz w:val="20"/>
                <w:szCs w:val="20"/>
              </w:rPr>
              <w:t xml:space="preserve">Source of Finance and Cost </w:t>
            </w:r>
          </w:p>
        </w:tc>
      </w:tr>
      <w:tr w:rsidR="00D618BC" w:rsidRPr="001B24B9" w:rsidTr="00D119AE">
        <w:trPr>
          <w:trHeight w:val="449"/>
        </w:trPr>
        <w:tc>
          <w:tcPr>
            <w:tcW w:w="1244" w:type="pct"/>
            <w:tcBorders>
              <w:top w:val="single" w:sz="4" w:space="0" w:color="000000"/>
              <w:left w:val="single" w:sz="4" w:space="0" w:color="000000"/>
              <w:bottom w:val="single" w:sz="4" w:space="0" w:color="000000"/>
              <w:right w:val="single" w:sz="4" w:space="0" w:color="000000"/>
            </w:tcBorders>
            <w:shd w:val="clear" w:color="auto" w:fill="auto"/>
          </w:tcPr>
          <w:p w:rsidR="00D618BC" w:rsidRDefault="00D618BC" w:rsidP="001D5F8C">
            <w:pPr>
              <w:rPr>
                <w:rFonts w:asciiTheme="minorHAnsi" w:hAnsiTheme="minorHAnsi" w:cstheme="minorHAnsi"/>
                <w:sz w:val="20"/>
                <w:szCs w:val="20"/>
              </w:rPr>
            </w:pPr>
            <w:r>
              <w:rPr>
                <w:rFonts w:asciiTheme="minorHAnsi" w:hAnsiTheme="minorHAnsi" w:cstheme="minorHAnsi"/>
                <w:sz w:val="20"/>
                <w:szCs w:val="20"/>
              </w:rPr>
              <w:t>Staff are familiar with the Welsh scheme of work, staff collaborate where needed</w:t>
            </w:r>
          </w:p>
        </w:tc>
        <w:tc>
          <w:tcPr>
            <w:tcW w:w="955" w:type="pct"/>
            <w:gridSpan w:val="2"/>
            <w:tcBorders>
              <w:top w:val="single" w:sz="4" w:space="0" w:color="000000"/>
              <w:left w:val="single" w:sz="4" w:space="0" w:color="000000"/>
              <w:bottom w:val="single" w:sz="4" w:space="0" w:color="000000"/>
              <w:right w:val="single" w:sz="4" w:space="0" w:color="000000"/>
            </w:tcBorders>
            <w:shd w:val="clear" w:color="auto" w:fill="auto"/>
          </w:tcPr>
          <w:p w:rsidR="00D618BC" w:rsidRDefault="00D618BC" w:rsidP="007F7522">
            <w:pPr>
              <w:ind w:right="2"/>
              <w:rPr>
                <w:rFonts w:asciiTheme="minorHAnsi" w:hAnsiTheme="minorHAnsi" w:cstheme="minorHAnsi"/>
                <w:sz w:val="20"/>
                <w:szCs w:val="20"/>
              </w:rPr>
            </w:pPr>
            <w:r>
              <w:rPr>
                <w:rFonts w:asciiTheme="minorHAnsi" w:hAnsiTheme="minorHAnsi" w:cstheme="minorHAnsi"/>
                <w:sz w:val="20"/>
                <w:szCs w:val="20"/>
              </w:rPr>
              <w:t>Welsh sessions are delivered daily, with a full lesson once a week</w:t>
            </w:r>
          </w:p>
        </w:tc>
        <w:tc>
          <w:tcPr>
            <w:tcW w:w="471" w:type="pct"/>
            <w:tcBorders>
              <w:top w:val="single" w:sz="4" w:space="0" w:color="000000"/>
              <w:left w:val="single" w:sz="4" w:space="0" w:color="000000"/>
              <w:bottom w:val="single" w:sz="4" w:space="0" w:color="000000"/>
              <w:right w:val="single" w:sz="4" w:space="0" w:color="000000"/>
            </w:tcBorders>
            <w:shd w:val="clear" w:color="auto" w:fill="auto"/>
          </w:tcPr>
          <w:p w:rsidR="00D618BC" w:rsidRDefault="00D618BC" w:rsidP="001D5F8C">
            <w:pPr>
              <w:rPr>
                <w:rFonts w:asciiTheme="minorHAnsi" w:hAnsiTheme="minorHAnsi" w:cstheme="minorHAnsi"/>
                <w:sz w:val="20"/>
                <w:szCs w:val="20"/>
              </w:rPr>
            </w:pPr>
            <w:r>
              <w:rPr>
                <w:rFonts w:asciiTheme="minorHAnsi" w:hAnsiTheme="minorHAnsi" w:cstheme="minorHAnsi"/>
                <w:sz w:val="20"/>
                <w:szCs w:val="20"/>
              </w:rPr>
              <w:t>Majority of staff confident to deliver Welsh lessons effectively at an appropriate level for their learners</w:t>
            </w:r>
          </w:p>
        </w:tc>
        <w:tc>
          <w:tcPr>
            <w:tcW w:w="499" w:type="pct"/>
            <w:tcBorders>
              <w:top w:val="single" w:sz="4" w:space="0" w:color="000000"/>
              <w:left w:val="single" w:sz="4" w:space="0" w:color="000000"/>
              <w:bottom w:val="single" w:sz="4" w:space="0" w:color="000000"/>
              <w:right w:val="single" w:sz="4" w:space="0" w:color="000000"/>
            </w:tcBorders>
            <w:shd w:val="clear" w:color="auto" w:fill="auto"/>
          </w:tcPr>
          <w:p w:rsidR="00D618BC" w:rsidRDefault="00D618BC" w:rsidP="001D5F8C">
            <w:pPr>
              <w:rPr>
                <w:rFonts w:asciiTheme="minorHAnsi" w:hAnsiTheme="minorHAnsi" w:cstheme="minorHAnsi"/>
                <w:sz w:val="20"/>
                <w:szCs w:val="20"/>
              </w:rPr>
            </w:pPr>
            <w:r>
              <w:rPr>
                <w:rFonts w:asciiTheme="minorHAnsi" w:hAnsiTheme="minorHAnsi" w:cstheme="minorHAnsi"/>
                <w:sz w:val="20"/>
                <w:szCs w:val="20"/>
              </w:rPr>
              <w:t>Many staff confident to deliver Welsh lessons effectively at an appropriate level for their learners</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Pr>
          <w:p w:rsidR="00D618BC" w:rsidRDefault="00D618BC" w:rsidP="001D5F8C">
            <w:pPr>
              <w:rPr>
                <w:rFonts w:asciiTheme="minorHAnsi" w:hAnsiTheme="minorHAnsi" w:cstheme="minorHAnsi"/>
                <w:sz w:val="20"/>
                <w:szCs w:val="20"/>
              </w:rPr>
            </w:pPr>
            <w:r>
              <w:rPr>
                <w:rFonts w:asciiTheme="minorHAnsi" w:hAnsiTheme="minorHAnsi" w:cstheme="minorHAnsi"/>
                <w:sz w:val="20"/>
                <w:szCs w:val="20"/>
              </w:rPr>
              <w:t>Most staff confident to deliver Welsh lessons effectively at an appropriate level for their learners</w:t>
            </w:r>
          </w:p>
        </w:tc>
        <w:tc>
          <w:tcPr>
            <w:tcW w:w="756" w:type="pct"/>
            <w:tcBorders>
              <w:top w:val="single" w:sz="4" w:space="0" w:color="000000"/>
              <w:left w:val="single" w:sz="4" w:space="0" w:color="000000"/>
              <w:bottom w:val="single" w:sz="4" w:space="0" w:color="000000"/>
              <w:right w:val="single" w:sz="4" w:space="0" w:color="auto"/>
            </w:tcBorders>
            <w:shd w:val="clear" w:color="auto" w:fill="auto"/>
          </w:tcPr>
          <w:p w:rsidR="00D618BC" w:rsidRDefault="00511B65" w:rsidP="001D5F8C">
            <w:pPr>
              <w:ind w:right="19"/>
              <w:rPr>
                <w:rFonts w:asciiTheme="minorHAnsi" w:eastAsia="Arial" w:hAnsiTheme="minorHAnsi" w:cstheme="minorHAnsi"/>
                <w:sz w:val="20"/>
                <w:szCs w:val="20"/>
              </w:rPr>
            </w:pPr>
            <w:r>
              <w:rPr>
                <w:rFonts w:asciiTheme="minorHAnsi" w:eastAsia="Arial" w:hAnsiTheme="minorHAnsi" w:cstheme="minorHAnsi"/>
                <w:sz w:val="20"/>
                <w:szCs w:val="20"/>
              </w:rPr>
              <w:t>Support from Welsh Officers</w:t>
            </w:r>
          </w:p>
          <w:p w:rsidR="00511B65" w:rsidRPr="001B24B9" w:rsidRDefault="00511B65" w:rsidP="001D5F8C">
            <w:pPr>
              <w:ind w:right="19"/>
              <w:rPr>
                <w:rFonts w:asciiTheme="minorHAnsi" w:eastAsia="Arial" w:hAnsiTheme="minorHAnsi" w:cstheme="minorHAnsi"/>
                <w:sz w:val="20"/>
                <w:szCs w:val="20"/>
              </w:rPr>
            </w:pPr>
            <w:r>
              <w:rPr>
                <w:rFonts w:asciiTheme="minorHAnsi" w:eastAsia="Arial" w:hAnsiTheme="minorHAnsi" w:cstheme="minorHAnsi"/>
                <w:sz w:val="20"/>
                <w:szCs w:val="20"/>
              </w:rPr>
              <w:t>Support from extended cluster</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618BC" w:rsidRPr="001B24B9" w:rsidRDefault="00D618BC" w:rsidP="001D5F8C">
            <w:pPr>
              <w:ind w:left="1"/>
              <w:rPr>
                <w:rFonts w:asciiTheme="minorHAnsi" w:eastAsia="Arial" w:hAnsiTheme="minorHAnsi" w:cstheme="minorHAnsi"/>
                <w:sz w:val="20"/>
                <w:szCs w:val="20"/>
              </w:rPr>
            </w:pPr>
          </w:p>
        </w:tc>
      </w:tr>
      <w:tr w:rsidR="00FB7663" w:rsidRPr="001B24B9" w:rsidTr="00D119AE">
        <w:trPr>
          <w:trHeight w:val="449"/>
        </w:trPr>
        <w:tc>
          <w:tcPr>
            <w:tcW w:w="1244"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7F7522" w:rsidP="001D5F8C">
            <w:pPr>
              <w:rPr>
                <w:rFonts w:asciiTheme="minorHAnsi" w:hAnsiTheme="minorHAnsi" w:cstheme="minorHAnsi"/>
                <w:sz w:val="20"/>
                <w:szCs w:val="20"/>
              </w:rPr>
            </w:pPr>
            <w:r>
              <w:rPr>
                <w:rFonts w:asciiTheme="minorHAnsi" w:hAnsiTheme="minorHAnsi" w:cstheme="minorHAnsi"/>
                <w:sz w:val="20"/>
                <w:szCs w:val="20"/>
              </w:rPr>
              <w:t xml:space="preserve">Pupils are able to </w:t>
            </w:r>
            <w:r w:rsidR="00D618BC">
              <w:rPr>
                <w:rFonts w:asciiTheme="minorHAnsi" w:hAnsiTheme="minorHAnsi" w:cstheme="minorHAnsi"/>
                <w:sz w:val="20"/>
                <w:szCs w:val="20"/>
              </w:rPr>
              <w:t>converse</w:t>
            </w:r>
            <w:r>
              <w:rPr>
                <w:rFonts w:asciiTheme="minorHAnsi" w:hAnsiTheme="minorHAnsi" w:cstheme="minorHAnsi"/>
                <w:sz w:val="20"/>
                <w:szCs w:val="20"/>
              </w:rPr>
              <w:t xml:space="preserve"> about ‘everyday’ aspects of life, in Welsh</w:t>
            </w:r>
            <w:r w:rsidR="00D618BC">
              <w:rPr>
                <w:rFonts w:asciiTheme="minorHAnsi" w:hAnsiTheme="minorHAnsi" w:cstheme="minorHAnsi"/>
                <w:sz w:val="20"/>
                <w:szCs w:val="20"/>
              </w:rPr>
              <w:t>, using suitable phrases and responding in full sentences</w:t>
            </w:r>
          </w:p>
        </w:tc>
        <w:tc>
          <w:tcPr>
            <w:tcW w:w="955" w:type="pct"/>
            <w:gridSpan w:val="2"/>
            <w:tcBorders>
              <w:top w:val="single" w:sz="4" w:space="0" w:color="000000"/>
              <w:left w:val="single" w:sz="4" w:space="0" w:color="000000"/>
              <w:bottom w:val="single" w:sz="4" w:space="0" w:color="000000"/>
              <w:right w:val="single" w:sz="4" w:space="0" w:color="000000"/>
            </w:tcBorders>
            <w:shd w:val="clear" w:color="auto" w:fill="auto"/>
          </w:tcPr>
          <w:p w:rsidR="00D119AE" w:rsidRPr="001B24B9" w:rsidRDefault="007F7522" w:rsidP="007F7522">
            <w:pPr>
              <w:ind w:right="2"/>
              <w:rPr>
                <w:rFonts w:asciiTheme="minorHAnsi" w:eastAsia="Arial" w:hAnsiTheme="minorHAnsi" w:cstheme="minorHAnsi"/>
                <w:sz w:val="20"/>
                <w:szCs w:val="20"/>
              </w:rPr>
            </w:pPr>
            <w:r>
              <w:rPr>
                <w:rFonts w:asciiTheme="minorHAnsi" w:hAnsiTheme="minorHAnsi" w:cstheme="minorHAnsi"/>
                <w:sz w:val="20"/>
                <w:szCs w:val="20"/>
              </w:rPr>
              <w:t xml:space="preserve">Learners in all classes lead the </w:t>
            </w:r>
            <w:r w:rsidRPr="00EA0160">
              <w:rPr>
                <w:rFonts w:asciiTheme="minorHAnsi" w:hAnsiTheme="minorHAnsi" w:cstheme="minorHAnsi"/>
                <w:sz w:val="20"/>
                <w:szCs w:val="20"/>
              </w:rPr>
              <w:t>Helpwr Heddiw sessions (so that learners are familiar with asking the questions as well as answering them)</w:t>
            </w:r>
          </w:p>
        </w:tc>
        <w:tc>
          <w:tcPr>
            <w:tcW w:w="471"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7F7522" w:rsidP="001D5F8C">
            <w:pPr>
              <w:rPr>
                <w:rFonts w:asciiTheme="minorHAnsi" w:hAnsiTheme="minorHAnsi" w:cstheme="minorHAnsi"/>
                <w:sz w:val="20"/>
                <w:szCs w:val="20"/>
              </w:rPr>
            </w:pPr>
            <w:r>
              <w:rPr>
                <w:rFonts w:asciiTheme="minorHAnsi" w:hAnsiTheme="minorHAnsi" w:cstheme="minorHAnsi"/>
                <w:sz w:val="20"/>
                <w:szCs w:val="20"/>
              </w:rPr>
              <w:t xml:space="preserve">Staff support pupils </w:t>
            </w:r>
            <w:r w:rsidR="00D119AE">
              <w:rPr>
                <w:rFonts w:asciiTheme="minorHAnsi" w:hAnsiTheme="minorHAnsi" w:cstheme="minorHAnsi"/>
                <w:sz w:val="20"/>
                <w:szCs w:val="20"/>
              </w:rPr>
              <w:t>to lead Helpwr Heddiw session</w:t>
            </w:r>
            <w:r>
              <w:rPr>
                <w:rFonts w:asciiTheme="minorHAnsi" w:hAnsiTheme="minorHAnsi" w:cstheme="minorHAnsi"/>
                <w:sz w:val="20"/>
                <w:szCs w:val="20"/>
              </w:rPr>
              <w:t>s</w:t>
            </w:r>
            <w:r w:rsidR="00D119AE">
              <w:rPr>
                <w:rFonts w:asciiTheme="minorHAnsi" w:hAnsiTheme="minorHAnsi" w:cstheme="minorHAnsi"/>
                <w:sz w:val="20"/>
                <w:szCs w:val="20"/>
              </w:rPr>
              <w:t xml:space="preserve">, </w:t>
            </w:r>
            <w:r>
              <w:rPr>
                <w:rFonts w:asciiTheme="minorHAnsi" w:hAnsiTheme="minorHAnsi" w:cstheme="minorHAnsi"/>
                <w:sz w:val="20"/>
                <w:szCs w:val="20"/>
              </w:rPr>
              <w:t xml:space="preserve">half of the pupils are able to do so </w:t>
            </w:r>
            <w:r w:rsidR="00D119AE">
              <w:rPr>
                <w:rFonts w:asciiTheme="minorHAnsi" w:hAnsiTheme="minorHAnsi" w:cstheme="minorHAnsi"/>
                <w:sz w:val="20"/>
                <w:szCs w:val="20"/>
              </w:rPr>
              <w:t>with confidence</w:t>
            </w:r>
          </w:p>
        </w:tc>
        <w:tc>
          <w:tcPr>
            <w:tcW w:w="499"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D119AE" w:rsidP="001D5F8C">
            <w:pPr>
              <w:rPr>
                <w:rFonts w:asciiTheme="minorHAnsi" w:hAnsiTheme="minorHAnsi" w:cstheme="minorHAnsi"/>
                <w:sz w:val="20"/>
                <w:szCs w:val="20"/>
              </w:rPr>
            </w:pPr>
            <w:r>
              <w:rPr>
                <w:rFonts w:asciiTheme="minorHAnsi" w:hAnsiTheme="minorHAnsi" w:cstheme="minorHAnsi"/>
                <w:sz w:val="20"/>
                <w:szCs w:val="20"/>
              </w:rPr>
              <w:t>Many pupils are able to lead Helpwr Heddiw session</w:t>
            </w:r>
            <w:r w:rsidR="00C102EB">
              <w:rPr>
                <w:rFonts w:asciiTheme="minorHAnsi" w:hAnsiTheme="minorHAnsi" w:cstheme="minorHAnsi"/>
                <w:sz w:val="20"/>
                <w:szCs w:val="20"/>
              </w:rPr>
              <w:t>s</w:t>
            </w:r>
            <w:r>
              <w:rPr>
                <w:rFonts w:asciiTheme="minorHAnsi" w:hAnsiTheme="minorHAnsi" w:cstheme="minorHAnsi"/>
                <w:sz w:val="20"/>
                <w:szCs w:val="20"/>
              </w:rPr>
              <w:t>, with confidence</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D119AE" w:rsidP="001D5F8C">
            <w:pPr>
              <w:rPr>
                <w:rFonts w:asciiTheme="minorHAnsi" w:hAnsiTheme="minorHAnsi" w:cstheme="minorHAnsi"/>
                <w:sz w:val="20"/>
                <w:szCs w:val="20"/>
              </w:rPr>
            </w:pPr>
            <w:r>
              <w:rPr>
                <w:rFonts w:asciiTheme="minorHAnsi" w:hAnsiTheme="minorHAnsi" w:cstheme="minorHAnsi"/>
                <w:sz w:val="20"/>
                <w:szCs w:val="20"/>
              </w:rPr>
              <w:t>Most pupils are able to lead Helpwr Heddiw session</w:t>
            </w:r>
            <w:r w:rsidR="00C102EB">
              <w:rPr>
                <w:rFonts w:asciiTheme="minorHAnsi" w:hAnsiTheme="minorHAnsi" w:cstheme="minorHAnsi"/>
                <w:sz w:val="20"/>
                <w:szCs w:val="20"/>
              </w:rPr>
              <w:t>s</w:t>
            </w:r>
            <w:r>
              <w:rPr>
                <w:rFonts w:asciiTheme="minorHAnsi" w:hAnsiTheme="minorHAnsi" w:cstheme="minorHAnsi"/>
                <w:sz w:val="20"/>
                <w:szCs w:val="20"/>
              </w:rPr>
              <w:t>, with confidence</w:t>
            </w:r>
          </w:p>
        </w:tc>
        <w:tc>
          <w:tcPr>
            <w:tcW w:w="756" w:type="pct"/>
            <w:tcBorders>
              <w:top w:val="single" w:sz="4" w:space="0" w:color="000000"/>
              <w:left w:val="single" w:sz="4" w:space="0" w:color="000000"/>
              <w:bottom w:val="single" w:sz="4" w:space="0" w:color="000000"/>
              <w:right w:val="single" w:sz="4" w:space="0" w:color="auto"/>
            </w:tcBorders>
            <w:shd w:val="clear" w:color="auto" w:fill="auto"/>
          </w:tcPr>
          <w:p w:rsidR="00FB7663" w:rsidRPr="001B24B9" w:rsidRDefault="00FB7663" w:rsidP="001D5F8C">
            <w:pPr>
              <w:ind w:right="19"/>
              <w:rPr>
                <w:rFonts w:asciiTheme="minorHAnsi" w:eastAsia="Arial" w:hAnsiTheme="minorHAnsi" w:cstheme="minorHAnsi"/>
                <w:sz w:val="20"/>
                <w:szCs w:val="20"/>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B7663" w:rsidRPr="001B24B9" w:rsidRDefault="00FB7663" w:rsidP="001D5F8C">
            <w:pPr>
              <w:ind w:left="1"/>
              <w:rPr>
                <w:rFonts w:asciiTheme="minorHAnsi" w:eastAsia="Arial" w:hAnsiTheme="minorHAnsi" w:cstheme="minorHAnsi"/>
                <w:sz w:val="20"/>
                <w:szCs w:val="20"/>
              </w:rPr>
            </w:pPr>
          </w:p>
        </w:tc>
      </w:tr>
      <w:tr w:rsidR="00B5680B" w:rsidRPr="001B24B9" w:rsidTr="00D119AE">
        <w:trPr>
          <w:trHeight w:val="449"/>
        </w:trPr>
        <w:tc>
          <w:tcPr>
            <w:tcW w:w="1244" w:type="pct"/>
            <w:tcBorders>
              <w:top w:val="single" w:sz="4" w:space="0" w:color="000000"/>
              <w:left w:val="single" w:sz="4" w:space="0" w:color="000000"/>
              <w:bottom w:val="single" w:sz="4" w:space="0" w:color="000000"/>
              <w:right w:val="single" w:sz="4" w:space="0" w:color="000000"/>
            </w:tcBorders>
            <w:shd w:val="clear" w:color="auto" w:fill="auto"/>
          </w:tcPr>
          <w:p w:rsidR="00B5680B" w:rsidRDefault="00B5680B" w:rsidP="001D5F8C">
            <w:pPr>
              <w:rPr>
                <w:rFonts w:asciiTheme="minorHAnsi" w:hAnsiTheme="minorHAnsi" w:cstheme="minorHAnsi"/>
                <w:sz w:val="20"/>
                <w:szCs w:val="20"/>
              </w:rPr>
            </w:pPr>
            <w:r>
              <w:rPr>
                <w:rFonts w:asciiTheme="minorHAnsi" w:hAnsiTheme="minorHAnsi" w:cstheme="minorHAnsi"/>
                <w:sz w:val="20"/>
                <w:szCs w:val="20"/>
              </w:rPr>
              <w:t xml:space="preserve">A </w:t>
            </w:r>
            <w:r w:rsidRPr="00EA0160">
              <w:rPr>
                <w:rFonts w:asciiTheme="minorHAnsi" w:hAnsiTheme="minorHAnsi" w:cstheme="minorHAnsi"/>
                <w:sz w:val="20"/>
                <w:szCs w:val="20"/>
              </w:rPr>
              <w:t>variety of resources</w:t>
            </w:r>
            <w:r>
              <w:rPr>
                <w:rFonts w:asciiTheme="minorHAnsi" w:hAnsiTheme="minorHAnsi" w:cstheme="minorHAnsi"/>
                <w:sz w:val="20"/>
                <w:szCs w:val="20"/>
              </w:rPr>
              <w:t xml:space="preserve"> are used</w:t>
            </w:r>
            <w:r w:rsidRPr="00EA0160">
              <w:rPr>
                <w:rFonts w:asciiTheme="minorHAnsi" w:hAnsiTheme="minorHAnsi" w:cstheme="minorHAnsi"/>
                <w:sz w:val="20"/>
                <w:szCs w:val="20"/>
              </w:rPr>
              <w:t xml:space="preserve"> for the Helpwr Heddiw sessions (one per session) so that the sessions are more varied</w:t>
            </w:r>
            <w:r w:rsidR="00C102EB">
              <w:rPr>
                <w:rFonts w:asciiTheme="minorHAnsi" w:hAnsiTheme="minorHAnsi" w:cstheme="minorHAnsi"/>
                <w:sz w:val="20"/>
                <w:szCs w:val="20"/>
              </w:rPr>
              <w:t xml:space="preserve"> to increase pupil engagement</w:t>
            </w:r>
          </w:p>
        </w:tc>
        <w:tc>
          <w:tcPr>
            <w:tcW w:w="955" w:type="pct"/>
            <w:gridSpan w:val="2"/>
            <w:tcBorders>
              <w:top w:val="single" w:sz="4" w:space="0" w:color="000000"/>
              <w:left w:val="single" w:sz="4" w:space="0" w:color="000000"/>
              <w:bottom w:val="single" w:sz="4" w:space="0" w:color="000000"/>
              <w:right w:val="single" w:sz="4" w:space="0" w:color="000000"/>
            </w:tcBorders>
            <w:shd w:val="clear" w:color="auto" w:fill="auto"/>
          </w:tcPr>
          <w:p w:rsidR="00B5680B" w:rsidRPr="001B24B9" w:rsidRDefault="00B5680B" w:rsidP="001D5F8C">
            <w:pPr>
              <w:ind w:left="37" w:right="2"/>
              <w:rPr>
                <w:rFonts w:asciiTheme="minorHAnsi" w:eastAsia="Arial" w:hAnsiTheme="minorHAnsi" w:cstheme="minorHAnsi"/>
                <w:sz w:val="20"/>
                <w:szCs w:val="20"/>
              </w:rPr>
            </w:pPr>
            <w:r>
              <w:rPr>
                <w:rFonts w:asciiTheme="minorHAnsi" w:eastAsia="Arial" w:hAnsiTheme="minorHAnsi" w:cstheme="minorHAnsi"/>
                <w:sz w:val="20"/>
                <w:szCs w:val="20"/>
              </w:rPr>
              <w:t xml:space="preserve">Teaching staff &amp; pupils to choose from a range of activities for Helpwr Heddiw sessions. </w:t>
            </w:r>
          </w:p>
        </w:tc>
        <w:tc>
          <w:tcPr>
            <w:tcW w:w="471" w:type="pct"/>
            <w:tcBorders>
              <w:top w:val="single" w:sz="4" w:space="0" w:color="000000"/>
              <w:left w:val="single" w:sz="4" w:space="0" w:color="000000"/>
              <w:bottom w:val="single" w:sz="4" w:space="0" w:color="000000"/>
              <w:right w:val="single" w:sz="4" w:space="0" w:color="000000"/>
            </w:tcBorders>
            <w:shd w:val="clear" w:color="auto" w:fill="auto"/>
          </w:tcPr>
          <w:p w:rsidR="00B5680B" w:rsidRPr="001B24B9" w:rsidRDefault="007F7522" w:rsidP="001D5F8C">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Listening to learners show that pupils are leading HH sessions using different resources</w:t>
            </w:r>
            <w:r w:rsidR="00C102EB">
              <w:rPr>
                <w:rFonts w:asciiTheme="minorHAnsi" w:eastAsia="Arial" w:hAnsiTheme="minorHAnsi" w:cstheme="minorHAnsi"/>
                <w:sz w:val="20"/>
                <w:szCs w:val="20"/>
              </w:rPr>
              <w:t xml:space="preserve"> (PPT, online games, yard games)</w:t>
            </w:r>
          </w:p>
        </w:tc>
        <w:tc>
          <w:tcPr>
            <w:tcW w:w="499" w:type="pct"/>
            <w:tcBorders>
              <w:top w:val="single" w:sz="4" w:space="0" w:color="000000"/>
              <w:left w:val="single" w:sz="4" w:space="0" w:color="000000"/>
              <w:bottom w:val="single" w:sz="4" w:space="0" w:color="000000"/>
              <w:right w:val="single" w:sz="4" w:space="0" w:color="000000"/>
            </w:tcBorders>
            <w:shd w:val="clear" w:color="auto" w:fill="auto"/>
          </w:tcPr>
          <w:p w:rsidR="00B5680B" w:rsidRPr="001B24B9" w:rsidRDefault="00D618BC"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 xml:space="preserve">A range of monitoring </w:t>
            </w:r>
            <w:r w:rsidR="00C102EB">
              <w:rPr>
                <w:rFonts w:asciiTheme="minorHAnsi" w:eastAsia="Arial" w:hAnsiTheme="minorHAnsi" w:cstheme="minorHAnsi"/>
                <w:sz w:val="20"/>
                <w:szCs w:val="20"/>
              </w:rPr>
              <w:t xml:space="preserve">(by LLC team &amp; Criw Cymraeg) </w:t>
            </w:r>
            <w:r>
              <w:rPr>
                <w:rFonts w:asciiTheme="minorHAnsi" w:eastAsia="Arial" w:hAnsiTheme="minorHAnsi" w:cstheme="minorHAnsi"/>
                <w:sz w:val="20"/>
                <w:szCs w:val="20"/>
              </w:rPr>
              <w:t>shows that many classes are using a range of resources</w:t>
            </w:r>
            <w:r w:rsidR="007F7522">
              <w:rPr>
                <w:rFonts w:asciiTheme="minorHAnsi" w:eastAsia="Arial" w:hAnsiTheme="minorHAnsi" w:cstheme="minorHAnsi"/>
                <w:sz w:val="20"/>
                <w:szCs w:val="20"/>
              </w:rPr>
              <w:t xml:space="preserve"> </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Pr>
          <w:p w:rsidR="00B5680B" w:rsidRPr="001B24B9" w:rsidRDefault="00D618BC"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A range of monitoring shows that most classes are using a range of resources</w:t>
            </w:r>
            <w:r w:rsidR="00C102EB">
              <w:rPr>
                <w:rFonts w:asciiTheme="minorHAnsi" w:eastAsia="Arial" w:hAnsiTheme="minorHAnsi" w:cstheme="minorHAnsi"/>
                <w:sz w:val="20"/>
                <w:szCs w:val="20"/>
              </w:rPr>
              <w:t xml:space="preserve"> (lesson observation SIA/HT)</w:t>
            </w:r>
          </w:p>
        </w:tc>
        <w:tc>
          <w:tcPr>
            <w:tcW w:w="756" w:type="pct"/>
            <w:tcBorders>
              <w:top w:val="single" w:sz="4" w:space="0" w:color="000000"/>
              <w:left w:val="single" w:sz="4" w:space="0" w:color="000000"/>
              <w:bottom w:val="single" w:sz="4" w:space="0" w:color="000000"/>
              <w:right w:val="single" w:sz="4" w:space="0" w:color="auto"/>
            </w:tcBorders>
            <w:shd w:val="clear" w:color="auto" w:fill="auto"/>
          </w:tcPr>
          <w:p w:rsidR="00B5680B" w:rsidRPr="001B24B9" w:rsidRDefault="00B5680B" w:rsidP="001D5F8C">
            <w:pPr>
              <w:ind w:right="19"/>
              <w:rPr>
                <w:rFonts w:asciiTheme="minorHAnsi" w:eastAsia="Arial" w:hAnsiTheme="minorHAnsi" w:cstheme="minorHAnsi"/>
                <w:sz w:val="20"/>
                <w:szCs w:val="20"/>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B5680B" w:rsidRPr="001B24B9" w:rsidRDefault="00B5680B" w:rsidP="001D5F8C">
            <w:pPr>
              <w:ind w:left="1"/>
              <w:rPr>
                <w:rFonts w:asciiTheme="minorHAnsi" w:eastAsia="Arial" w:hAnsiTheme="minorHAnsi" w:cstheme="minorHAnsi"/>
                <w:sz w:val="20"/>
                <w:szCs w:val="20"/>
              </w:rPr>
            </w:pPr>
          </w:p>
        </w:tc>
      </w:tr>
      <w:tr w:rsidR="00FB7663" w:rsidRPr="001B24B9" w:rsidTr="00D119AE">
        <w:trPr>
          <w:trHeight w:val="426"/>
        </w:trPr>
        <w:tc>
          <w:tcPr>
            <w:tcW w:w="1244"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C102EB" w:rsidP="001D5F8C">
            <w:pPr>
              <w:rPr>
                <w:rFonts w:asciiTheme="minorHAnsi" w:hAnsiTheme="minorHAnsi" w:cstheme="minorHAnsi"/>
                <w:sz w:val="20"/>
                <w:szCs w:val="20"/>
              </w:rPr>
            </w:pPr>
            <w:r>
              <w:rPr>
                <w:rFonts w:asciiTheme="minorHAnsi" w:hAnsiTheme="minorHAnsi" w:cstheme="minorHAnsi"/>
                <w:sz w:val="20"/>
                <w:szCs w:val="20"/>
              </w:rPr>
              <w:lastRenderedPageBreak/>
              <w:t>To ensure the whole school has a shared focus on sentence structures</w:t>
            </w:r>
          </w:p>
        </w:tc>
        <w:tc>
          <w:tcPr>
            <w:tcW w:w="955" w:type="pct"/>
            <w:gridSpan w:val="2"/>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B5680B" w:rsidP="001D5F8C">
            <w:pPr>
              <w:ind w:left="37" w:right="2"/>
              <w:rPr>
                <w:rFonts w:asciiTheme="minorHAnsi" w:eastAsia="Arial" w:hAnsiTheme="minorHAnsi" w:cstheme="minorHAnsi"/>
                <w:sz w:val="20"/>
                <w:szCs w:val="20"/>
              </w:rPr>
            </w:pPr>
            <w:r>
              <w:rPr>
                <w:rFonts w:asciiTheme="minorHAnsi" w:eastAsia="Arial" w:hAnsiTheme="minorHAnsi" w:cstheme="minorHAnsi"/>
                <w:sz w:val="20"/>
                <w:szCs w:val="20"/>
              </w:rPr>
              <w:t xml:space="preserve">TJ &amp; CE-W to support Criw Cymraeg in delivering </w:t>
            </w:r>
            <w:r w:rsidR="00C102EB">
              <w:rPr>
                <w:rFonts w:asciiTheme="minorHAnsi" w:eastAsia="Arial" w:hAnsiTheme="minorHAnsi" w:cstheme="minorHAnsi"/>
                <w:sz w:val="20"/>
                <w:szCs w:val="20"/>
              </w:rPr>
              <w:t>Brawddeg yr Wythnos</w:t>
            </w:r>
            <w:r>
              <w:rPr>
                <w:rFonts w:asciiTheme="minorHAnsi" w:eastAsia="Arial" w:hAnsiTheme="minorHAnsi" w:cstheme="minorHAnsi"/>
                <w:sz w:val="20"/>
                <w:szCs w:val="20"/>
              </w:rPr>
              <w:t xml:space="preserve"> assemblies</w:t>
            </w:r>
            <w:r w:rsidR="00C102EB">
              <w:rPr>
                <w:rFonts w:asciiTheme="minorHAnsi" w:hAnsiTheme="minorHAnsi" w:cstheme="minorHAnsi"/>
                <w:sz w:val="20"/>
                <w:szCs w:val="20"/>
              </w:rPr>
              <w:t xml:space="preserve"> on a weekly basis</w:t>
            </w:r>
          </w:p>
        </w:tc>
        <w:tc>
          <w:tcPr>
            <w:tcW w:w="471"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462319" w:rsidP="001D5F8C">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A majority of pupils are engaged in the use of the Brawddeg yr Wythnos (Criw Cymraeg to monitor weekly)</w:t>
            </w:r>
          </w:p>
        </w:tc>
        <w:tc>
          <w:tcPr>
            <w:tcW w:w="499"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462319"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Most pupils are engaged in the use of the Brawddeg yr Wythnos (Criw Cymraeg to monitor weekly)</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462319"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Nearly all pupils are engaged in the use of the Brawddeg yr Wythnos (Criw Cymraeg to monitor weekly)</w:t>
            </w:r>
          </w:p>
        </w:tc>
        <w:tc>
          <w:tcPr>
            <w:tcW w:w="756" w:type="pct"/>
            <w:tcBorders>
              <w:top w:val="single" w:sz="4" w:space="0" w:color="000000"/>
              <w:left w:val="single" w:sz="4" w:space="0" w:color="000000"/>
              <w:bottom w:val="single" w:sz="4" w:space="0" w:color="000000"/>
              <w:right w:val="single" w:sz="4" w:space="0" w:color="auto"/>
            </w:tcBorders>
            <w:shd w:val="clear" w:color="auto" w:fill="auto"/>
          </w:tcPr>
          <w:p w:rsidR="00FB7663" w:rsidRPr="001B24B9" w:rsidRDefault="00FB7663" w:rsidP="001D5F8C">
            <w:pPr>
              <w:ind w:right="19"/>
              <w:rPr>
                <w:rFonts w:asciiTheme="minorHAnsi" w:eastAsia="Arial" w:hAnsiTheme="minorHAnsi" w:cstheme="minorHAnsi"/>
                <w:sz w:val="20"/>
                <w:szCs w:val="20"/>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B7663" w:rsidRPr="001B24B9" w:rsidRDefault="00FB7663" w:rsidP="001D5F8C">
            <w:pPr>
              <w:ind w:left="1"/>
              <w:rPr>
                <w:rFonts w:asciiTheme="minorHAnsi" w:eastAsia="Arial" w:hAnsiTheme="minorHAnsi" w:cstheme="minorHAnsi"/>
                <w:sz w:val="20"/>
                <w:szCs w:val="20"/>
              </w:rPr>
            </w:pPr>
          </w:p>
        </w:tc>
      </w:tr>
      <w:tr w:rsidR="00FB7663" w:rsidRPr="001B24B9" w:rsidTr="00D119AE">
        <w:trPr>
          <w:trHeight w:val="426"/>
        </w:trPr>
        <w:tc>
          <w:tcPr>
            <w:tcW w:w="1244"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122CC6" w:rsidP="001D5F8C">
            <w:pPr>
              <w:rPr>
                <w:rFonts w:asciiTheme="minorHAnsi" w:hAnsiTheme="minorHAnsi" w:cstheme="minorHAnsi"/>
                <w:sz w:val="20"/>
                <w:szCs w:val="20"/>
              </w:rPr>
            </w:pPr>
            <w:r>
              <w:rPr>
                <w:rFonts w:asciiTheme="minorHAnsi" w:hAnsiTheme="minorHAnsi" w:cstheme="minorHAnsi"/>
                <w:sz w:val="20"/>
                <w:szCs w:val="20"/>
              </w:rPr>
              <w:t>Increased engagement in Urdd activities</w:t>
            </w:r>
          </w:p>
        </w:tc>
        <w:tc>
          <w:tcPr>
            <w:tcW w:w="955" w:type="pct"/>
            <w:gridSpan w:val="2"/>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122CC6" w:rsidP="001D5F8C">
            <w:pPr>
              <w:ind w:left="37" w:right="2"/>
              <w:rPr>
                <w:rFonts w:asciiTheme="minorHAnsi" w:eastAsia="Arial" w:hAnsiTheme="minorHAnsi" w:cstheme="minorHAnsi"/>
                <w:b/>
                <w:sz w:val="20"/>
                <w:szCs w:val="20"/>
              </w:rPr>
            </w:pPr>
            <w:r>
              <w:rPr>
                <w:rFonts w:asciiTheme="minorHAnsi" w:eastAsia="Arial" w:hAnsiTheme="minorHAnsi" w:cstheme="minorHAnsi"/>
                <w:sz w:val="20"/>
                <w:szCs w:val="20"/>
              </w:rPr>
              <w:t>CE-W &amp; TJ to promote &amp; coordinate Urdd membership and the various competitions</w:t>
            </w:r>
          </w:p>
        </w:tc>
        <w:tc>
          <w:tcPr>
            <w:tcW w:w="471" w:type="pct"/>
            <w:tcBorders>
              <w:top w:val="single" w:sz="4" w:space="0" w:color="000000"/>
              <w:left w:val="single" w:sz="4" w:space="0" w:color="000000"/>
              <w:bottom w:val="single" w:sz="4" w:space="0" w:color="000000"/>
              <w:right w:val="single" w:sz="4" w:space="0" w:color="000000"/>
            </w:tcBorders>
            <w:shd w:val="clear" w:color="auto" w:fill="auto"/>
          </w:tcPr>
          <w:p w:rsidR="00FB7663" w:rsidRDefault="00122CC6" w:rsidP="001D5F8C">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CE-W &amp; TJ coordinate Urdd memberships &amp; competitions to enter</w:t>
            </w:r>
          </w:p>
          <w:p w:rsidR="00810D72" w:rsidRPr="001B24B9" w:rsidRDefault="00810D72" w:rsidP="001D5F8C">
            <w:pPr>
              <w:spacing w:after="158" w:line="262" w:lineRule="auto"/>
              <w:rPr>
                <w:rFonts w:asciiTheme="minorHAnsi" w:eastAsia="Arial" w:hAnsiTheme="minorHAnsi" w:cstheme="minorHAnsi"/>
                <w:sz w:val="20"/>
                <w:szCs w:val="20"/>
              </w:rPr>
            </w:pPr>
            <w:r w:rsidRPr="00810D72">
              <w:rPr>
                <w:rFonts w:asciiTheme="minorHAnsi" w:eastAsia="Arial" w:hAnsiTheme="minorHAnsi" w:cstheme="minorHAnsi"/>
                <w:color w:val="FF0000"/>
                <w:sz w:val="20"/>
                <w:szCs w:val="20"/>
              </w:rPr>
              <w:t>September 2025- 47 learners have signed up for Urdd membership</w:t>
            </w:r>
          </w:p>
        </w:tc>
        <w:tc>
          <w:tcPr>
            <w:tcW w:w="499"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CA3601"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A minority of pupils are taking part in Welsh extra-curricular activities</w:t>
            </w:r>
          </w:p>
        </w:tc>
        <w:tc>
          <w:tcPr>
            <w:tcW w:w="575" w:type="pct"/>
            <w:gridSpan w:val="3"/>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CA3601"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 xml:space="preserve">Around half of </w:t>
            </w:r>
            <w:r w:rsidR="008429EE">
              <w:rPr>
                <w:rFonts w:asciiTheme="minorHAnsi" w:eastAsia="Arial" w:hAnsiTheme="minorHAnsi" w:cstheme="minorHAnsi"/>
                <w:sz w:val="20"/>
                <w:szCs w:val="20"/>
              </w:rPr>
              <w:t>Urdd members</w:t>
            </w:r>
            <w:r>
              <w:rPr>
                <w:rFonts w:asciiTheme="minorHAnsi" w:eastAsia="Arial" w:hAnsiTheme="minorHAnsi" w:cstheme="minorHAnsi"/>
                <w:sz w:val="20"/>
                <w:szCs w:val="20"/>
              </w:rPr>
              <w:t xml:space="preserve"> are taking part in Welsh extra-curricular activities</w:t>
            </w:r>
          </w:p>
        </w:tc>
        <w:tc>
          <w:tcPr>
            <w:tcW w:w="756" w:type="pct"/>
            <w:tcBorders>
              <w:top w:val="single" w:sz="4" w:space="0" w:color="000000"/>
              <w:left w:val="single" w:sz="4" w:space="0" w:color="000000"/>
              <w:bottom w:val="single" w:sz="4" w:space="0" w:color="000000"/>
              <w:right w:val="single" w:sz="4" w:space="0" w:color="auto"/>
            </w:tcBorders>
            <w:shd w:val="clear" w:color="auto" w:fill="auto"/>
          </w:tcPr>
          <w:p w:rsidR="00FB7663" w:rsidRPr="001B24B9" w:rsidRDefault="00511B65" w:rsidP="001D5F8C">
            <w:pPr>
              <w:ind w:right="19"/>
              <w:rPr>
                <w:rFonts w:asciiTheme="minorHAnsi" w:eastAsia="Arial" w:hAnsiTheme="minorHAnsi" w:cstheme="minorHAnsi"/>
                <w:sz w:val="20"/>
                <w:szCs w:val="20"/>
              </w:rPr>
            </w:pPr>
            <w:r>
              <w:rPr>
                <w:rFonts w:asciiTheme="minorHAnsi" w:eastAsia="Arial" w:hAnsiTheme="minorHAnsi" w:cstheme="minorHAnsi"/>
                <w:sz w:val="20"/>
                <w:szCs w:val="20"/>
              </w:rPr>
              <w:t>Local Urdd officers to share resources/advice</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B7663" w:rsidRPr="001B24B9" w:rsidRDefault="00FB7663" w:rsidP="001D5F8C">
            <w:pPr>
              <w:ind w:left="1"/>
              <w:rPr>
                <w:rFonts w:asciiTheme="minorHAnsi" w:eastAsia="Arial" w:hAnsiTheme="minorHAnsi" w:cstheme="minorHAnsi"/>
                <w:sz w:val="20"/>
                <w:szCs w:val="20"/>
              </w:rPr>
            </w:pPr>
          </w:p>
        </w:tc>
      </w:tr>
      <w:tr w:rsidR="00FB7663" w:rsidRPr="001B24B9" w:rsidTr="001D5F8C">
        <w:trPr>
          <w:trHeight w:val="538"/>
        </w:trPr>
        <w:tc>
          <w:tcPr>
            <w:tcW w:w="5000" w:type="pct"/>
            <w:gridSpan w:val="10"/>
            <w:tcBorders>
              <w:top w:val="single" w:sz="4" w:space="0" w:color="000000"/>
              <w:left w:val="single" w:sz="4" w:space="0" w:color="000000"/>
              <w:bottom w:val="single" w:sz="4" w:space="0" w:color="000000"/>
              <w:right w:val="single" w:sz="4" w:space="0" w:color="auto"/>
            </w:tcBorders>
            <w:shd w:val="clear" w:color="auto" w:fill="auto"/>
          </w:tcPr>
          <w:p w:rsidR="00FB7663" w:rsidRPr="001B24B9" w:rsidRDefault="00FB7663" w:rsidP="001D5F8C">
            <w:pPr>
              <w:rPr>
                <w:rFonts w:asciiTheme="minorHAnsi" w:hAnsiTheme="minorHAnsi" w:cstheme="minorHAnsi"/>
                <w:sz w:val="20"/>
                <w:szCs w:val="20"/>
              </w:rPr>
            </w:pPr>
            <w:r w:rsidRPr="001B24B9">
              <w:rPr>
                <w:rFonts w:asciiTheme="minorHAnsi" w:hAnsiTheme="minorHAnsi" w:cstheme="minorHAnsi"/>
                <w:b/>
                <w:sz w:val="20"/>
                <w:szCs w:val="20"/>
              </w:rPr>
              <w:t xml:space="preserve">Termly progress report/impact assessment </w:t>
            </w:r>
          </w:p>
          <w:p w:rsidR="00FB7663" w:rsidRPr="001B24B9" w:rsidRDefault="00FB7663" w:rsidP="001D5F8C">
            <w:pPr>
              <w:ind w:left="1"/>
              <w:rPr>
                <w:rFonts w:asciiTheme="minorHAnsi" w:eastAsia="Arial" w:hAnsiTheme="minorHAnsi" w:cstheme="minorHAnsi"/>
                <w:b/>
                <w:sz w:val="20"/>
                <w:szCs w:val="20"/>
              </w:rPr>
            </w:pPr>
          </w:p>
        </w:tc>
      </w:tr>
      <w:tr w:rsidR="00FB7663" w:rsidRPr="001B24B9" w:rsidTr="00D119AE">
        <w:trPr>
          <w:trHeight w:val="291"/>
        </w:trPr>
        <w:tc>
          <w:tcPr>
            <w:tcW w:w="1600" w:type="pct"/>
            <w:gridSpan w:val="2"/>
            <w:tcBorders>
              <w:top w:val="single" w:sz="4" w:space="0" w:color="000000"/>
              <w:left w:val="single" w:sz="4" w:space="0" w:color="000000"/>
              <w:bottom w:val="single" w:sz="4" w:space="0" w:color="000000"/>
              <w:right w:val="single" w:sz="4" w:space="0" w:color="auto"/>
            </w:tcBorders>
            <w:shd w:val="clear" w:color="auto" w:fill="00B0F0"/>
          </w:tcPr>
          <w:p w:rsidR="00FB7663" w:rsidRPr="001B24B9" w:rsidRDefault="00FB7663" w:rsidP="001D5F8C">
            <w:pPr>
              <w:rPr>
                <w:rFonts w:asciiTheme="minorHAnsi" w:hAnsiTheme="minorHAnsi" w:cstheme="minorHAnsi"/>
                <w:sz w:val="20"/>
                <w:szCs w:val="20"/>
              </w:rPr>
            </w:pPr>
            <w:r w:rsidRPr="001B24B9">
              <w:rPr>
                <w:rFonts w:asciiTheme="minorHAnsi" w:hAnsiTheme="minorHAnsi" w:cstheme="minorHAnsi"/>
                <w:sz w:val="20"/>
                <w:szCs w:val="20"/>
              </w:rPr>
              <w:t>Very good progress</w:t>
            </w:r>
          </w:p>
        </w:tc>
        <w:tc>
          <w:tcPr>
            <w:tcW w:w="1070" w:type="pct"/>
            <w:gridSpan w:val="2"/>
            <w:tcBorders>
              <w:top w:val="single" w:sz="4" w:space="0" w:color="000000"/>
              <w:left w:val="single" w:sz="4" w:space="0" w:color="000000"/>
              <w:bottom w:val="single" w:sz="4" w:space="0" w:color="000000"/>
              <w:right w:val="single" w:sz="4" w:space="0" w:color="auto"/>
            </w:tcBorders>
            <w:shd w:val="clear" w:color="auto" w:fill="92D050"/>
          </w:tcPr>
          <w:p w:rsidR="00FB7663" w:rsidRPr="001B24B9" w:rsidRDefault="00FB7663" w:rsidP="001D5F8C">
            <w:pPr>
              <w:rPr>
                <w:rFonts w:asciiTheme="minorHAnsi" w:hAnsiTheme="minorHAnsi" w:cstheme="minorHAnsi"/>
                <w:sz w:val="20"/>
                <w:szCs w:val="20"/>
              </w:rPr>
            </w:pPr>
            <w:r w:rsidRPr="001B24B9">
              <w:rPr>
                <w:rFonts w:asciiTheme="minorHAnsi" w:hAnsiTheme="minorHAnsi" w:cstheme="minorHAnsi"/>
                <w:sz w:val="20"/>
                <w:szCs w:val="20"/>
              </w:rPr>
              <w:t>Strong progress</w:t>
            </w:r>
          </w:p>
        </w:tc>
        <w:tc>
          <w:tcPr>
            <w:tcW w:w="853" w:type="pct"/>
            <w:gridSpan w:val="3"/>
            <w:tcBorders>
              <w:top w:val="single" w:sz="4" w:space="0" w:color="000000"/>
              <w:left w:val="single" w:sz="4" w:space="0" w:color="000000"/>
              <w:bottom w:val="single" w:sz="4" w:space="0" w:color="000000"/>
              <w:right w:val="single" w:sz="4" w:space="0" w:color="auto"/>
            </w:tcBorders>
            <w:shd w:val="clear" w:color="auto" w:fill="FFC000"/>
          </w:tcPr>
          <w:p w:rsidR="00FB7663" w:rsidRPr="001B24B9" w:rsidRDefault="00FB7663" w:rsidP="001D5F8C">
            <w:pPr>
              <w:rPr>
                <w:rFonts w:asciiTheme="minorHAnsi" w:hAnsiTheme="minorHAnsi" w:cstheme="minorHAnsi"/>
                <w:sz w:val="20"/>
                <w:szCs w:val="20"/>
              </w:rPr>
            </w:pPr>
            <w:r w:rsidRPr="001B24B9">
              <w:rPr>
                <w:rFonts w:asciiTheme="minorHAnsi" w:hAnsiTheme="minorHAnsi" w:cstheme="minorHAnsi"/>
                <w:sz w:val="20"/>
                <w:szCs w:val="20"/>
              </w:rPr>
              <w:t>Satisfactory progress</w:t>
            </w:r>
          </w:p>
        </w:tc>
        <w:tc>
          <w:tcPr>
            <w:tcW w:w="1477" w:type="pct"/>
            <w:gridSpan w:val="3"/>
            <w:tcBorders>
              <w:top w:val="single" w:sz="4" w:space="0" w:color="000000"/>
              <w:left w:val="single" w:sz="4" w:space="0" w:color="000000"/>
              <w:bottom w:val="single" w:sz="4" w:space="0" w:color="000000"/>
              <w:right w:val="single" w:sz="4" w:space="0" w:color="auto"/>
            </w:tcBorders>
            <w:shd w:val="clear" w:color="auto" w:fill="FF0000"/>
          </w:tcPr>
          <w:p w:rsidR="00FB7663" w:rsidRPr="001B24B9" w:rsidRDefault="00FB7663" w:rsidP="001D5F8C">
            <w:pPr>
              <w:rPr>
                <w:rFonts w:asciiTheme="minorHAnsi" w:hAnsiTheme="minorHAnsi" w:cstheme="minorHAnsi"/>
                <w:sz w:val="20"/>
                <w:szCs w:val="20"/>
              </w:rPr>
            </w:pPr>
            <w:r w:rsidRPr="001B24B9">
              <w:rPr>
                <w:rFonts w:asciiTheme="minorHAnsi" w:hAnsiTheme="minorHAnsi" w:cstheme="minorHAnsi"/>
                <w:sz w:val="20"/>
                <w:szCs w:val="20"/>
              </w:rPr>
              <w:t>Limited progress</w:t>
            </w:r>
          </w:p>
        </w:tc>
      </w:tr>
      <w:tr w:rsidR="00FB7663" w:rsidRPr="001B24B9" w:rsidTr="001D5F8C">
        <w:trPr>
          <w:trHeight w:val="291"/>
        </w:trPr>
        <w:tc>
          <w:tcPr>
            <w:tcW w:w="5000" w:type="pct"/>
            <w:gridSpan w:val="10"/>
            <w:tcBorders>
              <w:top w:val="single" w:sz="4" w:space="0" w:color="000000"/>
              <w:left w:val="single" w:sz="4" w:space="0" w:color="000000"/>
              <w:bottom w:val="single" w:sz="4" w:space="0" w:color="000000"/>
              <w:right w:val="single" w:sz="4" w:space="0" w:color="auto"/>
            </w:tcBorders>
            <w:shd w:val="clear" w:color="auto" w:fill="auto"/>
          </w:tcPr>
          <w:p w:rsidR="00FB7663" w:rsidRPr="00DD6842" w:rsidRDefault="00FB7663" w:rsidP="001D5F8C">
            <w:pPr>
              <w:rPr>
                <w:rFonts w:asciiTheme="minorHAnsi" w:hAnsiTheme="minorHAnsi" w:cstheme="minorHAnsi"/>
                <w:sz w:val="20"/>
                <w:szCs w:val="20"/>
              </w:rPr>
            </w:pPr>
            <w:r w:rsidRPr="001B24B9">
              <w:rPr>
                <w:rFonts w:asciiTheme="minorHAnsi" w:hAnsiTheme="minorHAnsi" w:cstheme="minorHAnsi"/>
                <w:b/>
                <w:sz w:val="20"/>
                <w:szCs w:val="20"/>
              </w:rPr>
              <w:t xml:space="preserve">Community Links: </w:t>
            </w:r>
            <w:r w:rsidR="00DD6842">
              <w:rPr>
                <w:rFonts w:asciiTheme="minorHAnsi" w:hAnsiTheme="minorHAnsi" w:cstheme="minorHAnsi"/>
                <w:sz w:val="20"/>
                <w:szCs w:val="20"/>
              </w:rPr>
              <w:t xml:space="preserve">Judith &amp; links with The Comm to celebrate </w:t>
            </w:r>
            <w:proofErr w:type="gramStart"/>
            <w:r w:rsidR="00DD6842">
              <w:rPr>
                <w:rFonts w:asciiTheme="minorHAnsi" w:hAnsiTheme="minorHAnsi" w:cstheme="minorHAnsi"/>
                <w:sz w:val="20"/>
                <w:szCs w:val="20"/>
              </w:rPr>
              <w:t>St. David’s day</w:t>
            </w:r>
            <w:proofErr w:type="gramEnd"/>
            <w:r w:rsidR="00DD6842">
              <w:rPr>
                <w:rFonts w:asciiTheme="minorHAnsi" w:hAnsiTheme="minorHAnsi" w:cstheme="minorHAnsi"/>
                <w:sz w:val="20"/>
                <w:szCs w:val="20"/>
              </w:rPr>
              <w:t xml:space="preserve">, liaising </w:t>
            </w:r>
            <w:r w:rsidR="008429EE">
              <w:rPr>
                <w:rFonts w:asciiTheme="minorHAnsi" w:hAnsiTheme="minorHAnsi" w:cstheme="minorHAnsi"/>
                <w:sz w:val="20"/>
                <w:szCs w:val="20"/>
              </w:rPr>
              <w:t>with other schools in cluster/Urdd, share patterns/phrases on FB page</w:t>
            </w:r>
          </w:p>
        </w:tc>
      </w:tr>
      <w:bookmarkEnd w:id="18"/>
    </w:tbl>
    <w:p w:rsidR="00FB7663" w:rsidRDefault="00FB7663" w:rsidP="00960E25">
      <w:pPr>
        <w:jc w:val="center"/>
      </w:pPr>
    </w:p>
    <w:p w:rsidR="00FB7663" w:rsidRDefault="00FB7663" w:rsidP="00960E25">
      <w:pPr>
        <w:jc w:val="center"/>
      </w:pPr>
    </w:p>
    <w:p w:rsidR="00504D5E" w:rsidRDefault="00504D5E" w:rsidP="00960E25">
      <w:pPr>
        <w:jc w:val="center"/>
      </w:pPr>
    </w:p>
    <w:tbl>
      <w:tblPr>
        <w:tblStyle w:val="TableGrid"/>
        <w:tblW w:w="5000" w:type="pct"/>
        <w:tblInd w:w="0" w:type="dxa"/>
        <w:tblCellMar>
          <w:top w:w="48" w:type="dxa"/>
          <w:left w:w="78" w:type="dxa"/>
          <w:right w:w="63" w:type="dxa"/>
        </w:tblCellMar>
        <w:tblLook w:val="04A0" w:firstRow="1" w:lastRow="0" w:firstColumn="1" w:lastColumn="0" w:noHBand="0" w:noVBand="1"/>
      </w:tblPr>
      <w:tblGrid>
        <w:gridCol w:w="3714"/>
        <w:gridCol w:w="1459"/>
        <w:gridCol w:w="2447"/>
        <w:gridCol w:w="1366"/>
        <w:gridCol w:w="1348"/>
        <w:gridCol w:w="625"/>
        <w:gridCol w:w="265"/>
        <w:gridCol w:w="532"/>
        <w:gridCol w:w="2210"/>
        <w:gridCol w:w="1422"/>
      </w:tblGrid>
      <w:tr w:rsidR="00FB7663" w:rsidRPr="001B24B9" w:rsidTr="003461E3">
        <w:trPr>
          <w:trHeight w:val="1114"/>
        </w:trPr>
        <w:tc>
          <w:tcPr>
            <w:tcW w:w="3561" w:type="pct"/>
            <w:gridSpan w:val="6"/>
            <w:vMerge w:val="restart"/>
            <w:tcBorders>
              <w:top w:val="single" w:sz="4" w:space="0" w:color="000000"/>
              <w:left w:val="single" w:sz="4" w:space="0" w:color="000000"/>
              <w:bottom w:val="single" w:sz="4" w:space="0" w:color="000000"/>
              <w:right w:val="single" w:sz="4" w:space="0" w:color="auto"/>
            </w:tcBorders>
            <w:shd w:val="clear" w:color="auto" w:fill="C5E0B3"/>
          </w:tcPr>
          <w:p w:rsidR="00FB7663" w:rsidRPr="001B24B9" w:rsidRDefault="00FB7663" w:rsidP="001D5F8C">
            <w:pPr>
              <w:spacing w:after="195"/>
              <w:rPr>
                <w:rFonts w:asciiTheme="minorHAnsi" w:hAnsiTheme="minorHAnsi" w:cstheme="minorHAnsi"/>
                <w:sz w:val="20"/>
                <w:szCs w:val="20"/>
              </w:rPr>
            </w:pPr>
            <w:bookmarkStart w:id="19" w:name="P3"/>
            <w:bookmarkEnd w:id="19"/>
            <w:r w:rsidRPr="001B24B9">
              <w:rPr>
                <w:rFonts w:asciiTheme="minorHAnsi" w:eastAsia="Arial" w:hAnsiTheme="minorHAnsi" w:cstheme="minorHAnsi"/>
                <w:b/>
                <w:sz w:val="20"/>
                <w:szCs w:val="20"/>
              </w:rPr>
              <w:lastRenderedPageBreak/>
              <w:t xml:space="preserve">Priority </w:t>
            </w:r>
            <w:r>
              <w:rPr>
                <w:rFonts w:asciiTheme="minorHAnsi" w:eastAsia="Arial" w:hAnsiTheme="minorHAnsi" w:cstheme="minorHAnsi"/>
                <w:b/>
                <w:sz w:val="20"/>
                <w:szCs w:val="20"/>
              </w:rPr>
              <w:t>3</w:t>
            </w:r>
          </w:p>
          <w:p w:rsidR="00FB7663" w:rsidRPr="00F90E9D" w:rsidRDefault="00FB7663" w:rsidP="002254E4">
            <w:pPr>
              <w:numPr>
                <w:ilvl w:val="0"/>
                <w:numId w:val="7"/>
              </w:numPr>
              <w:rPr>
                <w:rFonts w:asciiTheme="minorHAnsi" w:hAnsiTheme="minorHAnsi" w:cstheme="minorHAnsi"/>
                <w:sz w:val="20"/>
                <w:szCs w:val="20"/>
              </w:rPr>
            </w:pPr>
            <w:r w:rsidRPr="00F90E9D">
              <w:rPr>
                <w:rFonts w:asciiTheme="minorHAnsi" w:eastAsia="Arial" w:hAnsiTheme="minorHAnsi" w:cstheme="minorHAnsi"/>
                <w:b/>
                <w:sz w:val="20"/>
                <w:szCs w:val="20"/>
              </w:rPr>
              <w:t>To ensure the cross-cutting themes are embedded in the curriculum, with a specific focus on Careers &amp; Work-related Experiences (linked to MoE)</w:t>
            </w:r>
            <w:r w:rsidR="00F90E9D" w:rsidRPr="00F90E9D">
              <w:rPr>
                <w:rFonts w:asciiTheme="minorHAnsi" w:eastAsia="Arial" w:hAnsiTheme="minorHAnsi" w:cstheme="minorHAnsi"/>
                <w:b/>
                <w:sz w:val="20"/>
                <w:szCs w:val="20"/>
              </w:rPr>
              <w:t xml:space="preserve"> and</w:t>
            </w:r>
            <w:r w:rsidRPr="00F90E9D">
              <w:rPr>
                <w:rFonts w:asciiTheme="minorHAnsi" w:eastAsia="Arial" w:hAnsiTheme="minorHAnsi" w:cstheme="minorHAnsi"/>
                <w:b/>
                <w:sz w:val="20"/>
                <w:szCs w:val="20"/>
              </w:rPr>
              <w:t xml:space="preserve"> International Contexts </w:t>
            </w:r>
          </w:p>
          <w:p w:rsidR="00FB7663" w:rsidRDefault="00FB7663" w:rsidP="001D5F8C">
            <w:pPr>
              <w:ind w:left="720"/>
              <w:rPr>
                <w:rFonts w:asciiTheme="minorHAnsi" w:hAnsiTheme="minorHAnsi" w:cstheme="minorHAnsi"/>
                <w:sz w:val="20"/>
                <w:szCs w:val="20"/>
              </w:rPr>
            </w:pPr>
          </w:p>
          <w:p w:rsidR="00FB7663" w:rsidRPr="001B24B9" w:rsidRDefault="00FB7663" w:rsidP="001D5F8C">
            <w:pPr>
              <w:ind w:left="720"/>
              <w:rPr>
                <w:rFonts w:asciiTheme="minorHAnsi" w:hAnsiTheme="minorHAnsi" w:cstheme="minorHAnsi"/>
                <w:sz w:val="20"/>
                <w:szCs w:val="20"/>
              </w:rPr>
            </w:pPr>
            <w:r w:rsidRPr="001B24B9">
              <w:rPr>
                <w:rFonts w:asciiTheme="minorHAnsi" w:hAnsiTheme="minorHAnsi" w:cstheme="minorHAnsi"/>
                <w:sz w:val="20"/>
                <w:szCs w:val="20"/>
              </w:rPr>
              <w:t>Rationale</w:t>
            </w:r>
            <w:r>
              <w:rPr>
                <w:rFonts w:asciiTheme="minorHAnsi" w:hAnsiTheme="minorHAnsi" w:cstheme="minorHAnsi"/>
                <w:sz w:val="20"/>
                <w:szCs w:val="20"/>
              </w:rPr>
              <w:t>:</w:t>
            </w:r>
            <w:r w:rsidRPr="001B24B9">
              <w:rPr>
                <w:rFonts w:asciiTheme="minorHAnsi" w:hAnsiTheme="minorHAnsi" w:cstheme="minorHAnsi"/>
                <w:sz w:val="20"/>
                <w:szCs w:val="20"/>
              </w:rPr>
              <w:t xml:space="preserve">  </w:t>
            </w:r>
            <w:r w:rsidR="00F90E9D">
              <w:rPr>
                <w:rFonts w:asciiTheme="minorHAnsi" w:hAnsiTheme="minorHAnsi" w:cstheme="minorHAnsi"/>
                <w:sz w:val="20"/>
                <w:szCs w:val="20"/>
              </w:rPr>
              <w:t xml:space="preserve">Of the cross-cutting themes, RSE, Human Rights &amp; Diversity are well-embedded in our curriculum. Last year we achieved the School of Sanctuary status. Though addressed at times, CWRE &amp; International Contexts are not so embedded within our curriculum and staff feel less confident with these themes. </w:t>
            </w:r>
          </w:p>
        </w:tc>
        <w:tc>
          <w:tcPr>
            <w:tcW w:w="1439" w:type="pct"/>
            <w:gridSpan w:val="4"/>
            <w:tcBorders>
              <w:top w:val="single" w:sz="4" w:space="0" w:color="auto"/>
              <w:left w:val="single" w:sz="4" w:space="0" w:color="auto"/>
              <w:bottom w:val="single" w:sz="4" w:space="0" w:color="auto"/>
              <w:right w:val="single" w:sz="4" w:space="0" w:color="auto"/>
            </w:tcBorders>
            <w:shd w:val="clear" w:color="auto" w:fill="C5E0B3"/>
          </w:tcPr>
          <w:p w:rsidR="00FB7663" w:rsidRPr="001B24B9" w:rsidRDefault="00FB7663" w:rsidP="001D5F8C">
            <w:pPr>
              <w:spacing w:after="139"/>
              <w:ind w:left="4"/>
              <w:rPr>
                <w:rFonts w:asciiTheme="minorHAnsi" w:hAnsiTheme="minorHAnsi" w:cstheme="minorHAnsi"/>
                <w:sz w:val="20"/>
                <w:szCs w:val="20"/>
              </w:rPr>
            </w:pPr>
            <w:r w:rsidRPr="001B24B9">
              <w:rPr>
                <w:rFonts w:asciiTheme="minorHAnsi" w:eastAsia="Arial" w:hAnsiTheme="minorHAnsi" w:cstheme="minorHAnsi"/>
                <w:b/>
                <w:sz w:val="20"/>
                <w:szCs w:val="20"/>
              </w:rPr>
              <w:t xml:space="preserve">Link to Estyn Inspection Area(s) </w:t>
            </w:r>
          </w:p>
          <w:p w:rsidR="00FB7663" w:rsidRPr="00F90E9D" w:rsidRDefault="00F90E9D" w:rsidP="001D5F8C">
            <w:pPr>
              <w:ind w:left="4"/>
              <w:rPr>
                <w:rFonts w:asciiTheme="minorHAnsi" w:hAnsiTheme="minorHAnsi" w:cstheme="minorHAnsi"/>
                <w:b/>
                <w:sz w:val="20"/>
                <w:szCs w:val="20"/>
              </w:rPr>
            </w:pPr>
            <w:r>
              <w:rPr>
                <w:rFonts w:asciiTheme="minorHAnsi" w:hAnsiTheme="minorHAnsi" w:cstheme="minorHAnsi"/>
                <w:b/>
                <w:sz w:val="20"/>
                <w:szCs w:val="20"/>
              </w:rPr>
              <w:t>IA1 Teaching &amp; Learning</w:t>
            </w:r>
          </w:p>
        </w:tc>
      </w:tr>
      <w:tr w:rsidR="00FB7663" w:rsidRPr="001B24B9" w:rsidTr="003461E3">
        <w:trPr>
          <w:trHeight w:val="762"/>
        </w:trPr>
        <w:tc>
          <w:tcPr>
            <w:tcW w:w="3561" w:type="pct"/>
            <w:gridSpan w:val="6"/>
            <w:vMerge/>
            <w:tcBorders>
              <w:top w:val="nil"/>
              <w:left w:val="single" w:sz="4" w:space="0" w:color="000000"/>
              <w:bottom w:val="single" w:sz="4" w:space="0" w:color="000000"/>
              <w:right w:val="single" w:sz="4" w:space="0" w:color="auto"/>
            </w:tcBorders>
          </w:tcPr>
          <w:p w:rsidR="00FB7663" w:rsidRPr="001B24B9" w:rsidRDefault="00FB7663" w:rsidP="001D5F8C">
            <w:pPr>
              <w:rPr>
                <w:rFonts w:asciiTheme="minorHAnsi" w:hAnsiTheme="minorHAnsi" w:cstheme="minorHAnsi"/>
                <w:sz w:val="20"/>
                <w:szCs w:val="20"/>
              </w:rPr>
            </w:pPr>
          </w:p>
        </w:tc>
        <w:tc>
          <w:tcPr>
            <w:tcW w:w="1439" w:type="pct"/>
            <w:gridSpan w:val="4"/>
            <w:tcBorders>
              <w:top w:val="single" w:sz="4" w:space="0" w:color="auto"/>
              <w:left w:val="single" w:sz="4" w:space="0" w:color="auto"/>
              <w:bottom w:val="single" w:sz="4" w:space="0" w:color="auto"/>
              <w:right w:val="single" w:sz="4" w:space="0" w:color="auto"/>
            </w:tcBorders>
            <w:shd w:val="clear" w:color="auto" w:fill="C5E0B3"/>
          </w:tcPr>
          <w:p w:rsidR="00FB7663" w:rsidRDefault="00FB7663" w:rsidP="001D5F8C">
            <w:pPr>
              <w:ind w:left="4"/>
              <w:rPr>
                <w:rFonts w:asciiTheme="minorHAnsi" w:eastAsia="Arial" w:hAnsiTheme="minorHAnsi" w:cstheme="minorHAnsi"/>
                <w:b/>
                <w:sz w:val="20"/>
                <w:szCs w:val="20"/>
              </w:rPr>
            </w:pPr>
            <w:r w:rsidRPr="001B24B9">
              <w:rPr>
                <w:rFonts w:asciiTheme="minorHAnsi" w:eastAsia="Arial" w:hAnsiTheme="minorHAnsi" w:cstheme="minorHAnsi"/>
                <w:b/>
                <w:sz w:val="20"/>
                <w:szCs w:val="20"/>
              </w:rPr>
              <w:t>SLT Priority Lead:</w:t>
            </w:r>
            <w:r w:rsidR="000A388B">
              <w:rPr>
                <w:rFonts w:asciiTheme="minorHAnsi" w:eastAsia="Arial" w:hAnsiTheme="minorHAnsi" w:cstheme="minorHAnsi"/>
                <w:b/>
                <w:sz w:val="20"/>
                <w:szCs w:val="20"/>
              </w:rPr>
              <w:t xml:space="preserve"> JF</w:t>
            </w:r>
            <w:r w:rsidR="00F90E9D">
              <w:rPr>
                <w:rFonts w:asciiTheme="minorHAnsi" w:eastAsia="Arial" w:hAnsiTheme="minorHAnsi" w:cstheme="minorHAnsi"/>
                <w:b/>
                <w:sz w:val="20"/>
                <w:szCs w:val="20"/>
              </w:rPr>
              <w:t xml:space="preserve"> &amp; CR</w:t>
            </w:r>
          </w:p>
          <w:p w:rsidR="00FB7663" w:rsidRPr="001B24B9" w:rsidRDefault="00FB7663" w:rsidP="001D5F8C">
            <w:pPr>
              <w:ind w:left="4"/>
              <w:rPr>
                <w:rFonts w:asciiTheme="minorHAnsi" w:hAnsiTheme="minorHAnsi" w:cstheme="minorHAnsi"/>
                <w:sz w:val="20"/>
                <w:szCs w:val="20"/>
              </w:rPr>
            </w:pPr>
            <w:r w:rsidRPr="006509BD">
              <w:rPr>
                <w:rFonts w:asciiTheme="minorHAnsi" w:hAnsiTheme="minorHAnsi" w:cstheme="minorHAnsi"/>
                <w:b/>
                <w:sz w:val="20"/>
                <w:szCs w:val="20"/>
              </w:rPr>
              <w:t xml:space="preserve">Link Governor: </w:t>
            </w:r>
            <w:r w:rsidRPr="001B24B9">
              <w:rPr>
                <w:rFonts w:asciiTheme="minorHAnsi" w:eastAsia="Arial" w:hAnsiTheme="minorHAnsi" w:cstheme="minorHAnsi"/>
                <w:b/>
                <w:sz w:val="20"/>
                <w:szCs w:val="20"/>
              </w:rPr>
              <w:t xml:space="preserve"> </w:t>
            </w:r>
            <w:r w:rsidR="004C68D5">
              <w:rPr>
                <w:rFonts w:asciiTheme="minorHAnsi" w:eastAsia="Arial" w:hAnsiTheme="minorHAnsi" w:cstheme="minorHAnsi"/>
                <w:b/>
                <w:sz w:val="20"/>
                <w:szCs w:val="20"/>
              </w:rPr>
              <w:t>Larry Wright &amp; John Meredith</w:t>
            </w:r>
            <w:r w:rsidR="00893BBD">
              <w:rPr>
                <w:rFonts w:asciiTheme="minorHAnsi" w:eastAsia="Arial" w:hAnsiTheme="minorHAnsi" w:cstheme="minorHAnsi"/>
                <w:b/>
                <w:sz w:val="20"/>
                <w:szCs w:val="20"/>
              </w:rPr>
              <w:t xml:space="preserve"> (DDE)</w:t>
            </w:r>
          </w:p>
        </w:tc>
      </w:tr>
      <w:tr w:rsidR="00FB7663" w:rsidRPr="001B24B9" w:rsidTr="003461E3">
        <w:trPr>
          <w:trHeight w:val="1226"/>
        </w:trPr>
        <w:tc>
          <w:tcPr>
            <w:tcW w:w="1207" w:type="pct"/>
            <w:tcBorders>
              <w:top w:val="single" w:sz="4" w:space="0" w:color="000000"/>
              <w:left w:val="single" w:sz="4" w:space="0" w:color="000000"/>
              <w:bottom w:val="single" w:sz="4" w:space="0" w:color="000000"/>
              <w:right w:val="single" w:sz="4" w:space="0" w:color="000000"/>
            </w:tcBorders>
            <w:shd w:val="clear" w:color="auto" w:fill="C5E0B3"/>
          </w:tcPr>
          <w:p w:rsidR="00FB7663" w:rsidRPr="001B24B9" w:rsidRDefault="00FB7663" w:rsidP="001D5F8C">
            <w:pPr>
              <w:rPr>
                <w:rFonts w:asciiTheme="minorHAnsi" w:hAnsiTheme="minorHAnsi" w:cstheme="minorHAnsi"/>
                <w:b/>
                <w:sz w:val="20"/>
                <w:szCs w:val="20"/>
              </w:rPr>
            </w:pPr>
            <w:r w:rsidRPr="001B24B9">
              <w:rPr>
                <w:rFonts w:asciiTheme="minorHAnsi" w:hAnsiTheme="minorHAnsi" w:cstheme="minorHAnsi"/>
                <w:b/>
                <w:sz w:val="20"/>
                <w:szCs w:val="20"/>
              </w:rPr>
              <w:t>Success Criteria</w:t>
            </w:r>
          </w:p>
        </w:tc>
        <w:tc>
          <w:tcPr>
            <w:tcW w:w="1269" w:type="pct"/>
            <w:gridSpan w:val="2"/>
            <w:tcBorders>
              <w:top w:val="single" w:sz="4" w:space="0" w:color="000000"/>
              <w:left w:val="single" w:sz="4" w:space="0" w:color="000000"/>
              <w:bottom w:val="single" w:sz="4" w:space="0" w:color="000000"/>
              <w:right w:val="single" w:sz="4" w:space="0" w:color="000000"/>
            </w:tcBorders>
            <w:shd w:val="clear" w:color="auto" w:fill="C5E0B3"/>
          </w:tcPr>
          <w:p w:rsidR="00FB7663" w:rsidRPr="001B24B9" w:rsidRDefault="00FB7663" w:rsidP="001D5F8C">
            <w:pPr>
              <w:ind w:left="37" w:right="2"/>
              <w:jc w:val="center"/>
              <w:rPr>
                <w:rFonts w:asciiTheme="minorHAnsi" w:hAnsiTheme="minorHAnsi" w:cstheme="minorHAnsi"/>
                <w:sz w:val="20"/>
                <w:szCs w:val="20"/>
              </w:rPr>
            </w:pPr>
            <w:r w:rsidRPr="001B24B9">
              <w:rPr>
                <w:rFonts w:asciiTheme="minorHAnsi" w:eastAsia="Arial" w:hAnsiTheme="minorHAnsi" w:cstheme="minorHAnsi"/>
                <w:b/>
                <w:sz w:val="20"/>
                <w:szCs w:val="20"/>
              </w:rPr>
              <w:t>Actions &amp; who</w:t>
            </w:r>
          </w:p>
        </w:tc>
        <w:tc>
          <w:tcPr>
            <w:tcW w:w="444" w:type="pct"/>
            <w:tcBorders>
              <w:top w:val="single" w:sz="4" w:space="0" w:color="000000"/>
              <w:left w:val="single" w:sz="4" w:space="0" w:color="000000"/>
              <w:bottom w:val="single" w:sz="4" w:space="0" w:color="000000"/>
              <w:right w:val="single" w:sz="4" w:space="0" w:color="000000"/>
            </w:tcBorders>
            <w:shd w:val="clear" w:color="auto" w:fill="C5E0B3"/>
          </w:tcPr>
          <w:p w:rsidR="00FB7663" w:rsidRPr="001B24B9" w:rsidRDefault="00FB7663" w:rsidP="001D5F8C">
            <w:pPr>
              <w:spacing w:after="158" w:line="262" w:lineRule="auto"/>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Milestone Term 1 </w:t>
            </w:r>
          </w:p>
          <w:p w:rsidR="00FB7663" w:rsidRPr="001B24B9" w:rsidRDefault="00FB7663" w:rsidP="001D5F8C">
            <w:pPr>
              <w:ind w:left="35"/>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C5E0B3"/>
          </w:tcPr>
          <w:p w:rsidR="00FB7663" w:rsidRPr="001B24B9" w:rsidRDefault="00FB7663" w:rsidP="001D5F8C">
            <w:pPr>
              <w:spacing w:after="2"/>
              <w:ind w:left="40"/>
              <w:rPr>
                <w:rFonts w:asciiTheme="minorHAnsi" w:hAnsiTheme="minorHAnsi" w:cstheme="minorHAnsi"/>
                <w:sz w:val="20"/>
                <w:szCs w:val="20"/>
              </w:rPr>
            </w:pPr>
            <w:r w:rsidRPr="001B24B9">
              <w:rPr>
                <w:rFonts w:asciiTheme="minorHAnsi" w:eastAsia="Arial" w:hAnsiTheme="minorHAnsi" w:cstheme="minorHAnsi"/>
                <w:b/>
                <w:sz w:val="20"/>
                <w:szCs w:val="20"/>
              </w:rPr>
              <w:t xml:space="preserve">Milestone Term 2 </w:t>
            </w:r>
          </w:p>
          <w:p w:rsidR="00FB7663" w:rsidRPr="001B24B9" w:rsidRDefault="00FB7663" w:rsidP="001D5F8C">
            <w:pPr>
              <w:ind w:left="30"/>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 </w:t>
            </w:r>
          </w:p>
        </w:tc>
        <w:tc>
          <w:tcPr>
            <w:tcW w:w="462" w:type="pct"/>
            <w:gridSpan w:val="3"/>
            <w:tcBorders>
              <w:top w:val="single" w:sz="4" w:space="0" w:color="000000"/>
              <w:left w:val="single" w:sz="4" w:space="0" w:color="000000"/>
              <w:bottom w:val="single" w:sz="4" w:space="0" w:color="000000"/>
              <w:right w:val="single" w:sz="4" w:space="0" w:color="000000"/>
            </w:tcBorders>
            <w:shd w:val="clear" w:color="auto" w:fill="C5E0B3"/>
          </w:tcPr>
          <w:p w:rsidR="00FB7663" w:rsidRPr="001B24B9" w:rsidRDefault="00FB7663" w:rsidP="001D5F8C">
            <w:pPr>
              <w:spacing w:after="2"/>
              <w:ind w:left="40"/>
              <w:rPr>
                <w:rFonts w:asciiTheme="minorHAnsi" w:hAnsiTheme="minorHAnsi" w:cstheme="minorHAnsi"/>
                <w:sz w:val="20"/>
                <w:szCs w:val="20"/>
              </w:rPr>
            </w:pPr>
            <w:r w:rsidRPr="001B24B9">
              <w:rPr>
                <w:rFonts w:asciiTheme="minorHAnsi" w:eastAsia="Arial" w:hAnsiTheme="minorHAnsi" w:cstheme="minorHAnsi"/>
                <w:b/>
                <w:sz w:val="20"/>
                <w:szCs w:val="20"/>
              </w:rPr>
              <w:t xml:space="preserve">Milestone Term </w:t>
            </w:r>
          </w:p>
          <w:p w:rsidR="00FB7663" w:rsidRPr="001B24B9" w:rsidRDefault="00FB7663" w:rsidP="001D5F8C">
            <w:pPr>
              <w:ind w:right="20"/>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3 </w:t>
            </w:r>
          </w:p>
          <w:p w:rsidR="00FB7663" w:rsidRPr="001B24B9" w:rsidRDefault="00FB7663" w:rsidP="001D5F8C">
            <w:pPr>
              <w:ind w:left="31"/>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 </w:t>
            </w:r>
          </w:p>
        </w:tc>
        <w:tc>
          <w:tcPr>
            <w:tcW w:w="718" w:type="pct"/>
            <w:tcBorders>
              <w:top w:val="single" w:sz="4" w:space="0" w:color="000000"/>
              <w:left w:val="single" w:sz="4" w:space="0" w:color="000000"/>
              <w:bottom w:val="single" w:sz="4" w:space="0" w:color="000000"/>
              <w:right w:val="single" w:sz="4" w:space="0" w:color="auto"/>
            </w:tcBorders>
            <w:shd w:val="clear" w:color="auto" w:fill="C5E0B3"/>
          </w:tcPr>
          <w:p w:rsidR="00FB7663" w:rsidRPr="001B24B9" w:rsidRDefault="00FB7663" w:rsidP="001D5F8C">
            <w:pPr>
              <w:ind w:right="19"/>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Professional </w:t>
            </w:r>
          </w:p>
          <w:p w:rsidR="00FB7663" w:rsidRPr="001B24B9" w:rsidRDefault="00FB7663" w:rsidP="001D5F8C">
            <w:pPr>
              <w:ind w:right="17"/>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Development Needs </w:t>
            </w:r>
          </w:p>
          <w:p w:rsidR="00FB7663" w:rsidRPr="001B24B9" w:rsidRDefault="00FB7663" w:rsidP="001D5F8C">
            <w:pPr>
              <w:spacing w:line="239" w:lineRule="auto"/>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(including LA support with number of planned </w:t>
            </w:r>
          </w:p>
          <w:p w:rsidR="00FB7663" w:rsidRPr="001B24B9" w:rsidRDefault="00FB7663" w:rsidP="001D5F8C">
            <w:pPr>
              <w:ind w:right="18"/>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days) </w:t>
            </w:r>
          </w:p>
        </w:tc>
        <w:tc>
          <w:tcPr>
            <w:tcW w:w="462" w:type="pct"/>
            <w:tcBorders>
              <w:top w:val="single" w:sz="4" w:space="0" w:color="auto"/>
              <w:left w:val="single" w:sz="4" w:space="0" w:color="auto"/>
              <w:bottom w:val="single" w:sz="4" w:space="0" w:color="auto"/>
              <w:right w:val="single" w:sz="4" w:space="0" w:color="auto"/>
            </w:tcBorders>
            <w:shd w:val="clear" w:color="auto" w:fill="C5E0B3"/>
          </w:tcPr>
          <w:p w:rsidR="00FB7663" w:rsidRPr="001B24B9" w:rsidRDefault="00FB7663" w:rsidP="001D5F8C">
            <w:pPr>
              <w:ind w:left="1"/>
              <w:rPr>
                <w:rFonts w:asciiTheme="minorHAnsi" w:hAnsiTheme="minorHAnsi" w:cstheme="minorHAnsi"/>
                <w:sz w:val="20"/>
                <w:szCs w:val="20"/>
              </w:rPr>
            </w:pPr>
            <w:r w:rsidRPr="001B24B9">
              <w:rPr>
                <w:rFonts w:asciiTheme="minorHAnsi" w:eastAsia="Arial" w:hAnsiTheme="minorHAnsi" w:cstheme="minorHAnsi"/>
                <w:b/>
                <w:sz w:val="20"/>
                <w:szCs w:val="20"/>
              </w:rPr>
              <w:t xml:space="preserve">Source of Finance and Cost </w:t>
            </w:r>
          </w:p>
        </w:tc>
      </w:tr>
      <w:tr w:rsidR="00FB7663" w:rsidRPr="001B24B9" w:rsidTr="003461E3">
        <w:trPr>
          <w:trHeight w:val="449"/>
        </w:trPr>
        <w:tc>
          <w:tcPr>
            <w:tcW w:w="1207" w:type="pct"/>
            <w:tcBorders>
              <w:top w:val="single" w:sz="4" w:space="0" w:color="000000"/>
              <w:left w:val="single" w:sz="4" w:space="0" w:color="000000"/>
              <w:bottom w:val="single" w:sz="4" w:space="0" w:color="000000"/>
              <w:right w:val="single" w:sz="4" w:space="0" w:color="000000"/>
            </w:tcBorders>
            <w:shd w:val="clear" w:color="auto" w:fill="auto"/>
          </w:tcPr>
          <w:p w:rsidR="00F90E9D" w:rsidRPr="001B24B9" w:rsidRDefault="00402458" w:rsidP="00F90E9D">
            <w:pPr>
              <w:rPr>
                <w:rFonts w:asciiTheme="minorHAnsi" w:hAnsiTheme="minorHAnsi" w:cstheme="minorHAnsi"/>
                <w:sz w:val="20"/>
                <w:szCs w:val="20"/>
              </w:rPr>
            </w:pPr>
            <w:r>
              <w:rPr>
                <w:rFonts w:asciiTheme="minorHAnsi" w:hAnsiTheme="minorHAnsi" w:cstheme="minorHAnsi"/>
                <w:sz w:val="20"/>
                <w:szCs w:val="20"/>
              </w:rPr>
              <w:t>P</w:t>
            </w:r>
            <w:r w:rsidR="00F90E9D" w:rsidRPr="00F90E9D">
              <w:rPr>
                <w:rFonts w:asciiTheme="minorHAnsi" w:hAnsiTheme="minorHAnsi" w:cstheme="minorHAnsi"/>
                <w:sz w:val="20"/>
                <w:szCs w:val="20"/>
              </w:rPr>
              <w:t>rovide learners with a wide range</w:t>
            </w:r>
            <w:r w:rsidR="00F90E9D">
              <w:rPr>
                <w:rFonts w:asciiTheme="minorHAnsi" w:hAnsiTheme="minorHAnsi" w:cstheme="minorHAnsi"/>
                <w:sz w:val="20"/>
                <w:szCs w:val="20"/>
              </w:rPr>
              <w:t xml:space="preserve"> </w:t>
            </w:r>
            <w:r w:rsidR="00F90E9D" w:rsidRPr="00F90E9D">
              <w:rPr>
                <w:rFonts w:asciiTheme="minorHAnsi" w:hAnsiTheme="minorHAnsi" w:cstheme="minorHAnsi"/>
                <w:sz w:val="20"/>
                <w:szCs w:val="20"/>
              </w:rPr>
              <w:t xml:space="preserve">of experiences relating to the world of work. </w:t>
            </w:r>
          </w:p>
          <w:p w:rsidR="00FB7663" w:rsidRPr="001B24B9" w:rsidRDefault="00FB7663" w:rsidP="00F90E9D">
            <w:pPr>
              <w:rPr>
                <w:rFonts w:asciiTheme="minorHAnsi" w:hAnsiTheme="minorHAnsi" w:cstheme="minorHAnsi"/>
                <w:sz w:val="20"/>
                <w:szCs w:val="20"/>
              </w:rPr>
            </w:pPr>
          </w:p>
        </w:tc>
        <w:tc>
          <w:tcPr>
            <w:tcW w:w="1269" w:type="pct"/>
            <w:gridSpan w:val="2"/>
            <w:tcBorders>
              <w:top w:val="single" w:sz="4" w:space="0" w:color="000000"/>
              <w:left w:val="single" w:sz="4" w:space="0" w:color="000000"/>
              <w:bottom w:val="single" w:sz="4" w:space="0" w:color="000000"/>
              <w:right w:val="single" w:sz="4" w:space="0" w:color="000000"/>
            </w:tcBorders>
            <w:shd w:val="clear" w:color="auto" w:fill="auto"/>
          </w:tcPr>
          <w:p w:rsidR="00FB7663" w:rsidRDefault="00F90E9D" w:rsidP="001D5F8C">
            <w:pPr>
              <w:ind w:left="37" w:right="2"/>
              <w:rPr>
                <w:rFonts w:asciiTheme="minorHAnsi" w:eastAsia="Arial" w:hAnsiTheme="minorHAnsi" w:cstheme="minorHAnsi"/>
                <w:sz w:val="20"/>
                <w:szCs w:val="20"/>
              </w:rPr>
            </w:pPr>
            <w:r>
              <w:rPr>
                <w:rFonts w:asciiTheme="minorHAnsi" w:eastAsia="Arial" w:hAnsiTheme="minorHAnsi" w:cstheme="minorHAnsi"/>
                <w:sz w:val="20"/>
                <w:szCs w:val="20"/>
              </w:rPr>
              <w:t>Through Mantle of the Expert commissions, staff ensure that pupils understand the different roles they are playing</w:t>
            </w:r>
          </w:p>
          <w:p w:rsidR="00402458" w:rsidRDefault="006E1DF0" w:rsidP="001D5F8C">
            <w:pPr>
              <w:ind w:left="37" w:right="2"/>
              <w:rPr>
                <w:rFonts w:asciiTheme="minorHAnsi" w:eastAsia="Arial" w:hAnsiTheme="minorHAnsi" w:cstheme="minorHAnsi"/>
                <w:sz w:val="20"/>
                <w:szCs w:val="20"/>
              </w:rPr>
            </w:pPr>
            <w:hyperlink r:id="rId25" w:history="1">
              <w:r w:rsidR="00402458" w:rsidRPr="00A16EEF">
                <w:rPr>
                  <w:rStyle w:val="Hyperlink"/>
                  <w:rFonts w:asciiTheme="minorHAnsi" w:eastAsia="Arial" w:hAnsiTheme="minorHAnsi" w:cstheme="minorHAnsi"/>
                  <w:sz w:val="20"/>
                  <w:szCs w:val="20"/>
                </w:rPr>
                <w:t>https://hwb.gov.wales/api/storage/c5c6008f-0a97-4dd4-b0ee-e24cbd2b25f3/careers-and-work-related-experiences-mini-guides.pdf</w:t>
              </w:r>
            </w:hyperlink>
          </w:p>
          <w:p w:rsidR="00402458" w:rsidRPr="001B24B9" w:rsidRDefault="00402458" w:rsidP="001D5F8C">
            <w:pPr>
              <w:ind w:left="37" w:right="2"/>
              <w:rPr>
                <w:rFonts w:asciiTheme="minorHAnsi" w:eastAsia="Arial" w:hAnsiTheme="minorHAnsi" w:cstheme="minorHAnsi"/>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F90E9D" w:rsidP="001D5F8C">
            <w:pPr>
              <w:rPr>
                <w:rFonts w:asciiTheme="minorHAnsi" w:hAnsiTheme="minorHAnsi" w:cstheme="minorHAnsi"/>
                <w:sz w:val="20"/>
                <w:szCs w:val="20"/>
              </w:rPr>
            </w:pPr>
            <w:r>
              <w:rPr>
                <w:rFonts w:asciiTheme="minorHAnsi" w:hAnsiTheme="minorHAnsi" w:cstheme="minorHAnsi"/>
                <w:sz w:val="20"/>
                <w:szCs w:val="20"/>
              </w:rPr>
              <w:t>Many pupils can talk about the roles they are playing within their commission (listening to learners)</w:t>
            </w:r>
          </w:p>
        </w:tc>
        <w:tc>
          <w:tcPr>
            <w:tcW w:w="438"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F90E9D" w:rsidP="001D5F8C">
            <w:pPr>
              <w:rPr>
                <w:rFonts w:asciiTheme="minorHAnsi" w:hAnsiTheme="minorHAnsi" w:cstheme="minorHAnsi"/>
                <w:sz w:val="20"/>
                <w:szCs w:val="20"/>
              </w:rPr>
            </w:pPr>
            <w:r>
              <w:rPr>
                <w:rFonts w:asciiTheme="minorHAnsi" w:hAnsiTheme="minorHAnsi" w:cstheme="minorHAnsi"/>
                <w:sz w:val="20"/>
                <w:szCs w:val="20"/>
              </w:rPr>
              <w:t>Most</w:t>
            </w:r>
            <w:r w:rsidR="002254E4">
              <w:rPr>
                <w:rFonts w:asciiTheme="minorHAnsi" w:hAnsiTheme="minorHAnsi" w:cstheme="minorHAnsi"/>
                <w:sz w:val="20"/>
                <w:szCs w:val="20"/>
              </w:rPr>
              <w:t xml:space="preserve"> pupils can talk about the roles they are playing within their commission (listening to learners)</w:t>
            </w:r>
          </w:p>
        </w:tc>
        <w:tc>
          <w:tcPr>
            <w:tcW w:w="462" w:type="pct"/>
            <w:gridSpan w:val="3"/>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F90E9D" w:rsidP="001D5F8C">
            <w:pPr>
              <w:rPr>
                <w:rFonts w:asciiTheme="minorHAnsi" w:hAnsiTheme="minorHAnsi" w:cstheme="minorHAnsi"/>
                <w:sz w:val="20"/>
                <w:szCs w:val="20"/>
              </w:rPr>
            </w:pPr>
            <w:r>
              <w:rPr>
                <w:rFonts w:asciiTheme="minorHAnsi" w:hAnsiTheme="minorHAnsi" w:cstheme="minorHAnsi"/>
                <w:sz w:val="20"/>
                <w:szCs w:val="20"/>
              </w:rPr>
              <w:t>Nearly all</w:t>
            </w:r>
            <w:r w:rsidR="002254E4">
              <w:rPr>
                <w:rFonts w:asciiTheme="minorHAnsi" w:hAnsiTheme="minorHAnsi" w:cstheme="minorHAnsi"/>
                <w:sz w:val="20"/>
                <w:szCs w:val="20"/>
              </w:rPr>
              <w:t xml:space="preserve"> pupils can talk about the roles they are playing within their commission (listening to learners)</w:t>
            </w:r>
          </w:p>
        </w:tc>
        <w:tc>
          <w:tcPr>
            <w:tcW w:w="718" w:type="pct"/>
            <w:tcBorders>
              <w:top w:val="single" w:sz="4" w:space="0" w:color="000000"/>
              <w:left w:val="single" w:sz="4" w:space="0" w:color="000000"/>
              <w:bottom w:val="single" w:sz="4" w:space="0" w:color="000000"/>
              <w:right w:val="single" w:sz="4" w:space="0" w:color="auto"/>
            </w:tcBorders>
            <w:shd w:val="clear" w:color="auto" w:fill="auto"/>
          </w:tcPr>
          <w:p w:rsidR="00FB7663" w:rsidRPr="001B24B9" w:rsidRDefault="002254E4" w:rsidP="001D5F8C">
            <w:pPr>
              <w:ind w:right="19"/>
              <w:rPr>
                <w:rFonts w:asciiTheme="minorHAnsi" w:eastAsia="Arial" w:hAnsiTheme="minorHAnsi" w:cstheme="minorHAnsi"/>
                <w:sz w:val="20"/>
                <w:szCs w:val="20"/>
              </w:rPr>
            </w:pPr>
            <w:r>
              <w:rPr>
                <w:rFonts w:asciiTheme="minorHAnsi" w:eastAsia="Arial" w:hAnsiTheme="minorHAnsi" w:cstheme="minorHAnsi"/>
                <w:sz w:val="20"/>
                <w:szCs w:val="20"/>
              </w:rPr>
              <w:t xml:space="preserve">Tim Taylor support with planning the curriculum </w:t>
            </w: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FB7663" w:rsidRPr="001B24B9" w:rsidRDefault="00FB7663" w:rsidP="001D5F8C">
            <w:pPr>
              <w:ind w:left="1"/>
              <w:rPr>
                <w:rFonts w:asciiTheme="minorHAnsi" w:eastAsia="Arial" w:hAnsiTheme="minorHAnsi" w:cstheme="minorHAnsi"/>
                <w:sz w:val="20"/>
                <w:szCs w:val="20"/>
              </w:rPr>
            </w:pPr>
          </w:p>
        </w:tc>
      </w:tr>
      <w:tr w:rsidR="00FB7663" w:rsidRPr="001B24B9" w:rsidTr="003461E3">
        <w:trPr>
          <w:trHeight w:val="449"/>
        </w:trPr>
        <w:tc>
          <w:tcPr>
            <w:tcW w:w="1207" w:type="pct"/>
            <w:tcBorders>
              <w:top w:val="single" w:sz="4" w:space="0" w:color="000000"/>
              <w:left w:val="single" w:sz="4" w:space="0" w:color="000000"/>
              <w:bottom w:val="single" w:sz="4" w:space="0" w:color="000000"/>
              <w:right w:val="single" w:sz="4" w:space="0" w:color="000000"/>
            </w:tcBorders>
            <w:shd w:val="clear" w:color="auto" w:fill="auto"/>
          </w:tcPr>
          <w:p w:rsidR="00F90E9D" w:rsidRPr="00F90E9D" w:rsidRDefault="00F90E9D" w:rsidP="00F90E9D">
            <w:pPr>
              <w:rPr>
                <w:rFonts w:asciiTheme="minorHAnsi" w:hAnsiTheme="minorHAnsi" w:cstheme="minorHAnsi"/>
                <w:sz w:val="20"/>
                <w:szCs w:val="20"/>
              </w:rPr>
            </w:pPr>
            <w:r>
              <w:rPr>
                <w:rFonts w:asciiTheme="minorHAnsi" w:hAnsiTheme="minorHAnsi" w:cstheme="minorHAnsi"/>
                <w:sz w:val="20"/>
                <w:szCs w:val="20"/>
              </w:rPr>
              <w:t>Encourage</w:t>
            </w:r>
            <w:r w:rsidRPr="00F90E9D">
              <w:rPr>
                <w:rFonts w:asciiTheme="minorHAnsi" w:hAnsiTheme="minorHAnsi" w:cstheme="minorHAnsi"/>
                <w:sz w:val="20"/>
                <w:szCs w:val="20"/>
              </w:rPr>
              <w:t xml:space="preserve"> a range of attitudes,</w:t>
            </w:r>
          </w:p>
          <w:p w:rsidR="00FB7663" w:rsidRPr="001B24B9" w:rsidRDefault="00F90E9D" w:rsidP="00F90E9D">
            <w:pPr>
              <w:rPr>
                <w:rFonts w:asciiTheme="minorHAnsi" w:hAnsiTheme="minorHAnsi" w:cstheme="minorHAnsi"/>
                <w:sz w:val="20"/>
                <w:szCs w:val="20"/>
              </w:rPr>
            </w:pPr>
            <w:r w:rsidRPr="00F90E9D">
              <w:rPr>
                <w:rFonts w:asciiTheme="minorHAnsi" w:hAnsiTheme="minorHAnsi" w:cstheme="minorHAnsi"/>
                <w:sz w:val="20"/>
                <w:szCs w:val="20"/>
              </w:rPr>
              <w:t>behaviours and skills that will help set young people</w:t>
            </w:r>
            <w:r>
              <w:rPr>
                <w:rFonts w:asciiTheme="minorHAnsi" w:hAnsiTheme="minorHAnsi" w:cstheme="minorHAnsi"/>
                <w:sz w:val="20"/>
                <w:szCs w:val="20"/>
              </w:rPr>
              <w:t xml:space="preserve"> </w:t>
            </w:r>
            <w:r w:rsidRPr="00F90E9D">
              <w:rPr>
                <w:rFonts w:asciiTheme="minorHAnsi" w:hAnsiTheme="minorHAnsi" w:cstheme="minorHAnsi"/>
                <w:sz w:val="20"/>
                <w:szCs w:val="20"/>
              </w:rPr>
              <w:t>up for life.</w:t>
            </w:r>
          </w:p>
        </w:tc>
        <w:tc>
          <w:tcPr>
            <w:tcW w:w="1269" w:type="pct"/>
            <w:gridSpan w:val="2"/>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236746" w:rsidP="001D5F8C">
            <w:pPr>
              <w:ind w:left="37" w:right="2"/>
              <w:rPr>
                <w:rFonts w:asciiTheme="minorHAnsi" w:eastAsia="Arial" w:hAnsiTheme="minorHAnsi" w:cstheme="minorHAnsi"/>
                <w:sz w:val="20"/>
                <w:szCs w:val="20"/>
              </w:rPr>
            </w:pPr>
            <w:r>
              <w:rPr>
                <w:rFonts w:asciiTheme="minorHAnsi" w:eastAsia="Arial" w:hAnsiTheme="minorHAnsi" w:cstheme="minorHAnsi"/>
                <w:sz w:val="20"/>
                <w:szCs w:val="20"/>
              </w:rPr>
              <w:t>Staff plan in opportunities for pupils to develop</w:t>
            </w:r>
            <w:r w:rsidR="002254E4">
              <w:rPr>
                <w:rFonts w:asciiTheme="minorHAnsi" w:eastAsia="Arial" w:hAnsiTheme="minorHAnsi" w:cstheme="minorHAnsi"/>
                <w:sz w:val="20"/>
                <w:szCs w:val="20"/>
              </w:rPr>
              <w:t>:</w:t>
            </w:r>
            <w:r>
              <w:rPr>
                <w:rFonts w:asciiTheme="minorHAnsi" w:eastAsia="Arial" w:hAnsiTheme="minorHAnsi" w:cstheme="minorHAnsi"/>
                <w:sz w:val="20"/>
                <w:szCs w:val="20"/>
              </w:rPr>
              <w:t xml:space="preserve"> </w:t>
            </w:r>
            <w:r w:rsidR="002254E4">
              <w:rPr>
                <w:rFonts w:asciiTheme="minorHAnsi" w:eastAsia="Arial" w:hAnsiTheme="minorHAnsi" w:cstheme="minorHAnsi"/>
                <w:sz w:val="20"/>
                <w:szCs w:val="20"/>
              </w:rPr>
              <w:t>personal effectiveness, planning &amp; organising, critical thinking &amp; problem-solving and creativity &amp; innovation</w:t>
            </w:r>
            <w:r>
              <w:rPr>
                <w:rFonts w:asciiTheme="minorHAnsi" w:eastAsia="Arial" w:hAnsiTheme="minorHAnsi" w:cstheme="minorHAnsi"/>
                <w:sz w:val="20"/>
                <w:szCs w:val="20"/>
              </w:rPr>
              <w:t>, and ensure pupils are aware of these skills</w:t>
            </w:r>
          </w:p>
        </w:tc>
        <w:tc>
          <w:tcPr>
            <w:tcW w:w="444"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236746" w:rsidP="001D5F8C">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Many pupils can reflect on their progress at the end of a Mantle commission: team work, decision-making, planning and organisational skills, implementing ideas and time-</w:t>
            </w:r>
            <w:r>
              <w:rPr>
                <w:rFonts w:asciiTheme="minorHAnsi" w:eastAsia="Arial" w:hAnsiTheme="minorHAnsi" w:cstheme="minorHAnsi"/>
                <w:sz w:val="20"/>
                <w:szCs w:val="20"/>
              </w:rPr>
              <w:lastRenderedPageBreak/>
              <w:t xml:space="preserve">management (listening to learners) </w:t>
            </w:r>
          </w:p>
        </w:tc>
        <w:tc>
          <w:tcPr>
            <w:tcW w:w="438"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236746"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lastRenderedPageBreak/>
              <w:t xml:space="preserve">Most pupils can reflect on their progress at the end of a Mantle commission: team work, decision-making, planning and organisational skills, implementing ideas and time-management </w:t>
            </w:r>
            <w:r>
              <w:rPr>
                <w:rFonts w:asciiTheme="minorHAnsi" w:eastAsia="Arial" w:hAnsiTheme="minorHAnsi" w:cstheme="minorHAnsi"/>
                <w:sz w:val="20"/>
                <w:szCs w:val="20"/>
              </w:rPr>
              <w:lastRenderedPageBreak/>
              <w:t>(listening to learners)</w:t>
            </w:r>
          </w:p>
        </w:tc>
        <w:tc>
          <w:tcPr>
            <w:tcW w:w="462" w:type="pct"/>
            <w:gridSpan w:val="3"/>
            <w:tcBorders>
              <w:top w:val="single" w:sz="4" w:space="0" w:color="000000"/>
              <w:left w:val="single" w:sz="4" w:space="0" w:color="000000"/>
              <w:bottom w:val="single" w:sz="4" w:space="0" w:color="000000"/>
              <w:right w:val="single" w:sz="4" w:space="0" w:color="000000"/>
            </w:tcBorders>
            <w:shd w:val="clear" w:color="auto" w:fill="auto"/>
          </w:tcPr>
          <w:p w:rsidR="00FB7663" w:rsidRPr="00236746" w:rsidRDefault="00236746"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lastRenderedPageBreak/>
              <w:t>Nearly all pupils can reflect on their progress at the end of a Mantle commission: team work, decision-making, planning and organisational skills, implementing ideas and time-</w:t>
            </w:r>
            <w:r>
              <w:rPr>
                <w:rFonts w:asciiTheme="minorHAnsi" w:eastAsia="Arial" w:hAnsiTheme="minorHAnsi" w:cstheme="minorHAnsi"/>
                <w:sz w:val="20"/>
                <w:szCs w:val="20"/>
              </w:rPr>
              <w:lastRenderedPageBreak/>
              <w:t>management (listening to learners)</w:t>
            </w:r>
          </w:p>
        </w:tc>
        <w:tc>
          <w:tcPr>
            <w:tcW w:w="718" w:type="pct"/>
            <w:tcBorders>
              <w:top w:val="single" w:sz="4" w:space="0" w:color="000000"/>
              <w:left w:val="single" w:sz="4" w:space="0" w:color="000000"/>
              <w:bottom w:val="single" w:sz="4" w:space="0" w:color="000000"/>
              <w:right w:val="single" w:sz="4" w:space="0" w:color="auto"/>
            </w:tcBorders>
            <w:shd w:val="clear" w:color="auto" w:fill="auto"/>
          </w:tcPr>
          <w:p w:rsidR="00FB7663" w:rsidRPr="001B24B9" w:rsidRDefault="00FB7663" w:rsidP="001D5F8C">
            <w:pPr>
              <w:ind w:right="19"/>
              <w:rPr>
                <w:rFonts w:asciiTheme="minorHAnsi" w:eastAsia="Arial" w:hAnsiTheme="minorHAnsi" w:cstheme="minorHAnsi"/>
                <w:sz w:val="20"/>
                <w:szCs w:val="20"/>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FB7663" w:rsidRPr="001B24B9" w:rsidRDefault="00FB7663" w:rsidP="001D5F8C">
            <w:pPr>
              <w:ind w:left="1"/>
              <w:rPr>
                <w:rFonts w:asciiTheme="minorHAnsi" w:eastAsia="Arial" w:hAnsiTheme="minorHAnsi" w:cstheme="minorHAnsi"/>
                <w:sz w:val="20"/>
                <w:szCs w:val="20"/>
              </w:rPr>
            </w:pPr>
          </w:p>
        </w:tc>
      </w:tr>
      <w:tr w:rsidR="00FB7663" w:rsidRPr="001B24B9" w:rsidTr="003461E3">
        <w:trPr>
          <w:trHeight w:val="426"/>
        </w:trPr>
        <w:tc>
          <w:tcPr>
            <w:tcW w:w="1207"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236746" w:rsidP="001D5F8C">
            <w:pPr>
              <w:rPr>
                <w:rFonts w:asciiTheme="minorHAnsi" w:hAnsiTheme="minorHAnsi" w:cstheme="minorHAnsi"/>
                <w:sz w:val="20"/>
                <w:szCs w:val="20"/>
              </w:rPr>
            </w:pPr>
            <w:r>
              <w:rPr>
                <w:rFonts w:asciiTheme="minorHAnsi" w:hAnsiTheme="minorHAnsi" w:cstheme="minorHAnsi"/>
                <w:sz w:val="20"/>
                <w:szCs w:val="20"/>
              </w:rPr>
              <w:t>To help learners broaden their horizons, engaging with perspectives different to their own and appreciating wider challenges &amp; issues</w:t>
            </w:r>
          </w:p>
        </w:tc>
        <w:tc>
          <w:tcPr>
            <w:tcW w:w="1269" w:type="pct"/>
            <w:gridSpan w:val="2"/>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236746" w:rsidP="001D5F8C">
            <w:pPr>
              <w:ind w:left="37" w:right="2"/>
              <w:rPr>
                <w:rFonts w:asciiTheme="minorHAnsi" w:eastAsia="Arial" w:hAnsiTheme="minorHAnsi" w:cstheme="minorHAnsi"/>
                <w:sz w:val="20"/>
                <w:szCs w:val="20"/>
              </w:rPr>
            </w:pPr>
            <w:r>
              <w:rPr>
                <w:rFonts w:asciiTheme="minorHAnsi" w:eastAsia="Arial" w:hAnsiTheme="minorHAnsi" w:cstheme="minorHAnsi"/>
                <w:sz w:val="20"/>
                <w:szCs w:val="20"/>
              </w:rPr>
              <w:t xml:space="preserve">Through </w:t>
            </w:r>
            <w:r w:rsidR="00402458">
              <w:rPr>
                <w:rFonts w:asciiTheme="minorHAnsi" w:eastAsia="Arial" w:hAnsiTheme="minorHAnsi" w:cstheme="minorHAnsi"/>
                <w:sz w:val="20"/>
                <w:szCs w:val="20"/>
              </w:rPr>
              <w:t>RVE, P4C and the wider curriculum staff plan opportunities that support learners to develop a citizenship which is multifaceted</w:t>
            </w:r>
          </w:p>
        </w:tc>
        <w:tc>
          <w:tcPr>
            <w:tcW w:w="444"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402458" w:rsidP="001D5F8C">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 xml:space="preserve">Planning evidence demonstrates that pupils are given the opportunity to explore, critically analyse &amp; respond to contemporary issues &amp; challenges </w:t>
            </w:r>
          </w:p>
        </w:tc>
        <w:tc>
          <w:tcPr>
            <w:tcW w:w="438"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402458"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Lesson observations that pupils are given the opportunity to explore, critically analyse &amp; respond to contemporary issues &amp; challenges</w:t>
            </w:r>
          </w:p>
        </w:tc>
        <w:tc>
          <w:tcPr>
            <w:tcW w:w="462" w:type="pct"/>
            <w:gridSpan w:val="3"/>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402458"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Listening to learners shows that most pupils explore, critically analyse &amp; respond to contemporary issues &amp; challenges</w:t>
            </w:r>
          </w:p>
        </w:tc>
        <w:tc>
          <w:tcPr>
            <w:tcW w:w="718" w:type="pct"/>
            <w:tcBorders>
              <w:top w:val="single" w:sz="4" w:space="0" w:color="000000"/>
              <w:left w:val="single" w:sz="4" w:space="0" w:color="000000"/>
              <w:bottom w:val="single" w:sz="4" w:space="0" w:color="000000"/>
              <w:right w:val="single" w:sz="4" w:space="0" w:color="auto"/>
            </w:tcBorders>
            <w:shd w:val="clear" w:color="auto" w:fill="auto"/>
          </w:tcPr>
          <w:p w:rsidR="00FB7663" w:rsidRPr="001B24B9" w:rsidRDefault="00FB7663" w:rsidP="001D5F8C">
            <w:pPr>
              <w:ind w:right="19"/>
              <w:rPr>
                <w:rFonts w:asciiTheme="minorHAnsi" w:eastAsia="Arial" w:hAnsiTheme="minorHAnsi" w:cstheme="minorHAnsi"/>
                <w:sz w:val="20"/>
                <w:szCs w:val="20"/>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FB7663" w:rsidRPr="001B24B9" w:rsidRDefault="00FB7663" w:rsidP="001D5F8C">
            <w:pPr>
              <w:ind w:left="1"/>
              <w:rPr>
                <w:rFonts w:asciiTheme="minorHAnsi" w:eastAsia="Arial" w:hAnsiTheme="minorHAnsi" w:cstheme="minorHAnsi"/>
                <w:sz w:val="20"/>
                <w:szCs w:val="20"/>
              </w:rPr>
            </w:pPr>
          </w:p>
        </w:tc>
      </w:tr>
      <w:tr w:rsidR="003461E3" w:rsidRPr="001B24B9" w:rsidTr="003461E3">
        <w:trPr>
          <w:trHeight w:val="426"/>
        </w:trPr>
        <w:tc>
          <w:tcPr>
            <w:tcW w:w="1207" w:type="pct"/>
            <w:tcBorders>
              <w:top w:val="single" w:sz="4" w:space="0" w:color="000000"/>
              <w:left w:val="single" w:sz="4" w:space="0" w:color="000000"/>
              <w:bottom w:val="single" w:sz="4" w:space="0" w:color="000000"/>
              <w:right w:val="single" w:sz="4" w:space="0" w:color="000000"/>
            </w:tcBorders>
            <w:shd w:val="clear" w:color="auto" w:fill="auto"/>
          </w:tcPr>
          <w:p w:rsidR="003461E3" w:rsidRPr="001B24B9" w:rsidRDefault="003461E3" w:rsidP="003461E3">
            <w:pPr>
              <w:rPr>
                <w:rFonts w:asciiTheme="minorHAnsi" w:hAnsiTheme="minorHAnsi" w:cstheme="minorHAnsi"/>
                <w:sz w:val="20"/>
                <w:szCs w:val="20"/>
              </w:rPr>
            </w:pPr>
            <w:r>
              <w:rPr>
                <w:rFonts w:asciiTheme="minorHAnsi" w:hAnsiTheme="minorHAnsi" w:cstheme="minorHAnsi"/>
                <w:sz w:val="20"/>
                <w:szCs w:val="20"/>
              </w:rPr>
              <w:t>Learners begin to appreciate the importance of using their cross curricular skills within CWRE</w:t>
            </w:r>
          </w:p>
        </w:tc>
        <w:tc>
          <w:tcPr>
            <w:tcW w:w="1269" w:type="pct"/>
            <w:gridSpan w:val="2"/>
            <w:tcBorders>
              <w:top w:val="single" w:sz="4" w:space="0" w:color="000000"/>
              <w:left w:val="single" w:sz="4" w:space="0" w:color="000000"/>
              <w:bottom w:val="single" w:sz="4" w:space="0" w:color="000000"/>
              <w:right w:val="single" w:sz="4" w:space="0" w:color="000000"/>
            </w:tcBorders>
            <w:shd w:val="clear" w:color="auto" w:fill="auto"/>
          </w:tcPr>
          <w:p w:rsidR="003461E3" w:rsidRDefault="003461E3" w:rsidP="003461E3">
            <w:pPr>
              <w:ind w:left="37" w:right="2"/>
              <w:rPr>
                <w:rFonts w:asciiTheme="minorHAnsi" w:eastAsia="Arial" w:hAnsiTheme="minorHAnsi" w:cstheme="minorHAnsi"/>
                <w:sz w:val="20"/>
                <w:szCs w:val="20"/>
              </w:rPr>
            </w:pPr>
            <w:r>
              <w:rPr>
                <w:rFonts w:asciiTheme="minorHAnsi" w:eastAsia="Arial" w:hAnsiTheme="minorHAnsi" w:cstheme="minorHAnsi"/>
                <w:sz w:val="20"/>
                <w:szCs w:val="20"/>
              </w:rPr>
              <w:t>Staff identify and plan for opportunities for pupils to use:</w:t>
            </w:r>
          </w:p>
          <w:p w:rsidR="003461E3" w:rsidRDefault="003461E3" w:rsidP="003461E3">
            <w:pPr>
              <w:ind w:right="2"/>
              <w:rPr>
                <w:rFonts w:asciiTheme="minorHAnsi" w:eastAsia="Arial" w:hAnsiTheme="minorHAnsi" w:cstheme="minorHAnsi"/>
                <w:sz w:val="20"/>
                <w:szCs w:val="20"/>
              </w:rPr>
            </w:pPr>
            <w:r>
              <w:rPr>
                <w:rFonts w:asciiTheme="minorHAnsi" w:eastAsia="Arial" w:hAnsiTheme="minorHAnsi" w:cstheme="minorHAnsi"/>
                <w:sz w:val="20"/>
                <w:szCs w:val="20"/>
              </w:rPr>
              <w:t>-</w:t>
            </w:r>
            <w:r w:rsidRPr="004A3164">
              <w:rPr>
                <w:rFonts w:asciiTheme="minorHAnsi" w:eastAsia="Arial" w:hAnsiTheme="minorHAnsi" w:cstheme="minorHAnsi"/>
                <w:sz w:val="20"/>
                <w:szCs w:val="20"/>
              </w:rPr>
              <w:t>literacy (effective communication skills)</w:t>
            </w:r>
          </w:p>
          <w:p w:rsidR="003461E3" w:rsidRDefault="003461E3" w:rsidP="003461E3">
            <w:pPr>
              <w:ind w:right="2"/>
              <w:rPr>
                <w:rFonts w:asciiTheme="minorHAnsi" w:eastAsia="Arial" w:hAnsiTheme="minorHAnsi" w:cstheme="minorHAnsi"/>
                <w:sz w:val="20"/>
                <w:szCs w:val="20"/>
              </w:rPr>
            </w:pPr>
            <w:r>
              <w:rPr>
                <w:rFonts w:asciiTheme="minorHAnsi" w:eastAsia="Arial" w:hAnsiTheme="minorHAnsi" w:cstheme="minorHAnsi"/>
                <w:sz w:val="20"/>
                <w:szCs w:val="20"/>
              </w:rPr>
              <w:t>-</w:t>
            </w:r>
            <w:r w:rsidRPr="004A3164">
              <w:rPr>
                <w:rFonts w:asciiTheme="minorHAnsi" w:eastAsia="Arial" w:hAnsiTheme="minorHAnsi" w:cstheme="minorHAnsi"/>
                <w:sz w:val="20"/>
                <w:szCs w:val="20"/>
              </w:rPr>
              <w:t>numeracy (applying skills- data and/or money)</w:t>
            </w:r>
          </w:p>
          <w:p w:rsidR="003461E3" w:rsidRPr="004A3164" w:rsidRDefault="003461E3" w:rsidP="003461E3">
            <w:pPr>
              <w:ind w:right="2"/>
              <w:rPr>
                <w:rFonts w:asciiTheme="minorHAnsi" w:eastAsia="Arial" w:hAnsiTheme="minorHAnsi" w:cstheme="minorHAnsi"/>
                <w:sz w:val="20"/>
                <w:szCs w:val="20"/>
              </w:rPr>
            </w:pPr>
            <w:r>
              <w:rPr>
                <w:rFonts w:asciiTheme="minorHAnsi" w:eastAsia="Arial" w:hAnsiTheme="minorHAnsi" w:cstheme="minorHAnsi"/>
                <w:sz w:val="20"/>
                <w:szCs w:val="20"/>
              </w:rPr>
              <w:t>-</w:t>
            </w:r>
            <w:r w:rsidRPr="004A3164">
              <w:rPr>
                <w:rFonts w:asciiTheme="minorHAnsi" w:eastAsia="Arial" w:hAnsiTheme="minorHAnsi" w:cstheme="minorHAnsi"/>
                <w:sz w:val="20"/>
                <w:szCs w:val="20"/>
              </w:rPr>
              <w:t>digital (confidence &amp; capability</w:t>
            </w:r>
            <w:r>
              <w:rPr>
                <w:rFonts w:asciiTheme="minorHAnsi" w:eastAsia="Arial" w:hAnsiTheme="minorHAnsi" w:cstheme="minorHAnsi"/>
                <w:sz w:val="20"/>
                <w:szCs w:val="20"/>
              </w:rPr>
              <w:t>)</w:t>
            </w:r>
            <w:r w:rsidRPr="004A3164">
              <w:rPr>
                <w:rFonts w:asciiTheme="minorHAnsi" w:eastAsia="Arial" w:hAnsiTheme="minorHAnsi" w:cstheme="minorHAnsi"/>
                <w:sz w:val="20"/>
                <w:szCs w:val="20"/>
              </w:rPr>
              <w:t xml:space="preserve"> which will enhance their communication skills</w:t>
            </w:r>
          </w:p>
        </w:tc>
        <w:tc>
          <w:tcPr>
            <w:tcW w:w="444" w:type="pct"/>
            <w:tcBorders>
              <w:top w:val="single" w:sz="4" w:space="0" w:color="000000"/>
              <w:left w:val="single" w:sz="4" w:space="0" w:color="000000"/>
              <w:bottom w:val="single" w:sz="4" w:space="0" w:color="000000"/>
              <w:right w:val="single" w:sz="4" w:space="0" w:color="000000"/>
            </w:tcBorders>
            <w:shd w:val="clear" w:color="auto" w:fill="auto"/>
          </w:tcPr>
          <w:p w:rsidR="003461E3" w:rsidRPr="001B24B9" w:rsidRDefault="003461E3" w:rsidP="003461E3">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Planning evidence demonstrates that pupils are given the opportunity to use &amp; apply their cross-curricular skills</w:t>
            </w:r>
          </w:p>
        </w:tc>
        <w:tc>
          <w:tcPr>
            <w:tcW w:w="438" w:type="pct"/>
            <w:tcBorders>
              <w:top w:val="single" w:sz="4" w:space="0" w:color="000000"/>
              <w:left w:val="single" w:sz="4" w:space="0" w:color="000000"/>
              <w:bottom w:val="single" w:sz="4" w:space="0" w:color="000000"/>
              <w:right w:val="single" w:sz="4" w:space="0" w:color="000000"/>
            </w:tcBorders>
            <w:shd w:val="clear" w:color="auto" w:fill="auto"/>
          </w:tcPr>
          <w:p w:rsidR="003461E3" w:rsidRPr="001B24B9" w:rsidRDefault="003461E3" w:rsidP="003461E3">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Book looks show that pupils are given the opportunity to use &amp; apply their cross-curricular skills</w:t>
            </w:r>
          </w:p>
        </w:tc>
        <w:tc>
          <w:tcPr>
            <w:tcW w:w="462" w:type="pct"/>
            <w:gridSpan w:val="3"/>
            <w:tcBorders>
              <w:top w:val="single" w:sz="4" w:space="0" w:color="000000"/>
              <w:left w:val="single" w:sz="4" w:space="0" w:color="000000"/>
              <w:bottom w:val="single" w:sz="4" w:space="0" w:color="000000"/>
              <w:right w:val="single" w:sz="4" w:space="0" w:color="000000"/>
            </w:tcBorders>
            <w:shd w:val="clear" w:color="auto" w:fill="auto"/>
          </w:tcPr>
          <w:p w:rsidR="003461E3" w:rsidRPr="001B24B9" w:rsidRDefault="003461E3" w:rsidP="003461E3">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Listening to learners demonstrates that pupils are given the opportunity to use &amp; apply their cross-curricular skills</w:t>
            </w:r>
          </w:p>
        </w:tc>
        <w:tc>
          <w:tcPr>
            <w:tcW w:w="718" w:type="pct"/>
            <w:tcBorders>
              <w:top w:val="single" w:sz="4" w:space="0" w:color="000000"/>
              <w:left w:val="single" w:sz="4" w:space="0" w:color="000000"/>
              <w:bottom w:val="single" w:sz="4" w:space="0" w:color="000000"/>
              <w:right w:val="single" w:sz="4" w:space="0" w:color="auto"/>
            </w:tcBorders>
            <w:shd w:val="clear" w:color="auto" w:fill="auto"/>
          </w:tcPr>
          <w:p w:rsidR="003461E3" w:rsidRPr="001B24B9" w:rsidRDefault="003461E3" w:rsidP="003461E3">
            <w:pPr>
              <w:ind w:right="19"/>
              <w:rPr>
                <w:rFonts w:asciiTheme="minorHAnsi" w:eastAsia="Arial" w:hAnsiTheme="minorHAnsi" w:cstheme="minorHAnsi"/>
                <w:sz w:val="20"/>
                <w:szCs w:val="20"/>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3461E3" w:rsidRPr="001B24B9" w:rsidRDefault="003461E3" w:rsidP="003461E3">
            <w:pPr>
              <w:ind w:left="1"/>
              <w:rPr>
                <w:rFonts w:asciiTheme="minorHAnsi" w:eastAsia="Arial" w:hAnsiTheme="minorHAnsi" w:cstheme="minorHAnsi"/>
                <w:sz w:val="20"/>
                <w:szCs w:val="20"/>
              </w:rPr>
            </w:pPr>
          </w:p>
        </w:tc>
      </w:tr>
      <w:tr w:rsidR="00893BBD" w:rsidRPr="001B24B9" w:rsidTr="003461E3">
        <w:trPr>
          <w:trHeight w:val="426"/>
        </w:trPr>
        <w:tc>
          <w:tcPr>
            <w:tcW w:w="1207" w:type="pct"/>
            <w:tcBorders>
              <w:top w:val="single" w:sz="4" w:space="0" w:color="000000"/>
              <w:left w:val="single" w:sz="4" w:space="0" w:color="000000"/>
              <w:bottom w:val="single" w:sz="4" w:space="0" w:color="000000"/>
              <w:right w:val="single" w:sz="4" w:space="0" w:color="000000"/>
            </w:tcBorders>
            <w:shd w:val="clear" w:color="auto" w:fill="auto"/>
          </w:tcPr>
          <w:p w:rsidR="00893BBD" w:rsidRDefault="00893BBD" w:rsidP="003461E3">
            <w:pPr>
              <w:rPr>
                <w:rFonts w:asciiTheme="minorHAnsi" w:hAnsiTheme="minorHAnsi" w:cstheme="minorHAnsi"/>
                <w:sz w:val="20"/>
                <w:szCs w:val="20"/>
              </w:rPr>
            </w:pPr>
            <w:r>
              <w:rPr>
                <w:rFonts w:asciiTheme="minorHAnsi" w:hAnsiTheme="minorHAnsi" w:cstheme="minorHAnsi"/>
                <w:sz w:val="20"/>
                <w:szCs w:val="20"/>
              </w:rPr>
              <w:t>Educating the whole school community about building a culture of welcome &amp; fostering understanding, connection &amp; solidarity to develop ethically informed citizens</w:t>
            </w:r>
          </w:p>
        </w:tc>
        <w:tc>
          <w:tcPr>
            <w:tcW w:w="1269" w:type="pct"/>
            <w:gridSpan w:val="2"/>
            <w:tcBorders>
              <w:top w:val="single" w:sz="4" w:space="0" w:color="000000"/>
              <w:left w:val="single" w:sz="4" w:space="0" w:color="000000"/>
              <w:bottom w:val="single" w:sz="4" w:space="0" w:color="000000"/>
              <w:right w:val="single" w:sz="4" w:space="0" w:color="000000"/>
            </w:tcBorders>
            <w:shd w:val="clear" w:color="auto" w:fill="auto"/>
          </w:tcPr>
          <w:p w:rsidR="00893BBD" w:rsidRDefault="00893BBD" w:rsidP="003461E3">
            <w:pPr>
              <w:ind w:left="37" w:right="2"/>
              <w:rPr>
                <w:rFonts w:asciiTheme="minorHAnsi" w:eastAsia="Arial" w:hAnsiTheme="minorHAnsi" w:cstheme="minorHAnsi"/>
                <w:sz w:val="20"/>
                <w:szCs w:val="20"/>
              </w:rPr>
            </w:pPr>
            <w:r>
              <w:rPr>
                <w:rFonts w:asciiTheme="minorHAnsi" w:eastAsia="Arial" w:hAnsiTheme="minorHAnsi" w:cstheme="minorHAnsi"/>
                <w:sz w:val="20"/>
                <w:szCs w:val="20"/>
              </w:rPr>
              <w:t xml:space="preserve">Embed School of Sanctuary work across the school &amp; within the community </w:t>
            </w:r>
            <w:r w:rsidR="00482F93">
              <w:rPr>
                <w:rFonts w:asciiTheme="minorHAnsi" w:eastAsia="Arial" w:hAnsiTheme="minorHAnsi" w:cstheme="minorHAnsi"/>
                <w:sz w:val="20"/>
                <w:szCs w:val="20"/>
              </w:rPr>
              <w:t>(RVE lead &amp; Worship Council)</w:t>
            </w:r>
          </w:p>
        </w:tc>
        <w:tc>
          <w:tcPr>
            <w:tcW w:w="444" w:type="pct"/>
            <w:tcBorders>
              <w:top w:val="single" w:sz="4" w:space="0" w:color="000000"/>
              <w:left w:val="single" w:sz="4" w:space="0" w:color="000000"/>
              <w:bottom w:val="single" w:sz="4" w:space="0" w:color="000000"/>
              <w:right w:val="single" w:sz="4" w:space="0" w:color="000000"/>
            </w:tcBorders>
            <w:shd w:val="clear" w:color="auto" w:fill="auto"/>
          </w:tcPr>
          <w:p w:rsidR="00893BBD" w:rsidRDefault="00893BBD" w:rsidP="003461E3">
            <w:pPr>
              <w:spacing w:after="158" w:line="262" w:lineRule="auto"/>
              <w:rPr>
                <w:rFonts w:asciiTheme="minorHAnsi" w:eastAsia="Arial" w:hAnsiTheme="minorHAnsi" w:cstheme="minorHAnsi"/>
                <w:sz w:val="20"/>
                <w:szCs w:val="20"/>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Pr>
          <w:p w:rsidR="00893BBD" w:rsidRDefault="00893BBD" w:rsidP="003461E3">
            <w:pPr>
              <w:spacing w:after="2"/>
              <w:ind w:left="40"/>
              <w:rPr>
                <w:rFonts w:asciiTheme="minorHAnsi" w:eastAsia="Arial" w:hAnsiTheme="minorHAnsi" w:cstheme="minorHAnsi"/>
                <w:sz w:val="20"/>
                <w:szCs w:val="20"/>
              </w:rPr>
            </w:pPr>
          </w:p>
        </w:tc>
        <w:tc>
          <w:tcPr>
            <w:tcW w:w="462" w:type="pct"/>
            <w:gridSpan w:val="3"/>
            <w:tcBorders>
              <w:top w:val="single" w:sz="4" w:space="0" w:color="000000"/>
              <w:left w:val="single" w:sz="4" w:space="0" w:color="000000"/>
              <w:bottom w:val="single" w:sz="4" w:space="0" w:color="000000"/>
              <w:right w:val="single" w:sz="4" w:space="0" w:color="000000"/>
            </w:tcBorders>
            <w:shd w:val="clear" w:color="auto" w:fill="auto"/>
          </w:tcPr>
          <w:p w:rsidR="00893BBD" w:rsidRDefault="00893BBD" w:rsidP="003461E3">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Engaging families &amp; strengthening the school</w:t>
            </w:r>
            <w:r w:rsidR="00482F93">
              <w:rPr>
                <w:rFonts w:asciiTheme="minorHAnsi" w:eastAsia="Arial" w:hAnsiTheme="minorHAnsi" w:cstheme="minorHAnsi"/>
                <w:sz w:val="20"/>
                <w:szCs w:val="20"/>
              </w:rPr>
              <w:t>’</w:t>
            </w:r>
            <w:r>
              <w:rPr>
                <w:rFonts w:asciiTheme="minorHAnsi" w:eastAsia="Arial" w:hAnsiTheme="minorHAnsi" w:cstheme="minorHAnsi"/>
                <w:sz w:val="20"/>
                <w:szCs w:val="20"/>
              </w:rPr>
              <w:t xml:space="preserve">s role in the community </w:t>
            </w:r>
          </w:p>
        </w:tc>
        <w:tc>
          <w:tcPr>
            <w:tcW w:w="718" w:type="pct"/>
            <w:tcBorders>
              <w:top w:val="single" w:sz="4" w:space="0" w:color="000000"/>
              <w:left w:val="single" w:sz="4" w:space="0" w:color="000000"/>
              <w:bottom w:val="single" w:sz="4" w:space="0" w:color="000000"/>
              <w:right w:val="single" w:sz="4" w:space="0" w:color="auto"/>
            </w:tcBorders>
            <w:shd w:val="clear" w:color="auto" w:fill="auto"/>
          </w:tcPr>
          <w:p w:rsidR="00893BBD" w:rsidRPr="001B24B9" w:rsidRDefault="00893BBD" w:rsidP="003461E3">
            <w:pPr>
              <w:ind w:right="19"/>
              <w:rPr>
                <w:rFonts w:asciiTheme="minorHAnsi" w:eastAsia="Arial" w:hAnsiTheme="minorHAnsi" w:cstheme="minorHAnsi"/>
                <w:sz w:val="20"/>
                <w:szCs w:val="20"/>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893BBD" w:rsidRPr="001B24B9" w:rsidRDefault="00893BBD" w:rsidP="003461E3">
            <w:pPr>
              <w:ind w:left="1"/>
              <w:rPr>
                <w:rFonts w:asciiTheme="minorHAnsi" w:eastAsia="Arial" w:hAnsiTheme="minorHAnsi" w:cstheme="minorHAnsi"/>
                <w:sz w:val="20"/>
                <w:szCs w:val="20"/>
              </w:rPr>
            </w:pPr>
          </w:p>
        </w:tc>
      </w:tr>
      <w:tr w:rsidR="003461E3" w:rsidRPr="001B24B9" w:rsidTr="001D5F8C">
        <w:trPr>
          <w:trHeight w:val="538"/>
        </w:trPr>
        <w:tc>
          <w:tcPr>
            <w:tcW w:w="5000" w:type="pct"/>
            <w:gridSpan w:val="10"/>
            <w:tcBorders>
              <w:top w:val="single" w:sz="4" w:space="0" w:color="000000"/>
              <w:left w:val="single" w:sz="4" w:space="0" w:color="000000"/>
              <w:bottom w:val="single" w:sz="4" w:space="0" w:color="000000"/>
              <w:right w:val="single" w:sz="4" w:space="0" w:color="auto"/>
            </w:tcBorders>
            <w:shd w:val="clear" w:color="auto" w:fill="auto"/>
          </w:tcPr>
          <w:p w:rsidR="003461E3" w:rsidRPr="001B24B9" w:rsidRDefault="003461E3" w:rsidP="003461E3">
            <w:pPr>
              <w:rPr>
                <w:rFonts w:asciiTheme="minorHAnsi" w:hAnsiTheme="minorHAnsi" w:cstheme="minorHAnsi"/>
                <w:sz w:val="20"/>
                <w:szCs w:val="20"/>
              </w:rPr>
            </w:pPr>
            <w:r w:rsidRPr="001B24B9">
              <w:rPr>
                <w:rFonts w:asciiTheme="minorHAnsi" w:hAnsiTheme="minorHAnsi" w:cstheme="minorHAnsi"/>
                <w:b/>
                <w:sz w:val="20"/>
                <w:szCs w:val="20"/>
              </w:rPr>
              <w:t xml:space="preserve">Termly progress report/impact assessment </w:t>
            </w:r>
          </w:p>
          <w:p w:rsidR="003461E3" w:rsidRPr="001B24B9" w:rsidRDefault="003461E3" w:rsidP="003461E3">
            <w:pPr>
              <w:ind w:left="1"/>
              <w:rPr>
                <w:rFonts w:asciiTheme="minorHAnsi" w:eastAsia="Arial" w:hAnsiTheme="minorHAnsi" w:cstheme="minorHAnsi"/>
                <w:b/>
                <w:sz w:val="20"/>
                <w:szCs w:val="20"/>
              </w:rPr>
            </w:pPr>
          </w:p>
        </w:tc>
      </w:tr>
      <w:tr w:rsidR="003461E3" w:rsidRPr="001B24B9" w:rsidTr="003461E3">
        <w:trPr>
          <w:trHeight w:val="291"/>
        </w:trPr>
        <w:tc>
          <w:tcPr>
            <w:tcW w:w="1681" w:type="pct"/>
            <w:gridSpan w:val="2"/>
            <w:tcBorders>
              <w:top w:val="single" w:sz="4" w:space="0" w:color="000000"/>
              <w:left w:val="single" w:sz="4" w:space="0" w:color="000000"/>
              <w:bottom w:val="single" w:sz="4" w:space="0" w:color="000000"/>
              <w:right w:val="single" w:sz="4" w:space="0" w:color="auto"/>
            </w:tcBorders>
            <w:shd w:val="clear" w:color="auto" w:fill="00B0F0"/>
          </w:tcPr>
          <w:p w:rsidR="003461E3" w:rsidRPr="001B24B9" w:rsidRDefault="003461E3" w:rsidP="003461E3">
            <w:pPr>
              <w:rPr>
                <w:rFonts w:asciiTheme="minorHAnsi" w:hAnsiTheme="minorHAnsi" w:cstheme="minorHAnsi"/>
                <w:sz w:val="20"/>
                <w:szCs w:val="20"/>
              </w:rPr>
            </w:pPr>
            <w:r w:rsidRPr="001B24B9">
              <w:rPr>
                <w:rFonts w:asciiTheme="minorHAnsi" w:hAnsiTheme="minorHAnsi" w:cstheme="minorHAnsi"/>
                <w:sz w:val="20"/>
                <w:szCs w:val="20"/>
              </w:rPr>
              <w:lastRenderedPageBreak/>
              <w:t>Very good progress</w:t>
            </w:r>
          </w:p>
        </w:tc>
        <w:tc>
          <w:tcPr>
            <w:tcW w:w="1239" w:type="pct"/>
            <w:gridSpan w:val="2"/>
            <w:tcBorders>
              <w:top w:val="single" w:sz="4" w:space="0" w:color="000000"/>
              <w:left w:val="single" w:sz="4" w:space="0" w:color="000000"/>
              <w:bottom w:val="single" w:sz="4" w:space="0" w:color="000000"/>
              <w:right w:val="single" w:sz="4" w:space="0" w:color="auto"/>
            </w:tcBorders>
            <w:shd w:val="clear" w:color="auto" w:fill="92D050"/>
          </w:tcPr>
          <w:p w:rsidR="003461E3" w:rsidRPr="001B24B9" w:rsidRDefault="003461E3" w:rsidP="003461E3">
            <w:pPr>
              <w:rPr>
                <w:rFonts w:asciiTheme="minorHAnsi" w:hAnsiTheme="minorHAnsi" w:cstheme="minorHAnsi"/>
                <w:sz w:val="20"/>
                <w:szCs w:val="20"/>
              </w:rPr>
            </w:pPr>
            <w:r w:rsidRPr="001B24B9">
              <w:rPr>
                <w:rFonts w:asciiTheme="minorHAnsi" w:hAnsiTheme="minorHAnsi" w:cstheme="minorHAnsi"/>
                <w:sz w:val="20"/>
                <w:szCs w:val="20"/>
              </w:rPr>
              <w:t>Strong progress</w:t>
            </w:r>
          </w:p>
        </w:tc>
        <w:tc>
          <w:tcPr>
            <w:tcW w:w="727" w:type="pct"/>
            <w:gridSpan w:val="3"/>
            <w:tcBorders>
              <w:top w:val="single" w:sz="4" w:space="0" w:color="000000"/>
              <w:left w:val="single" w:sz="4" w:space="0" w:color="000000"/>
              <w:bottom w:val="single" w:sz="4" w:space="0" w:color="000000"/>
              <w:right w:val="single" w:sz="4" w:space="0" w:color="auto"/>
            </w:tcBorders>
            <w:shd w:val="clear" w:color="auto" w:fill="FFC000"/>
          </w:tcPr>
          <w:p w:rsidR="003461E3" w:rsidRPr="001B24B9" w:rsidRDefault="003461E3" w:rsidP="003461E3">
            <w:pPr>
              <w:rPr>
                <w:rFonts w:asciiTheme="minorHAnsi" w:hAnsiTheme="minorHAnsi" w:cstheme="minorHAnsi"/>
                <w:sz w:val="20"/>
                <w:szCs w:val="20"/>
              </w:rPr>
            </w:pPr>
            <w:r w:rsidRPr="001B24B9">
              <w:rPr>
                <w:rFonts w:asciiTheme="minorHAnsi" w:hAnsiTheme="minorHAnsi" w:cstheme="minorHAnsi"/>
                <w:sz w:val="20"/>
                <w:szCs w:val="20"/>
              </w:rPr>
              <w:t>Satisfactory progress</w:t>
            </w:r>
          </w:p>
        </w:tc>
        <w:tc>
          <w:tcPr>
            <w:tcW w:w="1353" w:type="pct"/>
            <w:gridSpan w:val="3"/>
            <w:tcBorders>
              <w:top w:val="single" w:sz="4" w:space="0" w:color="000000"/>
              <w:left w:val="single" w:sz="4" w:space="0" w:color="000000"/>
              <w:bottom w:val="single" w:sz="4" w:space="0" w:color="000000"/>
              <w:right w:val="single" w:sz="4" w:space="0" w:color="auto"/>
            </w:tcBorders>
            <w:shd w:val="clear" w:color="auto" w:fill="FF0000"/>
          </w:tcPr>
          <w:p w:rsidR="003461E3" w:rsidRPr="001B24B9" w:rsidRDefault="003461E3" w:rsidP="003461E3">
            <w:pPr>
              <w:rPr>
                <w:rFonts w:asciiTheme="minorHAnsi" w:hAnsiTheme="minorHAnsi" w:cstheme="minorHAnsi"/>
                <w:sz w:val="20"/>
                <w:szCs w:val="20"/>
              </w:rPr>
            </w:pPr>
            <w:r w:rsidRPr="001B24B9">
              <w:rPr>
                <w:rFonts w:asciiTheme="minorHAnsi" w:hAnsiTheme="minorHAnsi" w:cstheme="minorHAnsi"/>
                <w:sz w:val="20"/>
                <w:szCs w:val="20"/>
              </w:rPr>
              <w:t>Limited progress</w:t>
            </w:r>
          </w:p>
        </w:tc>
      </w:tr>
      <w:tr w:rsidR="003461E3" w:rsidRPr="001B24B9" w:rsidTr="001D5F8C">
        <w:trPr>
          <w:trHeight w:val="291"/>
        </w:trPr>
        <w:tc>
          <w:tcPr>
            <w:tcW w:w="5000" w:type="pct"/>
            <w:gridSpan w:val="10"/>
            <w:tcBorders>
              <w:top w:val="single" w:sz="4" w:space="0" w:color="000000"/>
              <w:left w:val="single" w:sz="4" w:space="0" w:color="000000"/>
              <w:bottom w:val="single" w:sz="4" w:space="0" w:color="000000"/>
              <w:right w:val="single" w:sz="4" w:space="0" w:color="auto"/>
            </w:tcBorders>
            <w:shd w:val="clear" w:color="auto" w:fill="auto"/>
          </w:tcPr>
          <w:p w:rsidR="003461E3" w:rsidRPr="003C6BE4" w:rsidRDefault="003461E3" w:rsidP="003461E3">
            <w:pPr>
              <w:rPr>
                <w:rFonts w:asciiTheme="minorHAnsi" w:hAnsiTheme="minorHAnsi" w:cstheme="minorHAnsi"/>
                <w:sz w:val="20"/>
                <w:szCs w:val="20"/>
              </w:rPr>
            </w:pPr>
            <w:r w:rsidRPr="001B24B9">
              <w:rPr>
                <w:rFonts w:asciiTheme="minorHAnsi" w:hAnsiTheme="minorHAnsi" w:cstheme="minorHAnsi"/>
                <w:b/>
                <w:sz w:val="20"/>
                <w:szCs w:val="20"/>
              </w:rPr>
              <w:t xml:space="preserve">Community Links: </w:t>
            </w:r>
            <w:r w:rsidR="003C6BE4">
              <w:rPr>
                <w:rFonts w:asciiTheme="minorHAnsi" w:hAnsiTheme="minorHAnsi" w:cstheme="minorHAnsi"/>
                <w:sz w:val="20"/>
                <w:szCs w:val="20"/>
              </w:rPr>
              <w:t>School of Sanctuary links with other schools &amp; the community</w:t>
            </w:r>
          </w:p>
        </w:tc>
      </w:tr>
    </w:tbl>
    <w:p w:rsidR="00FB7663" w:rsidRDefault="00FB7663" w:rsidP="00960E25">
      <w:pPr>
        <w:jc w:val="center"/>
      </w:pPr>
    </w:p>
    <w:p w:rsidR="00FB7663" w:rsidRDefault="00FB7663" w:rsidP="00960E25">
      <w:pPr>
        <w:jc w:val="center"/>
      </w:pPr>
    </w:p>
    <w:p w:rsidR="00504D5E" w:rsidRDefault="00504D5E" w:rsidP="00960E25">
      <w:pPr>
        <w:jc w:val="center"/>
      </w:pPr>
    </w:p>
    <w:p w:rsidR="00504D5E" w:rsidRDefault="00504D5E" w:rsidP="00960E25">
      <w:pPr>
        <w:jc w:val="center"/>
      </w:pPr>
    </w:p>
    <w:p w:rsidR="00504D5E" w:rsidRDefault="00504D5E" w:rsidP="00960E25">
      <w:pPr>
        <w:jc w:val="center"/>
      </w:pPr>
    </w:p>
    <w:p w:rsidR="00504D5E" w:rsidRDefault="00504D5E" w:rsidP="00960E25">
      <w:pPr>
        <w:jc w:val="center"/>
      </w:pPr>
    </w:p>
    <w:p w:rsidR="00504D5E" w:rsidRDefault="00504D5E" w:rsidP="00960E25">
      <w:pPr>
        <w:jc w:val="center"/>
      </w:pPr>
    </w:p>
    <w:p w:rsidR="00504D5E" w:rsidRDefault="00504D5E" w:rsidP="00960E25">
      <w:pPr>
        <w:jc w:val="center"/>
      </w:pPr>
    </w:p>
    <w:p w:rsidR="00504D5E" w:rsidRDefault="00504D5E" w:rsidP="00960E25">
      <w:pPr>
        <w:jc w:val="center"/>
      </w:pPr>
    </w:p>
    <w:p w:rsidR="00504D5E" w:rsidRDefault="00504D5E" w:rsidP="00960E25">
      <w:pPr>
        <w:jc w:val="center"/>
      </w:pPr>
    </w:p>
    <w:p w:rsidR="00504D5E" w:rsidRDefault="00504D5E" w:rsidP="00960E25">
      <w:pPr>
        <w:jc w:val="center"/>
      </w:pPr>
    </w:p>
    <w:p w:rsidR="00504D5E" w:rsidRDefault="00504D5E" w:rsidP="00960E25">
      <w:pPr>
        <w:jc w:val="center"/>
      </w:pPr>
    </w:p>
    <w:p w:rsidR="00504D5E" w:rsidRDefault="00504D5E" w:rsidP="00960E25">
      <w:pPr>
        <w:jc w:val="center"/>
      </w:pPr>
    </w:p>
    <w:p w:rsidR="00504D5E" w:rsidRDefault="00504D5E" w:rsidP="00960E25">
      <w:pPr>
        <w:jc w:val="center"/>
      </w:pPr>
    </w:p>
    <w:p w:rsidR="00504D5E" w:rsidRDefault="00504D5E" w:rsidP="00960E25">
      <w:pPr>
        <w:jc w:val="center"/>
      </w:pPr>
    </w:p>
    <w:p w:rsidR="00504D5E" w:rsidRDefault="00504D5E" w:rsidP="00960E25">
      <w:pPr>
        <w:jc w:val="center"/>
      </w:pPr>
    </w:p>
    <w:p w:rsidR="00504D5E" w:rsidRDefault="00504D5E" w:rsidP="00960E25">
      <w:pPr>
        <w:jc w:val="center"/>
      </w:pPr>
    </w:p>
    <w:p w:rsidR="00504D5E" w:rsidRDefault="00504D5E" w:rsidP="00960E25">
      <w:pPr>
        <w:jc w:val="center"/>
      </w:pPr>
    </w:p>
    <w:p w:rsidR="00504D5E" w:rsidRDefault="00504D5E" w:rsidP="00960E25">
      <w:pPr>
        <w:jc w:val="center"/>
      </w:pPr>
    </w:p>
    <w:p w:rsidR="00504D5E" w:rsidRDefault="00504D5E" w:rsidP="00960E25">
      <w:pPr>
        <w:jc w:val="center"/>
      </w:pPr>
    </w:p>
    <w:p w:rsidR="00504D5E" w:rsidRDefault="00504D5E" w:rsidP="00960E25">
      <w:pPr>
        <w:jc w:val="center"/>
      </w:pPr>
    </w:p>
    <w:tbl>
      <w:tblPr>
        <w:tblStyle w:val="TableGrid"/>
        <w:tblW w:w="5000" w:type="pct"/>
        <w:tblInd w:w="0" w:type="dxa"/>
        <w:tblCellMar>
          <w:top w:w="48" w:type="dxa"/>
          <w:left w:w="78" w:type="dxa"/>
          <w:right w:w="63" w:type="dxa"/>
        </w:tblCellMar>
        <w:tblLook w:val="04A0" w:firstRow="1" w:lastRow="0" w:firstColumn="1" w:lastColumn="0" w:noHBand="0" w:noVBand="1"/>
      </w:tblPr>
      <w:tblGrid>
        <w:gridCol w:w="3834"/>
        <w:gridCol w:w="1099"/>
        <w:gridCol w:w="1847"/>
        <w:gridCol w:w="1486"/>
        <w:gridCol w:w="1468"/>
        <w:gridCol w:w="745"/>
        <w:gridCol w:w="351"/>
        <w:gridCol w:w="686"/>
        <w:gridCol w:w="2330"/>
        <w:gridCol w:w="1542"/>
      </w:tblGrid>
      <w:tr w:rsidR="00FB7663" w:rsidRPr="001B24B9" w:rsidTr="001D5F8C">
        <w:trPr>
          <w:trHeight w:val="1114"/>
        </w:trPr>
        <w:tc>
          <w:tcPr>
            <w:tcW w:w="3405" w:type="pct"/>
            <w:gridSpan w:val="6"/>
            <w:vMerge w:val="restart"/>
            <w:tcBorders>
              <w:top w:val="single" w:sz="4" w:space="0" w:color="000000"/>
              <w:left w:val="single" w:sz="4" w:space="0" w:color="000000"/>
              <w:bottom w:val="single" w:sz="4" w:space="0" w:color="000000"/>
              <w:right w:val="single" w:sz="4" w:space="0" w:color="auto"/>
            </w:tcBorders>
            <w:shd w:val="clear" w:color="auto" w:fill="C5E0B3"/>
          </w:tcPr>
          <w:p w:rsidR="00FB7663" w:rsidRPr="001B24B9" w:rsidRDefault="00FB7663" w:rsidP="001D5F8C">
            <w:pPr>
              <w:spacing w:after="195"/>
              <w:rPr>
                <w:rFonts w:asciiTheme="minorHAnsi" w:hAnsiTheme="minorHAnsi" w:cstheme="minorHAnsi"/>
                <w:sz w:val="20"/>
                <w:szCs w:val="20"/>
              </w:rPr>
            </w:pPr>
            <w:bookmarkStart w:id="20" w:name="P4"/>
            <w:bookmarkEnd w:id="20"/>
            <w:r w:rsidRPr="001B24B9">
              <w:rPr>
                <w:rFonts w:asciiTheme="minorHAnsi" w:eastAsia="Arial" w:hAnsiTheme="minorHAnsi" w:cstheme="minorHAnsi"/>
                <w:b/>
                <w:sz w:val="20"/>
                <w:szCs w:val="20"/>
              </w:rPr>
              <w:t xml:space="preserve">Priority </w:t>
            </w:r>
            <w:r>
              <w:rPr>
                <w:rFonts w:asciiTheme="minorHAnsi" w:eastAsia="Arial" w:hAnsiTheme="minorHAnsi" w:cstheme="minorHAnsi"/>
                <w:b/>
                <w:sz w:val="20"/>
                <w:szCs w:val="20"/>
              </w:rPr>
              <w:t>4</w:t>
            </w:r>
          </w:p>
          <w:p w:rsidR="00FB7663" w:rsidRPr="00E017C4" w:rsidRDefault="00FB7663" w:rsidP="00FB7663">
            <w:pPr>
              <w:pStyle w:val="ListParagraph"/>
              <w:numPr>
                <w:ilvl w:val="0"/>
                <w:numId w:val="7"/>
              </w:numPr>
              <w:rPr>
                <w:rFonts w:asciiTheme="minorHAnsi" w:hAnsiTheme="minorHAnsi" w:cstheme="minorHAnsi"/>
                <w:sz w:val="20"/>
                <w:szCs w:val="20"/>
              </w:rPr>
            </w:pPr>
            <w:r w:rsidRPr="001B24B9">
              <w:rPr>
                <w:rFonts w:asciiTheme="minorHAnsi" w:eastAsia="Arial" w:hAnsiTheme="minorHAnsi" w:cstheme="minorHAnsi"/>
                <w:b/>
                <w:sz w:val="20"/>
                <w:szCs w:val="20"/>
              </w:rPr>
              <w:t>To strengthen Assessment &amp; progression</w:t>
            </w:r>
          </w:p>
          <w:p w:rsidR="00FB7663" w:rsidRPr="00E017C4" w:rsidRDefault="00FB7663" w:rsidP="001D5F8C">
            <w:pPr>
              <w:pStyle w:val="ListParagraph"/>
              <w:ind w:left="1440"/>
              <w:rPr>
                <w:rFonts w:asciiTheme="minorHAnsi" w:hAnsiTheme="minorHAnsi" w:cstheme="minorHAnsi"/>
                <w:sz w:val="20"/>
                <w:szCs w:val="20"/>
              </w:rPr>
            </w:pPr>
          </w:p>
          <w:p w:rsidR="00FB7663" w:rsidRDefault="00FB7663" w:rsidP="001D5F8C">
            <w:pPr>
              <w:ind w:left="720"/>
              <w:rPr>
                <w:rFonts w:asciiTheme="minorHAnsi" w:hAnsiTheme="minorHAnsi" w:cstheme="minorHAnsi"/>
                <w:sz w:val="20"/>
                <w:szCs w:val="20"/>
              </w:rPr>
            </w:pPr>
          </w:p>
          <w:p w:rsidR="00FB7663" w:rsidRPr="001B24B9" w:rsidRDefault="00FB7663" w:rsidP="00EB4D8D">
            <w:pPr>
              <w:ind w:left="720"/>
              <w:rPr>
                <w:rFonts w:asciiTheme="minorHAnsi" w:hAnsiTheme="minorHAnsi" w:cstheme="minorHAnsi"/>
                <w:sz w:val="20"/>
                <w:szCs w:val="20"/>
              </w:rPr>
            </w:pPr>
            <w:r w:rsidRPr="001B24B9">
              <w:rPr>
                <w:rFonts w:asciiTheme="minorHAnsi" w:hAnsiTheme="minorHAnsi" w:cstheme="minorHAnsi"/>
                <w:sz w:val="20"/>
                <w:szCs w:val="20"/>
              </w:rPr>
              <w:t>Rationale</w:t>
            </w:r>
            <w:r>
              <w:rPr>
                <w:rFonts w:asciiTheme="minorHAnsi" w:hAnsiTheme="minorHAnsi" w:cstheme="minorHAnsi"/>
                <w:sz w:val="20"/>
                <w:szCs w:val="20"/>
              </w:rPr>
              <w:t>:</w:t>
            </w:r>
            <w:r w:rsidRPr="001B24B9">
              <w:rPr>
                <w:rFonts w:asciiTheme="minorHAnsi" w:hAnsiTheme="minorHAnsi" w:cstheme="minorHAnsi"/>
                <w:sz w:val="20"/>
                <w:szCs w:val="20"/>
              </w:rPr>
              <w:t xml:space="preserve"> </w:t>
            </w:r>
            <w:r w:rsidR="00EB4D8D">
              <w:rPr>
                <w:rFonts w:asciiTheme="minorHAnsi" w:hAnsiTheme="minorHAnsi" w:cstheme="minorHAnsi"/>
                <w:sz w:val="20"/>
                <w:szCs w:val="20"/>
              </w:rPr>
              <w:t>Last year we identified that ‘</w:t>
            </w:r>
            <w:r w:rsidR="00EB4D8D" w:rsidRPr="00EB4D8D">
              <w:rPr>
                <w:rFonts w:asciiTheme="minorHAnsi" w:hAnsiTheme="minorHAnsi" w:cstheme="minorHAnsi"/>
                <w:sz w:val="20"/>
                <w:szCs w:val="20"/>
              </w:rPr>
              <w:t>Most pupils can articulate how they’ve progressed and what they need to improve</w:t>
            </w:r>
            <w:r w:rsidR="00EB4D8D">
              <w:rPr>
                <w:rFonts w:asciiTheme="minorHAnsi" w:hAnsiTheme="minorHAnsi" w:cstheme="minorHAnsi"/>
                <w:sz w:val="20"/>
                <w:szCs w:val="20"/>
              </w:rPr>
              <w:t>’ &amp; ‘</w:t>
            </w:r>
            <w:r w:rsidR="00EB4D8D" w:rsidRPr="00EB4D8D">
              <w:rPr>
                <w:rFonts w:asciiTheme="minorHAnsi" w:hAnsiTheme="minorHAnsi" w:cstheme="minorHAnsi"/>
                <w:sz w:val="20"/>
                <w:szCs w:val="20"/>
              </w:rPr>
              <w:t xml:space="preserve">Many underperforming pupils often make better-than-expected progress across </w:t>
            </w:r>
            <w:proofErr w:type="spellStart"/>
            <w:r w:rsidR="00EB4D8D" w:rsidRPr="00EB4D8D">
              <w:rPr>
                <w:rFonts w:asciiTheme="minorHAnsi" w:hAnsiTheme="minorHAnsi" w:cstheme="minorHAnsi"/>
                <w:sz w:val="20"/>
                <w:szCs w:val="20"/>
              </w:rPr>
              <w:t>AoLEs</w:t>
            </w:r>
            <w:proofErr w:type="spellEnd"/>
            <w:r w:rsidR="00EB4D8D">
              <w:rPr>
                <w:rFonts w:asciiTheme="minorHAnsi" w:hAnsiTheme="minorHAnsi" w:cstheme="minorHAnsi"/>
                <w:sz w:val="20"/>
                <w:szCs w:val="20"/>
              </w:rPr>
              <w:t xml:space="preserve">’ as part of our assessment &amp; progression process. </w:t>
            </w:r>
            <w:r w:rsidR="00482F93">
              <w:rPr>
                <w:rFonts w:asciiTheme="minorHAnsi" w:hAnsiTheme="minorHAnsi" w:cstheme="minorHAnsi"/>
                <w:sz w:val="20"/>
                <w:szCs w:val="20"/>
              </w:rPr>
              <w:t>Pupil Progress Meetings were embedded last year</w:t>
            </w:r>
            <w:r w:rsidR="00EB4D8D">
              <w:rPr>
                <w:rFonts w:asciiTheme="minorHAnsi" w:hAnsiTheme="minorHAnsi" w:cstheme="minorHAnsi"/>
                <w:sz w:val="20"/>
                <w:szCs w:val="20"/>
              </w:rPr>
              <w:t xml:space="preserve">, and they helped the SLT better understand the school as a </w:t>
            </w:r>
            <w:proofErr w:type="gramStart"/>
            <w:r w:rsidR="00EB4D8D">
              <w:rPr>
                <w:rFonts w:asciiTheme="minorHAnsi" w:hAnsiTheme="minorHAnsi" w:cstheme="minorHAnsi"/>
                <w:sz w:val="20"/>
                <w:szCs w:val="20"/>
              </w:rPr>
              <w:t>whole and individual pupils</w:t>
            </w:r>
            <w:proofErr w:type="gramEnd"/>
            <w:r w:rsidR="00EB4D8D">
              <w:rPr>
                <w:rFonts w:asciiTheme="minorHAnsi" w:hAnsiTheme="minorHAnsi" w:cstheme="minorHAnsi"/>
                <w:sz w:val="20"/>
                <w:szCs w:val="20"/>
              </w:rPr>
              <w:t>,</w:t>
            </w:r>
            <w:r w:rsidR="00482F93">
              <w:rPr>
                <w:rFonts w:asciiTheme="minorHAnsi" w:hAnsiTheme="minorHAnsi" w:cstheme="minorHAnsi"/>
                <w:sz w:val="20"/>
                <w:szCs w:val="20"/>
              </w:rPr>
              <w:t xml:space="preserve"> but the process needs strengthening, in particular</w:t>
            </w:r>
            <w:r w:rsidR="005D489F">
              <w:rPr>
                <w:rFonts w:asciiTheme="minorHAnsi" w:hAnsiTheme="minorHAnsi" w:cstheme="minorHAnsi"/>
                <w:sz w:val="20"/>
                <w:szCs w:val="20"/>
              </w:rPr>
              <w:t>-</w:t>
            </w:r>
            <w:r w:rsidR="00482F93">
              <w:rPr>
                <w:rFonts w:asciiTheme="minorHAnsi" w:hAnsiTheme="minorHAnsi" w:cstheme="minorHAnsi"/>
                <w:sz w:val="20"/>
                <w:szCs w:val="20"/>
              </w:rPr>
              <w:t xml:space="preserve"> including all of the </w:t>
            </w:r>
            <w:proofErr w:type="spellStart"/>
            <w:r w:rsidR="00482F93">
              <w:rPr>
                <w:rFonts w:asciiTheme="minorHAnsi" w:hAnsiTheme="minorHAnsi" w:cstheme="minorHAnsi"/>
                <w:sz w:val="20"/>
                <w:szCs w:val="20"/>
              </w:rPr>
              <w:t>AoLEs</w:t>
            </w:r>
            <w:proofErr w:type="spellEnd"/>
            <w:r w:rsidR="00482F93">
              <w:rPr>
                <w:rFonts w:asciiTheme="minorHAnsi" w:hAnsiTheme="minorHAnsi" w:cstheme="minorHAnsi"/>
                <w:sz w:val="20"/>
                <w:szCs w:val="20"/>
              </w:rPr>
              <w:t xml:space="preserve"> and including pupil voice. </w:t>
            </w:r>
            <w:r w:rsidR="00EB4D8D">
              <w:rPr>
                <w:rFonts w:asciiTheme="minorHAnsi" w:hAnsiTheme="minorHAnsi" w:cstheme="minorHAnsi"/>
                <w:sz w:val="20"/>
                <w:szCs w:val="20"/>
              </w:rPr>
              <w:t>Progression mapping is completed before a term but the process needs to be more robust, given more time, and used as a live-document throughout a term.</w:t>
            </w:r>
          </w:p>
        </w:tc>
        <w:tc>
          <w:tcPr>
            <w:tcW w:w="1595" w:type="pct"/>
            <w:gridSpan w:val="4"/>
            <w:tcBorders>
              <w:top w:val="single" w:sz="4" w:space="0" w:color="auto"/>
              <w:left w:val="single" w:sz="4" w:space="0" w:color="auto"/>
              <w:bottom w:val="single" w:sz="4" w:space="0" w:color="auto"/>
              <w:right w:val="single" w:sz="4" w:space="0" w:color="auto"/>
            </w:tcBorders>
            <w:shd w:val="clear" w:color="auto" w:fill="C5E0B3"/>
          </w:tcPr>
          <w:p w:rsidR="00FB7663" w:rsidRPr="001B24B9" w:rsidRDefault="00FB7663" w:rsidP="001D5F8C">
            <w:pPr>
              <w:spacing w:after="139"/>
              <w:ind w:left="4"/>
              <w:rPr>
                <w:rFonts w:asciiTheme="minorHAnsi" w:hAnsiTheme="minorHAnsi" w:cstheme="minorHAnsi"/>
                <w:sz w:val="20"/>
                <w:szCs w:val="20"/>
              </w:rPr>
            </w:pPr>
            <w:r w:rsidRPr="001B24B9">
              <w:rPr>
                <w:rFonts w:asciiTheme="minorHAnsi" w:eastAsia="Arial" w:hAnsiTheme="minorHAnsi" w:cstheme="minorHAnsi"/>
                <w:b/>
                <w:sz w:val="20"/>
                <w:szCs w:val="20"/>
              </w:rPr>
              <w:t xml:space="preserve">Link to Estyn Inspection Area(s) </w:t>
            </w:r>
          </w:p>
          <w:p w:rsidR="00FB7663" w:rsidRPr="00482F93" w:rsidRDefault="00482F93" w:rsidP="001D5F8C">
            <w:pPr>
              <w:ind w:left="4"/>
              <w:rPr>
                <w:rFonts w:asciiTheme="minorHAnsi" w:hAnsiTheme="minorHAnsi" w:cstheme="minorHAnsi"/>
                <w:b/>
                <w:sz w:val="20"/>
                <w:szCs w:val="20"/>
              </w:rPr>
            </w:pPr>
            <w:r>
              <w:rPr>
                <w:rFonts w:asciiTheme="minorHAnsi" w:hAnsiTheme="minorHAnsi" w:cstheme="minorHAnsi"/>
                <w:b/>
                <w:sz w:val="20"/>
                <w:szCs w:val="20"/>
              </w:rPr>
              <w:t>IA3 Leading &amp; Improving</w:t>
            </w:r>
          </w:p>
        </w:tc>
      </w:tr>
      <w:tr w:rsidR="00FB7663" w:rsidRPr="001B24B9" w:rsidTr="001D5F8C">
        <w:trPr>
          <w:trHeight w:val="762"/>
        </w:trPr>
        <w:tc>
          <w:tcPr>
            <w:tcW w:w="3405" w:type="pct"/>
            <w:gridSpan w:val="6"/>
            <w:vMerge/>
            <w:tcBorders>
              <w:top w:val="nil"/>
              <w:left w:val="single" w:sz="4" w:space="0" w:color="000000"/>
              <w:bottom w:val="single" w:sz="4" w:space="0" w:color="000000"/>
              <w:right w:val="single" w:sz="4" w:space="0" w:color="auto"/>
            </w:tcBorders>
          </w:tcPr>
          <w:p w:rsidR="00FB7663" w:rsidRPr="001B24B9" w:rsidRDefault="00FB7663" w:rsidP="001D5F8C">
            <w:pPr>
              <w:rPr>
                <w:rFonts w:asciiTheme="minorHAnsi" w:hAnsiTheme="minorHAnsi" w:cstheme="minorHAnsi"/>
                <w:sz w:val="20"/>
                <w:szCs w:val="20"/>
              </w:rPr>
            </w:pPr>
          </w:p>
        </w:tc>
        <w:tc>
          <w:tcPr>
            <w:tcW w:w="1595" w:type="pct"/>
            <w:gridSpan w:val="4"/>
            <w:tcBorders>
              <w:top w:val="single" w:sz="4" w:space="0" w:color="auto"/>
              <w:left w:val="single" w:sz="4" w:space="0" w:color="auto"/>
              <w:bottom w:val="single" w:sz="4" w:space="0" w:color="auto"/>
              <w:right w:val="single" w:sz="4" w:space="0" w:color="auto"/>
            </w:tcBorders>
            <w:shd w:val="clear" w:color="auto" w:fill="C5E0B3"/>
          </w:tcPr>
          <w:p w:rsidR="00FB7663" w:rsidRDefault="00FB7663" w:rsidP="001D5F8C">
            <w:pPr>
              <w:ind w:left="4"/>
              <w:rPr>
                <w:rFonts w:asciiTheme="minorHAnsi" w:eastAsia="Arial" w:hAnsiTheme="minorHAnsi" w:cstheme="minorHAnsi"/>
                <w:b/>
                <w:sz w:val="20"/>
                <w:szCs w:val="20"/>
              </w:rPr>
            </w:pPr>
            <w:r w:rsidRPr="001B24B9">
              <w:rPr>
                <w:rFonts w:asciiTheme="minorHAnsi" w:eastAsia="Arial" w:hAnsiTheme="minorHAnsi" w:cstheme="minorHAnsi"/>
                <w:b/>
                <w:sz w:val="20"/>
                <w:szCs w:val="20"/>
              </w:rPr>
              <w:t xml:space="preserve">SLT Priority Lead: </w:t>
            </w:r>
          </w:p>
          <w:p w:rsidR="00FB7663" w:rsidRPr="001B24B9" w:rsidRDefault="00FB7663" w:rsidP="001D5F8C">
            <w:pPr>
              <w:ind w:left="4"/>
              <w:rPr>
                <w:rFonts w:asciiTheme="minorHAnsi" w:hAnsiTheme="minorHAnsi" w:cstheme="minorHAnsi"/>
                <w:sz w:val="20"/>
                <w:szCs w:val="20"/>
              </w:rPr>
            </w:pPr>
            <w:r w:rsidRPr="006509BD">
              <w:rPr>
                <w:rFonts w:asciiTheme="minorHAnsi" w:hAnsiTheme="minorHAnsi" w:cstheme="minorHAnsi"/>
                <w:b/>
                <w:sz w:val="20"/>
                <w:szCs w:val="20"/>
              </w:rPr>
              <w:t>Link Governor:</w:t>
            </w:r>
          </w:p>
        </w:tc>
      </w:tr>
      <w:tr w:rsidR="00FB7663" w:rsidRPr="001B24B9" w:rsidTr="001D5F8C">
        <w:trPr>
          <w:trHeight w:val="1226"/>
        </w:trPr>
        <w:tc>
          <w:tcPr>
            <w:tcW w:w="1246" w:type="pct"/>
            <w:tcBorders>
              <w:top w:val="single" w:sz="4" w:space="0" w:color="000000"/>
              <w:left w:val="single" w:sz="4" w:space="0" w:color="000000"/>
              <w:bottom w:val="single" w:sz="4" w:space="0" w:color="000000"/>
              <w:right w:val="single" w:sz="4" w:space="0" w:color="000000"/>
            </w:tcBorders>
            <w:shd w:val="clear" w:color="auto" w:fill="C5E0B3"/>
          </w:tcPr>
          <w:p w:rsidR="00FB7663" w:rsidRPr="001B24B9" w:rsidRDefault="00FB7663" w:rsidP="001D5F8C">
            <w:pPr>
              <w:rPr>
                <w:rFonts w:asciiTheme="minorHAnsi" w:hAnsiTheme="minorHAnsi" w:cstheme="minorHAnsi"/>
                <w:b/>
                <w:sz w:val="20"/>
                <w:szCs w:val="20"/>
              </w:rPr>
            </w:pPr>
            <w:r w:rsidRPr="001B24B9">
              <w:rPr>
                <w:rFonts w:asciiTheme="minorHAnsi" w:hAnsiTheme="minorHAnsi" w:cstheme="minorHAnsi"/>
                <w:b/>
                <w:sz w:val="20"/>
                <w:szCs w:val="20"/>
              </w:rPr>
              <w:t>Success Criteria</w:t>
            </w:r>
          </w:p>
        </w:tc>
        <w:tc>
          <w:tcPr>
            <w:tcW w:w="957" w:type="pct"/>
            <w:gridSpan w:val="2"/>
            <w:tcBorders>
              <w:top w:val="single" w:sz="4" w:space="0" w:color="000000"/>
              <w:left w:val="single" w:sz="4" w:space="0" w:color="000000"/>
              <w:bottom w:val="single" w:sz="4" w:space="0" w:color="000000"/>
              <w:right w:val="single" w:sz="4" w:space="0" w:color="000000"/>
            </w:tcBorders>
            <w:shd w:val="clear" w:color="auto" w:fill="C5E0B3"/>
          </w:tcPr>
          <w:p w:rsidR="00FB7663" w:rsidRPr="001B24B9" w:rsidRDefault="00FB7663" w:rsidP="001D5F8C">
            <w:pPr>
              <w:ind w:left="37" w:right="2"/>
              <w:jc w:val="center"/>
              <w:rPr>
                <w:rFonts w:asciiTheme="minorHAnsi" w:hAnsiTheme="minorHAnsi" w:cstheme="minorHAnsi"/>
                <w:sz w:val="20"/>
                <w:szCs w:val="20"/>
              </w:rPr>
            </w:pPr>
            <w:r w:rsidRPr="001B24B9">
              <w:rPr>
                <w:rFonts w:asciiTheme="minorHAnsi" w:eastAsia="Arial" w:hAnsiTheme="minorHAnsi" w:cstheme="minorHAnsi"/>
                <w:b/>
                <w:sz w:val="20"/>
                <w:szCs w:val="20"/>
              </w:rPr>
              <w:t>Actions &amp; who</w:t>
            </w:r>
          </w:p>
        </w:tc>
        <w:tc>
          <w:tcPr>
            <w:tcW w:w="483" w:type="pct"/>
            <w:tcBorders>
              <w:top w:val="single" w:sz="4" w:space="0" w:color="000000"/>
              <w:left w:val="single" w:sz="4" w:space="0" w:color="000000"/>
              <w:bottom w:val="single" w:sz="4" w:space="0" w:color="000000"/>
              <w:right w:val="single" w:sz="4" w:space="0" w:color="000000"/>
            </w:tcBorders>
            <w:shd w:val="clear" w:color="auto" w:fill="C5E0B3"/>
          </w:tcPr>
          <w:p w:rsidR="00FB7663" w:rsidRPr="001B24B9" w:rsidRDefault="00FB7663" w:rsidP="001D5F8C">
            <w:pPr>
              <w:spacing w:after="158" w:line="262" w:lineRule="auto"/>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Milestone Term 1 </w:t>
            </w:r>
          </w:p>
          <w:p w:rsidR="00FB7663" w:rsidRPr="001B24B9" w:rsidRDefault="00FB7663" w:rsidP="001D5F8C">
            <w:pPr>
              <w:ind w:left="35"/>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 </w:t>
            </w:r>
          </w:p>
        </w:tc>
        <w:tc>
          <w:tcPr>
            <w:tcW w:w="477" w:type="pct"/>
            <w:tcBorders>
              <w:top w:val="single" w:sz="4" w:space="0" w:color="000000"/>
              <w:left w:val="single" w:sz="4" w:space="0" w:color="000000"/>
              <w:bottom w:val="single" w:sz="4" w:space="0" w:color="000000"/>
              <w:right w:val="single" w:sz="4" w:space="0" w:color="000000"/>
            </w:tcBorders>
            <w:shd w:val="clear" w:color="auto" w:fill="C5E0B3"/>
          </w:tcPr>
          <w:p w:rsidR="00FB7663" w:rsidRPr="001B24B9" w:rsidRDefault="00FB7663" w:rsidP="001D5F8C">
            <w:pPr>
              <w:spacing w:after="2"/>
              <w:ind w:left="40"/>
              <w:rPr>
                <w:rFonts w:asciiTheme="minorHAnsi" w:hAnsiTheme="minorHAnsi" w:cstheme="minorHAnsi"/>
                <w:sz w:val="20"/>
                <w:szCs w:val="20"/>
              </w:rPr>
            </w:pPr>
            <w:r w:rsidRPr="001B24B9">
              <w:rPr>
                <w:rFonts w:asciiTheme="minorHAnsi" w:eastAsia="Arial" w:hAnsiTheme="minorHAnsi" w:cstheme="minorHAnsi"/>
                <w:b/>
                <w:sz w:val="20"/>
                <w:szCs w:val="20"/>
              </w:rPr>
              <w:t xml:space="preserve">Milestone Term 2 </w:t>
            </w:r>
          </w:p>
          <w:p w:rsidR="00FB7663" w:rsidRPr="001B24B9" w:rsidRDefault="00FB7663" w:rsidP="001D5F8C">
            <w:pPr>
              <w:ind w:left="30"/>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 </w:t>
            </w:r>
          </w:p>
        </w:tc>
        <w:tc>
          <w:tcPr>
            <w:tcW w:w="579" w:type="pct"/>
            <w:gridSpan w:val="3"/>
            <w:tcBorders>
              <w:top w:val="single" w:sz="4" w:space="0" w:color="000000"/>
              <w:left w:val="single" w:sz="4" w:space="0" w:color="000000"/>
              <w:bottom w:val="single" w:sz="4" w:space="0" w:color="000000"/>
              <w:right w:val="single" w:sz="4" w:space="0" w:color="000000"/>
            </w:tcBorders>
            <w:shd w:val="clear" w:color="auto" w:fill="C5E0B3"/>
          </w:tcPr>
          <w:p w:rsidR="00FB7663" w:rsidRPr="001B24B9" w:rsidRDefault="00FB7663" w:rsidP="001D5F8C">
            <w:pPr>
              <w:spacing w:after="2"/>
              <w:ind w:left="40"/>
              <w:rPr>
                <w:rFonts w:asciiTheme="minorHAnsi" w:hAnsiTheme="minorHAnsi" w:cstheme="minorHAnsi"/>
                <w:sz w:val="20"/>
                <w:szCs w:val="20"/>
              </w:rPr>
            </w:pPr>
            <w:r w:rsidRPr="001B24B9">
              <w:rPr>
                <w:rFonts w:asciiTheme="minorHAnsi" w:eastAsia="Arial" w:hAnsiTheme="minorHAnsi" w:cstheme="minorHAnsi"/>
                <w:b/>
                <w:sz w:val="20"/>
                <w:szCs w:val="20"/>
              </w:rPr>
              <w:t xml:space="preserve">Milestone Term </w:t>
            </w:r>
          </w:p>
          <w:p w:rsidR="00FB7663" w:rsidRPr="001B24B9" w:rsidRDefault="00FB7663" w:rsidP="001D5F8C">
            <w:pPr>
              <w:ind w:right="20"/>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3 </w:t>
            </w:r>
          </w:p>
          <w:p w:rsidR="00FB7663" w:rsidRPr="001B24B9" w:rsidRDefault="00FB7663" w:rsidP="001D5F8C">
            <w:pPr>
              <w:ind w:left="31"/>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 </w:t>
            </w:r>
          </w:p>
        </w:tc>
        <w:tc>
          <w:tcPr>
            <w:tcW w:w="757" w:type="pct"/>
            <w:tcBorders>
              <w:top w:val="single" w:sz="4" w:space="0" w:color="000000"/>
              <w:left w:val="single" w:sz="4" w:space="0" w:color="000000"/>
              <w:bottom w:val="single" w:sz="4" w:space="0" w:color="000000"/>
              <w:right w:val="single" w:sz="4" w:space="0" w:color="auto"/>
            </w:tcBorders>
            <w:shd w:val="clear" w:color="auto" w:fill="C5E0B3"/>
          </w:tcPr>
          <w:p w:rsidR="00FB7663" w:rsidRPr="001B24B9" w:rsidRDefault="00FB7663" w:rsidP="001D5F8C">
            <w:pPr>
              <w:ind w:right="19"/>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Professional </w:t>
            </w:r>
          </w:p>
          <w:p w:rsidR="00FB7663" w:rsidRPr="001B24B9" w:rsidRDefault="00FB7663" w:rsidP="001D5F8C">
            <w:pPr>
              <w:ind w:right="17"/>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Development Needs </w:t>
            </w:r>
          </w:p>
          <w:p w:rsidR="00FB7663" w:rsidRPr="001B24B9" w:rsidRDefault="00FB7663" w:rsidP="001D5F8C">
            <w:pPr>
              <w:spacing w:line="239" w:lineRule="auto"/>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(including LA support with number of planned </w:t>
            </w:r>
          </w:p>
          <w:p w:rsidR="00FB7663" w:rsidRPr="001B24B9" w:rsidRDefault="00FB7663" w:rsidP="001D5F8C">
            <w:pPr>
              <w:ind w:right="18"/>
              <w:jc w:val="center"/>
              <w:rPr>
                <w:rFonts w:asciiTheme="minorHAnsi" w:hAnsiTheme="minorHAnsi" w:cstheme="minorHAnsi"/>
                <w:sz w:val="20"/>
                <w:szCs w:val="20"/>
              </w:rPr>
            </w:pPr>
            <w:r w:rsidRPr="001B24B9">
              <w:rPr>
                <w:rFonts w:asciiTheme="minorHAnsi" w:eastAsia="Arial" w:hAnsiTheme="minorHAnsi" w:cstheme="minorHAnsi"/>
                <w:b/>
                <w:sz w:val="20"/>
                <w:szCs w:val="20"/>
              </w:rPr>
              <w:t xml:space="preserve">days) </w:t>
            </w:r>
          </w:p>
        </w:tc>
        <w:tc>
          <w:tcPr>
            <w:tcW w:w="501" w:type="pct"/>
            <w:tcBorders>
              <w:top w:val="single" w:sz="4" w:space="0" w:color="auto"/>
              <w:left w:val="single" w:sz="4" w:space="0" w:color="auto"/>
              <w:bottom w:val="single" w:sz="4" w:space="0" w:color="auto"/>
              <w:right w:val="single" w:sz="4" w:space="0" w:color="auto"/>
            </w:tcBorders>
            <w:shd w:val="clear" w:color="auto" w:fill="C5E0B3"/>
          </w:tcPr>
          <w:p w:rsidR="00FB7663" w:rsidRPr="001B24B9" w:rsidRDefault="00FB7663" w:rsidP="001D5F8C">
            <w:pPr>
              <w:ind w:left="1"/>
              <w:rPr>
                <w:rFonts w:asciiTheme="minorHAnsi" w:hAnsiTheme="minorHAnsi" w:cstheme="minorHAnsi"/>
                <w:sz w:val="20"/>
                <w:szCs w:val="20"/>
              </w:rPr>
            </w:pPr>
            <w:r w:rsidRPr="001B24B9">
              <w:rPr>
                <w:rFonts w:asciiTheme="minorHAnsi" w:eastAsia="Arial" w:hAnsiTheme="minorHAnsi" w:cstheme="minorHAnsi"/>
                <w:b/>
                <w:sz w:val="20"/>
                <w:szCs w:val="20"/>
              </w:rPr>
              <w:t xml:space="preserve">Source of Finance and Cost </w:t>
            </w:r>
          </w:p>
        </w:tc>
      </w:tr>
      <w:tr w:rsidR="00FB7663" w:rsidRPr="001B24B9" w:rsidTr="001D5F8C">
        <w:trPr>
          <w:trHeight w:val="449"/>
        </w:trPr>
        <w:tc>
          <w:tcPr>
            <w:tcW w:w="1246"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9C2259" w:rsidP="001D5F8C">
            <w:pPr>
              <w:rPr>
                <w:rFonts w:asciiTheme="minorHAnsi" w:hAnsiTheme="minorHAnsi" w:cstheme="minorHAnsi"/>
                <w:sz w:val="20"/>
                <w:szCs w:val="20"/>
              </w:rPr>
            </w:pPr>
            <w:r>
              <w:rPr>
                <w:rFonts w:asciiTheme="minorHAnsi" w:hAnsiTheme="minorHAnsi" w:cstheme="minorHAnsi"/>
                <w:sz w:val="20"/>
                <w:szCs w:val="20"/>
              </w:rPr>
              <w:t xml:space="preserve">Data analysis </w:t>
            </w:r>
            <w:r w:rsidR="00B40ECF">
              <w:rPr>
                <w:rFonts w:asciiTheme="minorHAnsi" w:hAnsiTheme="minorHAnsi" w:cstheme="minorHAnsi"/>
                <w:sz w:val="20"/>
                <w:szCs w:val="20"/>
              </w:rPr>
              <w:t>will identify trends in pupil performance in standardised tests which will influence teaching</w:t>
            </w:r>
          </w:p>
        </w:tc>
        <w:tc>
          <w:tcPr>
            <w:tcW w:w="957" w:type="pct"/>
            <w:gridSpan w:val="2"/>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B40ECF" w:rsidP="001D5F8C">
            <w:pPr>
              <w:ind w:left="37" w:right="2"/>
              <w:rPr>
                <w:rFonts w:asciiTheme="minorHAnsi" w:eastAsia="Arial" w:hAnsiTheme="minorHAnsi" w:cstheme="minorHAnsi"/>
                <w:sz w:val="20"/>
                <w:szCs w:val="20"/>
              </w:rPr>
            </w:pPr>
            <w:r>
              <w:rPr>
                <w:rFonts w:asciiTheme="minorHAnsi" w:eastAsia="Arial" w:hAnsiTheme="minorHAnsi" w:cstheme="minorHAnsi"/>
                <w:sz w:val="20"/>
                <w:szCs w:val="20"/>
              </w:rPr>
              <w:t>AoLE/assessment leads will analyse data relating to different groups &amp; classes to identify areas of strengths and to improve</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FB7663" w:rsidRPr="00D01EAA" w:rsidRDefault="00B40ECF" w:rsidP="001D5F8C">
            <w:pPr>
              <w:rPr>
                <w:rFonts w:asciiTheme="minorHAnsi" w:hAnsiTheme="minorHAnsi" w:cstheme="minorHAnsi"/>
                <w:sz w:val="20"/>
                <w:szCs w:val="20"/>
              </w:rPr>
            </w:pPr>
            <w:r w:rsidRPr="00D01EAA">
              <w:rPr>
                <w:rFonts w:asciiTheme="minorHAnsi" w:hAnsiTheme="minorHAnsi" w:cstheme="minorHAnsi"/>
                <w:sz w:val="20"/>
                <w:szCs w:val="20"/>
              </w:rPr>
              <w:t>National Tests &amp; SWST completed for pupils in Year 2 and above</w:t>
            </w:r>
          </w:p>
          <w:p w:rsidR="00B40ECF" w:rsidRPr="00D01EAA" w:rsidRDefault="00B40ECF" w:rsidP="001D5F8C">
            <w:pPr>
              <w:rPr>
                <w:rFonts w:asciiTheme="minorHAnsi" w:hAnsiTheme="minorHAnsi" w:cstheme="minorHAnsi"/>
                <w:sz w:val="20"/>
                <w:szCs w:val="20"/>
              </w:rPr>
            </w:pPr>
          </w:p>
          <w:p w:rsidR="00B40ECF" w:rsidRPr="00D01EAA" w:rsidRDefault="00B40ECF" w:rsidP="001D5F8C">
            <w:pPr>
              <w:rPr>
                <w:rFonts w:asciiTheme="minorHAnsi" w:hAnsiTheme="minorHAnsi" w:cstheme="minorHAnsi"/>
                <w:sz w:val="20"/>
                <w:szCs w:val="20"/>
              </w:rPr>
            </w:pPr>
            <w:r w:rsidRPr="00D01EAA">
              <w:rPr>
                <w:rFonts w:asciiTheme="minorHAnsi" w:hAnsiTheme="minorHAnsi" w:cstheme="minorHAnsi"/>
                <w:sz w:val="20"/>
                <w:szCs w:val="20"/>
              </w:rPr>
              <w:t>Data will be assessed and fed back to staff</w:t>
            </w:r>
          </w:p>
          <w:p w:rsidR="00B40ECF" w:rsidRPr="00B40ECF" w:rsidRDefault="00B40ECF" w:rsidP="001D5F8C">
            <w:pPr>
              <w:rPr>
                <w:rFonts w:asciiTheme="minorHAnsi" w:hAnsiTheme="minorHAnsi" w:cstheme="minorHAnsi"/>
                <w:sz w:val="20"/>
                <w:szCs w:val="20"/>
                <w:highlight w:val="yellow"/>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Pr>
          <w:p w:rsidR="00FB7663" w:rsidRPr="00B40ECF" w:rsidRDefault="005D489F" w:rsidP="001D5F8C">
            <w:pPr>
              <w:rPr>
                <w:rFonts w:asciiTheme="minorHAnsi" w:hAnsiTheme="minorHAnsi" w:cstheme="minorHAnsi"/>
                <w:sz w:val="20"/>
                <w:szCs w:val="20"/>
                <w:highlight w:val="yellow"/>
              </w:rPr>
            </w:pPr>
            <w:r w:rsidRPr="005D489F">
              <w:rPr>
                <w:rFonts w:asciiTheme="minorHAnsi" w:hAnsiTheme="minorHAnsi" w:cstheme="minorHAnsi"/>
                <w:sz w:val="20"/>
                <w:szCs w:val="20"/>
              </w:rPr>
              <w:t>Nearly all learners are able to articulate how they’ve progressed and what they need to improve</w:t>
            </w:r>
          </w:p>
        </w:tc>
        <w:tc>
          <w:tcPr>
            <w:tcW w:w="579" w:type="pct"/>
            <w:gridSpan w:val="3"/>
            <w:tcBorders>
              <w:top w:val="single" w:sz="4" w:space="0" w:color="000000"/>
              <w:left w:val="single" w:sz="4" w:space="0" w:color="000000"/>
              <w:bottom w:val="single" w:sz="4" w:space="0" w:color="000000"/>
              <w:right w:val="single" w:sz="4" w:space="0" w:color="000000"/>
            </w:tcBorders>
            <w:shd w:val="clear" w:color="auto" w:fill="auto"/>
          </w:tcPr>
          <w:p w:rsidR="00B40ECF" w:rsidRPr="00D01EAA" w:rsidRDefault="00B40ECF" w:rsidP="00B40ECF">
            <w:pPr>
              <w:rPr>
                <w:rFonts w:asciiTheme="minorHAnsi" w:hAnsiTheme="minorHAnsi" w:cstheme="minorHAnsi"/>
                <w:sz w:val="20"/>
                <w:szCs w:val="20"/>
              </w:rPr>
            </w:pPr>
            <w:r w:rsidRPr="00D01EAA">
              <w:rPr>
                <w:rFonts w:asciiTheme="minorHAnsi" w:hAnsiTheme="minorHAnsi" w:cstheme="minorHAnsi"/>
                <w:sz w:val="20"/>
                <w:szCs w:val="20"/>
              </w:rPr>
              <w:t>National Tests &amp; SWST completed for the second time, for pupils in Year 2 and above</w:t>
            </w:r>
          </w:p>
          <w:p w:rsidR="00B40ECF" w:rsidRPr="00D01EAA" w:rsidRDefault="00B40ECF" w:rsidP="00B40ECF">
            <w:pPr>
              <w:rPr>
                <w:rFonts w:asciiTheme="minorHAnsi" w:hAnsiTheme="minorHAnsi" w:cstheme="minorHAnsi"/>
                <w:sz w:val="20"/>
                <w:szCs w:val="20"/>
              </w:rPr>
            </w:pPr>
          </w:p>
          <w:p w:rsidR="00FB7663" w:rsidRPr="00B40ECF" w:rsidRDefault="00B40ECF" w:rsidP="00B40ECF">
            <w:pPr>
              <w:rPr>
                <w:rFonts w:asciiTheme="minorHAnsi" w:hAnsiTheme="minorHAnsi" w:cstheme="minorHAnsi"/>
                <w:sz w:val="20"/>
                <w:szCs w:val="20"/>
                <w:highlight w:val="yellow"/>
              </w:rPr>
            </w:pPr>
            <w:r w:rsidRPr="00D01EAA">
              <w:rPr>
                <w:rFonts w:asciiTheme="minorHAnsi" w:hAnsiTheme="minorHAnsi" w:cstheme="minorHAnsi"/>
                <w:sz w:val="20"/>
                <w:szCs w:val="20"/>
              </w:rPr>
              <w:t>Data will be assessed and fed back to staff</w:t>
            </w:r>
          </w:p>
        </w:tc>
        <w:tc>
          <w:tcPr>
            <w:tcW w:w="757" w:type="pct"/>
            <w:tcBorders>
              <w:top w:val="single" w:sz="4" w:space="0" w:color="000000"/>
              <w:left w:val="single" w:sz="4" w:space="0" w:color="000000"/>
              <w:bottom w:val="single" w:sz="4" w:space="0" w:color="000000"/>
              <w:right w:val="single" w:sz="4" w:space="0" w:color="auto"/>
            </w:tcBorders>
            <w:shd w:val="clear" w:color="auto" w:fill="auto"/>
          </w:tcPr>
          <w:p w:rsidR="00FB7663" w:rsidRDefault="005D489F" w:rsidP="001D5F8C">
            <w:pPr>
              <w:ind w:right="19"/>
              <w:rPr>
                <w:rFonts w:asciiTheme="minorHAnsi" w:eastAsia="Arial" w:hAnsiTheme="minorHAnsi" w:cstheme="minorHAnsi"/>
                <w:sz w:val="20"/>
                <w:szCs w:val="20"/>
              </w:rPr>
            </w:pPr>
            <w:r>
              <w:rPr>
                <w:rFonts w:asciiTheme="minorHAnsi" w:eastAsia="Arial" w:hAnsiTheme="minorHAnsi" w:cstheme="minorHAnsi"/>
                <w:sz w:val="20"/>
                <w:szCs w:val="20"/>
              </w:rPr>
              <w:t>Link to SDP 1 (spelling)</w:t>
            </w:r>
          </w:p>
          <w:p w:rsidR="005D489F" w:rsidRDefault="005D489F" w:rsidP="001D5F8C">
            <w:pPr>
              <w:ind w:right="19"/>
              <w:rPr>
                <w:rFonts w:asciiTheme="minorHAnsi" w:eastAsia="Arial" w:hAnsiTheme="minorHAnsi" w:cstheme="minorHAnsi"/>
                <w:sz w:val="20"/>
                <w:szCs w:val="20"/>
              </w:rPr>
            </w:pPr>
            <w:r>
              <w:rPr>
                <w:rFonts w:asciiTheme="minorHAnsi" w:eastAsia="Arial" w:hAnsiTheme="minorHAnsi" w:cstheme="minorHAnsi"/>
                <w:sz w:val="20"/>
                <w:szCs w:val="20"/>
              </w:rPr>
              <w:t>Support from Laura Evans (LA) and SIA (KM)</w:t>
            </w:r>
          </w:p>
          <w:p w:rsidR="005D489F" w:rsidRPr="001B24B9" w:rsidRDefault="005D489F" w:rsidP="001D5F8C">
            <w:pPr>
              <w:ind w:right="19"/>
              <w:rPr>
                <w:rFonts w:asciiTheme="minorHAnsi" w:eastAsia="Arial" w:hAnsiTheme="minorHAnsi" w:cstheme="minorHAnsi"/>
                <w:sz w:val="20"/>
                <w:szCs w:val="20"/>
              </w:rPr>
            </w:pPr>
            <w:r>
              <w:rPr>
                <w:rFonts w:asciiTheme="minorHAnsi" w:eastAsia="Arial" w:hAnsiTheme="minorHAnsi" w:cstheme="minorHAnsi"/>
                <w:sz w:val="20"/>
                <w:szCs w:val="20"/>
              </w:rPr>
              <w:t>Funded school to school project- Knighton &amp; Presteigne</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FB7663" w:rsidRPr="001B24B9" w:rsidRDefault="00FB7663" w:rsidP="001D5F8C">
            <w:pPr>
              <w:ind w:left="1"/>
              <w:rPr>
                <w:rFonts w:asciiTheme="minorHAnsi" w:eastAsia="Arial" w:hAnsiTheme="minorHAnsi" w:cstheme="minorHAnsi"/>
                <w:sz w:val="20"/>
                <w:szCs w:val="20"/>
              </w:rPr>
            </w:pPr>
          </w:p>
        </w:tc>
      </w:tr>
      <w:tr w:rsidR="00FB7663" w:rsidRPr="001B24B9" w:rsidTr="001D5F8C">
        <w:trPr>
          <w:trHeight w:val="449"/>
        </w:trPr>
        <w:tc>
          <w:tcPr>
            <w:tcW w:w="1246"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EB6110" w:rsidP="001D5F8C">
            <w:pPr>
              <w:rPr>
                <w:rFonts w:asciiTheme="minorHAnsi" w:hAnsiTheme="minorHAnsi" w:cstheme="minorHAnsi"/>
                <w:sz w:val="20"/>
                <w:szCs w:val="20"/>
              </w:rPr>
            </w:pPr>
            <w:r>
              <w:rPr>
                <w:rFonts w:asciiTheme="minorHAnsi" w:hAnsiTheme="minorHAnsi" w:cstheme="minorHAnsi"/>
                <w:sz w:val="20"/>
                <w:szCs w:val="20"/>
              </w:rPr>
              <w:t>Progression mapping ensures that the school curriculum is progressive and appropriate to the stage of the learners</w:t>
            </w:r>
          </w:p>
        </w:tc>
        <w:tc>
          <w:tcPr>
            <w:tcW w:w="957" w:type="pct"/>
            <w:gridSpan w:val="2"/>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EB4D8D" w:rsidP="001D5F8C">
            <w:pPr>
              <w:ind w:left="37" w:right="2"/>
              <w:rPr>
                <w:rFonts w:asciiTheme="minorHAnsi" w:eastAsia="Arial" w:hAnsiTheme="minorHAnsi" w:cstheme="minorHAnsi"/>
                <w:sz w:val="20"/>
                <w:szCs w:val="20"/>
              </w:rPr>
            </w:pPr>
            <w:r>
              <w:rPr>
                <w:rFonts w:asciiTheme="minorHAnsi" w:eastAsia="Arial" w:hAnsiTheme="minorHAnsi" w:cstheme="minorHAnsi"/>
                <w:sz w:val="20"/>
                <w:szCs w:val="20"/>
              </w:rPr>
              <w:t>SLT allocate time in staff meetings to complete progression mapping, where conversations are purposeful</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FB7663" w:rsidRDefault="005D489F" w:rsidP="001D5F8C">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Evidence from staff that progression maps have been used as working documents for the term</w:t>
            </w:r>
          </w:p>
          <w:p w:rsidR="00FE3D41" w:rsidRDefault="00FE3D41" w:rsidP="001D5F8C">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lastRenderedPageBreak/>
              <w:t>Pupil Progress Meetings</w:t>
            </w:r>
          </w:p>
          <w:p w:rsidR="00FE3D41" w:rsidRDefault="00FE3D41" w:rsidP="001D5F8C">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Book Looks</w:t>
            </w:r>
          </w:p>
          <w:p w:rsidR="00FE3D41" w:rsidRPr="001B24B9" w:rsidRDefault="00FE3D41" w:rsidP="001D5F8C">
            <w:pPr>
              <w:spacing w:after="158" w:line="262" w:lineRule="auto"/>
              <w:rPr>
                <w:rFonts w:asciiTheme="minorHAnsi" w:eastAsia="Arial" w:hAnsiTheme="minorHAnsi" w:cstheme="minorHAnsi"/>
                <w:sz w:val="20"/>
                <w:szCs w:val="20"/>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Pr>
          <w:p w:rsidR="00FE3D41" w:rsidRDefault="00FE3D41" w:rsidP="00FE3D41">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lastRenderedPageBreak/>
              <w:t>Evidence from staff that progression maps have been used as working documents for the term</w:t>
            </w:r>
          </w:p>
          <w:p w:rsidR="00FE3D41" w:rsidRDefault="00FE3D41" w:rsidP="00FE3D41">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lastRenderedPageBreak/>
              <w:t>Pupil Progress Meetings</w:t>
            </w:r>
          </w:p>
          <w:p w:rsidR="00FE3D41" w:rsidRDefault="00FE3D41" w:rsidP="00FE3D41">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Book Looks</w:t>
            </w:r>
          </w:p>
          <w:p w:rsidR="00FB7663" w:rsidRPr="001B24B9" w:rsidRDefault="00FB7663" w:rsidP="001D5F8C">
            <w:pPr>
              <w:spacing w:after="2"/>
              <w:ind w:left="40"/>
              <w:rPr>
                <w:rFonts w:asciiTheme="minorHAnsi" w:eastAsia="Arial" w:hAnsiTheme="minorHAnsi" w:cstheme="minorHAnsi"/>
                <w:sz w:val="20"/>
                <w:szCs w:val="20"/>
              </w:rPr>
            </w:pPr>
          </w:p>
        </w:tc>
        <w:tc>
          <w:tcPr>
            <w:tcW w:w="579" w:type="pct"/>
            <w:gridSpan w:val="3"/>
            <w:tcBorders>
              <w:top w:val="single" w:sz="4" w:space="0" w:color="000000"/>
              <w:left w:val="single" w:sz="4" w:space="0" w:color="000000"/>
              <w:bottom w:val="single" w:sz="4" w:space="0" w:color="000000"/>
              <w:right w:val="single" w:sz="4" w:space="0" w:color="000000"/>
            </w:tcBorders>
            <w:shd w:val="clear" w:color="auto" w:fill="auto"/>
          </w:tcPr>
          <w:p w:rsidR="00FE3D41" w:rsidRDefault="00FE3D41" w:rsidP="00FE3D41">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lastRenderedPageBreak/>
              <w:t>Evidence from staff that progression maps have been used as working documents for the term</w:t>
            </w:r>
          </w:p>
          <w:p w:rsidR="00FE3D41" w:rsidRDefault="00FE3D41" w:rsidP="00FE3D41">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Pupil Progress Meetings</w:t>
            </w:r>
          </w:p>
          <w:p w:rsidR="00FE3D41" w:rsidRDefault="00FE3D41" w:rsidP="00FE3D41">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lastRenderedPageBreak/>
              <w:t>Book Looks</w:t>
            </w:r>
          </w:p>
          <w:p w:rsidR="00FB7663" w:rsidRPr="001B24B9" w:rsidRDefault="00FB7663" w:rsidP="001D5F8C">
            <w:pPr>
              <w:spacing w:after="2"/>
              <w:ind w:left="40"/>
              <w:rPr>
                <w:rFonts w:asciiTheme="minorHAnsi" w:eastAsia="Arial" w:hAnsiTheme="minorHAnsi" w:cstheme="minorHAnsi"/>
                <w:sz w:val="20"/>
                <w:szCs w:val="20"/>
              </w:rPr>
            </w:pPr>
          </w:p>
        </w:tc>
        <w:tc>
          <w:tcPr>
            <w:tcW w:w="757" w:type="pct"/>
            <w:tcBorders>
              <w:top w:val="single" w:sz="4" w:space="0" w:color="000000"/>
              <w:left w:val="single" w:sz="4" w:space="0" w:color="000000"/>
              <w:bottom w:val="single" w:sz="4" w:space="0" w:color="000000"/>
              <w:right w:val="single" w:sz="4" w:space="0" w:color="auto"/>
            </w:tcBorders>
            <w:shd w:val="clear" w:color="auto" w:fill="auto"/>
          </w:tcPr>
          <w:p w:rsidR="00FB7663" w:rsidRPr="001B24B9" w:rsidRDefault="00EB4D8D" w:rsidP="001D5F8C">
            <w:pPr>
              <w:ind w:right="19"/>
              <w:rPr>
                <w:rFonts w:asciiTheme="minorHAnsi" w:eastAsia="Arial" w:hAnsiTheme="minorHAnsi" w:cstheme="minorHAnsi"/>
                <w:sz w:val="20"/>
                <w:szCs w:val="20"/>
              </w:rPr>
            </w:pPr>
            <w:r>
              <w:rPr>
                <w:rFonts w:asciiTheme="minorHAnsi" w:eastAsia="Arial" w:hAnsiTheme="minorHAnsi" w:cstheme="minorHAnsi"/>
                <w:sz w:val="20"/>
                <w:szCs w:val="20"/>
              </w:rPr>
              <w:lastRenderedPageBreak/>
              <w:t>Staff meetings</w:t>
            </w:r>
            <w:r w:rsidR="00EB6110">
              <w:rPr>
                <w:rFonts w:asciiTheme="minorHAnsi" w:eastAsia="Arial" w:hAnsiTheme="minorHAnsi" w:cstheme="minorHAnsi"/>
                <w:sz w:val="20"/>
                <w:szCs w:val="20"/>
              </w:rPr>
              <w:t xml:space="preserve"> allocated at the end of each term</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FB7663" w:rsidRPr="001B24B9" w:rsidRDefault="00FB7663" w:rsidP="001D5F8C">
            <w:pPr>
              <w:ind w:left="1"/>
              <w:rPr>
                <w:rFonts w:asciiTheme="minorHAnsi" w:eastAsia="Arial" w:hAnsiTheme="minorHAnsi" w:cstheme="minorHAnsi"/>
                <w:sz w:val="20"/>
                <w:szCs w:val="20"/>
              </w:rPr>
            </w:pPr>
          </w:p>
        </w:tc>
      </w:tr>
      <w:tr w:rsidR="00FB7663" w:rsidRPr="001B24B9" w:rsidTr="001D5F8C">
        <w:trPr>
          <w:trHeight w:val="426"/>
        </w:trPr>
        <w:tc>
          <w:tcPr>
            <w:tcW w:w="1246"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B40ECF" w:rsidP="001D5F8C">
            <w:pPr>
              <w:rPr>
                <w:rFonts w:asciiTheme="minorHAnsi" w:hAnsiTheme="minorHAnsi" w:cstheme="minorHAnsi"/>
                <w:sz w:val="20"/>
                <w:szCs w:val="20"/>
              </w:rPr>
            </w:pPr>
            <w:r>
              <w:rPr>
                <w:rFonts w:asciiTheme="minorHAnsi" w:hAnsiTheme="minorHAnsi" w:cstheme="minorHAnsi"/>
                <w:sz w:val="20"/>
                <w:szCs w:val="20"/>
              </w:rPr>
              <w:t>Pupil progression i</w:t>
            </w:r>
            <w:r w:rsidR="00EB6110">
              <w:rPr>
                <w:rFonts w:asciiTheme="minorHAnsi" w:hAnsiTheme="minorHAnsi" w:cstheme="minorHAnsi"/>
                <w:sz w:val="20"/>
                <w:szCs w:val="20"/>
              </w:rPr>
              <w:t xml:space="preserve">s considered against the focus </w:t>
            </w:r>
            <w:proofErr w:type="spellStart"/>
            <w:r w:rsidR="00EB6110">
              <w:rPr>
                <w:rFonts w:asciiTheme="minorHAnsi" w:hAnsiTheme="minorHAnsi" w:cstheme="minorHAnsi"/>
                <w:sz w:val="20"/>
                <w:szCs w:val="20"/>
              </w:rPr>
              <w:t>AoLEs</w:t>
            </w:r>
            <w:proofErr w:type="spellEnd"/>
            <w:r w:rsidR="00EB6110">
              <w:rPr>
                <w:rFonts w:asciiTheme="minorHAnsi" w:hAnsiTheme="minorHAnsi" w:cstheme="minorHAnsi"/>
                <w:sz w:val="20"/>
                <w:szCs w:val="20"/>
              </w:rPr>
              <w:t xml:space="preserve"> for the term</w:t>
            </w:r>
          </w:p>
        </w:tc>
        <w:tc>
          <w:tcPr>
            <w:tcW w:w="957" w:type="pct"/>
            <w:gridSpan w:val="2"/>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CF5C38" w:rsidP="001D5F8C">
            <w:pPr>
              <w:ind w:left="37" w:right="2"/>
              <w:rPr>
                <w:rFonts w:asciiTheme="minorHAnsi" w:eastAsia="Arial" w:hAnsiTheme="minorHAnsi" w:cstheme="minorHAnsi"/>
                <w:sz w:val="20"/>
                <w:szCs w:val="20"/>
              </w:rPr>
            </w:pPr>
            <w:r>
              <w:rPr>
                <w:rFonts w:asciiTheme="minorHAnsi" w:eastAsia="Arial" w:hAnsiTheme="minorHAnsi" w:cstheme="minorHAnsi"/>
                <w:sz w:val="20"/>
                <w:szCs w:val="20"/>
              </w:rPr>
              <w:t xml:space="preserve">Staff to use &amp; annotate the progression documents as a term </w:t>
            </w:r>
            <w:proofErr w:type="gramStart"/>
            <w:r>
              <w:rPr>
                <w:rFonts w:asciiTheme="minorHAnsi" w:eastAsia="Arial" w:hAnsiTheme="minorHAnsi" w:cstheme="minorHAnsi"/>
                <w:sz w:val="20"/>
                <w:szCs w:val="20"/>
              </w:rPr>
              <w:t>progresses</w:t>
            </w:r>
            <w:proofErr w:type="gramEnd"/>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EB6110" w:rsidP="001D5F8C">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Staff can talk about the progress of most pupils in Sci/Tech &amp; Humanities (Pupil Progress meetings)</w:t>
            </w:r>
          </w:p>
        </w:tc>
        <w:tc>
          <w:tcPr>
            <w:tcW w:w="477"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EB6110"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Staff can talk about the progress of most pupils in HWB &amp; EA (Pupil Progress meetings)</w:t>
            </w:r>
          </w:p>
        </w:tc>
        <w:tc>
          <w:tcPr>
            <w:tcW w:w="579" w:type="pct"/>
            <w:gridSpan w:val="3"/>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EB6110"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Staff can talk about the progress of most pupils in Sci/Tech (Pupil Progress meetings)</w:t>
            </w:r>
          </w:p>
        </w:tc>
        <w:tc>
          <w:tcPr>
            <w:tcW w:w="757" w:type="pct"/>
            <w:tcBorders>
              <w:top w:val="single" w:sz="4" w:space="0" w:color="000000"/>
              <w:left w:val="single" w:sz="4" w:space="0" w:color="000000"/>
              <w:bottom w:val="single" w:sz="4" w:space="0" w:color="000000"/>
              <w:right w:val="single" w:sz="4" w:space="0" w:color="auto"/>
            </w:tcBorders>
            <w:shd w:val="clear" w:color="auto" w:fill="auto"/>
          </w:tcPr>
          <w:p w:rsidR="00FB7663" w:rsidRPr="001B24B9" w:rsidRDefault="00EB6110" w:rsidP="001D5F8C">
            <w:pPr>
              <w:ind w:right="19"/>
              <w:rPr>
                <w:rFonts w:asciiTheme="minorHAnsi" w:eastAsia="Arial" w:hAnsiTheme="minorHAnsi" w:cstheme="minorHAnsi"/>
                <w:sz w:val="20"/>
                <w:szCs w:val="20"/>
              </w:rPr>
            </w:pPr>
            <w:r>
              <w:rPr>
                <w:rFonts w:asciiTheme="minorHAnsi" w:eastAsia="Arial" w:hAnsiTheme="minorHAnsi" w:cstheme="minorHAnsi"/>
                <w:sz w:val="20"/>
                <w:szCs w:val="20"/>
              </w:rPr>
              <w:t>Staff released from class for Pupil Progress meetings</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FB7663" w:rsidRPr="001B24B9" w:rsidRDefault="00FB7663" w:rsidP="001D5F8C">
            <w:pPr>
              <w:ind w:left="1"/>
              <w:rPr>
                <w:rFonts w:asciiTheme="minorHAnsi" w:eastAsia="Arial" w:hAnsiTheme="minorHAnsi" w:cstheme="minorHAnsi"/>
                <w:sz w:val="20"/>
                <w:szCs w:val="20"/>
              </w:rPr>
            </w:pPr>
          </w:p>
        </w:tc>
      </w:tr>
      <w:tr w:rsidR="00FB7663" w:rsidRPr="001B24B9" w:rsidTr="001D5F8C">
        <w:trPr>
          <w:trHeight w:val="426"/>
        </w:trPr>
        <w:tc>
          <w:tcPr>
            <w:tcW w:w="1246"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EB6110" w:rsidP="001D5F8C">
            <w:pPr>
              <w:rPr>
                <w:rFonts w:asciiTheme="minorHAnsi" w:hAnsiTheme="minorHAnsi" w:cstheme="minorHAnsi"/>
                <w:sz w:val="20"/>
                <w:szCs w:val="20"/>
              </w:rPr>
            </w:pPr>
            <w:r>
              <w:rPr>
                <w:rFonts w:asciiTheme="minorHAnsi" w:hAnsiTheme="minorHAnsi" w:cstheme="minorHAnsi"/>
                <w:sz w:val="20"/>
                <w:szCs w:val="20"/>
              </w:rPr>
              <w:t>Pupils can identify how they have made progress and targets for themselves</w:t>
            </w:r>
          </w:p>
        </w:tc>
        <w:tc>
          <w:tcPr>
            <w:tcW w:w="957" w:type="pct"/>
            <w:gridSpan w:val="2"/>
            <w:tcBorders>
              <w:top w:val="single" w:sz="4" w:space="0" w:color="000000"/>
              <w:left w:val="single" w:sz="4" w:space="0" w:color="000000"/>
              <w:bottom w:val="single" w:sz="4" w:space="0" w:color="000000"/>
              <w:right w:val="single" w:sz="4" w:space="0" w:color="000000"/>
            </w:tcBorders>
            <w:shd w:val="clear" w:color="auto" w:fill="auto"/>
          </w:tcPr>
          <w:p w:rsidR="006E3E57" w:rsidRDefault="006E3E57" w:rsidP="001D5F8C">
            <w:pPr>
              <w:ind w:left="37" w:right="2"/>
              <w:rPr>
                <w:rFonts w:asciiTheme="minorHAnsi" w:eastAsia="Arial" w:hAnsiTheme="minorHAnsi" w:cstheme="minorHAnsi"/>
                <w:sz w:val="20"/>
                <w:szCs w:val="20"/>
              </w:rPr>
            </w:pPr>
            <w:r>
              <w:rPr>
                <w:rFonts w:asciiTheme="minorHAnsi" w:eastAsia="Arial" w:hAnsiTheme="minorHAnsi" w:cstheme="minorHAnsi"/>
                <w:sz w:val="20"/>
                <w:szCs w:val="20"/>
              </w:rPr>
              <w:t>Staff plan opportunities for cold and hot writes</w:t>
            </w:r>
          </w:p>
          <w:p w:rsidR="00FB7663" w:rsidRPr="00EB6110" w:rsidRDefault="00EB6110" w:rsidP="001D5F8C">
            <w:pPr>
              <w:ind w:left="37" w:right="2"/>
              <w:rPr>
                <w:rFonts w:asciiTheme="minorHAnsi" w:eastAsia="Arial" w:hAnsiTheme="minorHAnsi" w:cstheme="minorHAnsi"/>
                <w:sz w:val="20"/>
                <w:szCs w:val="20"/>
              </w:rPr>
            </w:pPr>
            <w:r>
              <w:rPr>
                <w:rFonts w:asciiTheme="minorHAnsi" w:eastAsia="Arial" w:hAnsiTheme="minorHAnsi" w:cstheme="minorHAnsi"/>
                <w:sz w:val="20"/>
                <w:szCs w:val="20"/>
              </w:rPr>
              <w:t>Pupils &amp; staff have meetings to discuss their progress over the course of a term, and to identify their next steps</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FB7663" w:rsidRDefault="006E3E57" w:rsidP="001D5F8C">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 xml:space="preserve">Many </w:t>
            </w:r>
          </w:p>
          <w:p w:rsidR="006E3E57" w:rsidRDefault="006E3E57" w:rsidP="001D5F8C">
            <w:pPr>
              <w:spacing w:after="158" w:line="262" w:lineRule="auto"/>
              <w:rPr>
                <w:rFonts w:asciiTheme="minorHAnsi" w:eastAsia="Arial" w:hAnsiTheme="minorHAnsi" w:cstheme="minorHAnsi"/>
                <w:sz w:val="20"/>
                <w:szCs w:val="20"/>
              </w:rPr>
            </w:pPr>
          </w:p>
          <w:p w:rsidR="006E3E57" w:rsidRPr="001B24B9" w:rsidRDefault="006E3E57" w:rsidP="001D5F8C">
            <w:pPr>
              <w:spacing w:after="158" w:line="262" w:lineRule="auto"/>
              <w:rPr>
                <w:rFonts w:asciiTheme="minorHAnsi" w:eastAsia="Arial" w:hAnsiTheme="minorHAnsi" w:cstheme="minorHAnsi"/>
                <w:sz w:val="20"/>
                <w:szCs w:val="20"/>
              </w:rPr>
            </w:pPr>
            <w:r>
              <w:rPr>
                <w:rFonts w:asciiTheme="minorHAnsi" w:eastAsia="Arial" w:hAnsiTheme="minorHAnsi" w:cstheme="minorHAnsi"/>
                <w:sz w:val="20"/>
                <w:szCs w:val="20"/>
              </w:rPr>
              <w:t>(book look &amp; listening to learners)</w:t>
            </w:r>
          </w:p>
        </w:tc>
        <w:tc>
          <w:tcPr>
            <w:tcW w:w="477" w:type="pct"/>
            <w:tcBorders>
              <w:top w:val="single" w:sz="4" w:space="0" w:color="000000"/>
              <w:left w:val="single" w:sz="4" w:space="0" w:color="000000"/>
              <w:bottom w:val="single" w:sz="4" w:space="0" w:color="000000"/>
              <w:right w:val="single" w:sz="4" w:space="0" w:color="000000"/>
            </w:tcBorders>
            <w:shd w:val="clear" w:color="auto" w:fill="auto"/>
          </w:tcPr>
          <w:p w:rsidR="00FB7663" w:rsidRDefault="006E3E57"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Most</w:t>
            </w:r>
          </w:p>
          <w:p w:rsidR="006E3E57" w:rsidRDefault="006E3E57" w:rsidP="001D5F8C">
            <w:pPr>
              <w:spacing w:after="2"/>
              <w:ind w:left="40"/>
              <w:rPr>
                <w:rFonts w:asciiTheme="minorHAnsi" w:eastAsia="Arial" w:hAnsiTheme="minorHAnsi" w:cstheme="minorHAnsi"/>
                <w:sz w:val="20"/>
                <w:szCs w:val="20"/>
              </w:rPr>
            </w:pPr>
          </w:p>
          <w:p w:rsidR="006E3E57" w:rsidRDefault="006E3E57" w:rsidP="001D5F8C">
            <w:pPr>
              <w:spacing w:after="2"/>
              <w:ind w:left="40"/>
              <w:rPr>
                <w:rFonts w:asciiTheme="minorHAnsi" w:eastAsia="Arial" w:hAnsiTheme="minorHAnsi" w:cstheme="minorHAnsi"/>
                <w:sz w:val="20"/>
                <w:szCs w:val="20"/>
              </w:rPr>
            </w:pPr>
          </w:p>
          <w:p w:rsidR="006E3E57" w:rsidRPr="001B24B9" w:rsidRDefault="006E3E57"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(book look &amp; listening to learners)</w:t>
            </w:r>
          </w:p>
        </w:tc>
        <w:tc>
          <w:tcPr>
            <w:tcW w:w="579" w:type="pct"/>
            <w:gridSpan w:val="3"/>
            <w:tcBorders>
              <w:top w:val="single" w:sz="4" w:space="0" w:color="000000"/>
              <w:left w:val="single" w:sz="4" w:space="0" w:color="000000"/>
              <w:bottom w:val="single" w:sz="4" w:space="0" w:color="000000"/>
              <w:right w:val="single" w:sz="4" w:space="0" w:color="000000"/>
            </w:tcBorders>
            <w:shd w:val="clear" w:color="auto" w:fill="auto"/>
          </w:tcPr>
          <w:p w:rsidR="00FB7663" w:rsidRDefault="006E3E57"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Nearly all</w:t>
            </w:r>
          </w:p>
          <w:p w:rsidR="006E3E57" w:rsidRDefault="006E3E57" w:rsidP="001D5F8C">
            <w:pPr>
              <w:spacing w:after="2"/>
              <w:ind w:left="40"/>
              <w:rPr>
                <w:rFonts w:asciiTheme="minorHAnsi" w:eastAsia="Arial" w:hAnsiTheme="minorHAnsi" w:cstheme="minorHAnsi"/>
                <w:sz w:val="20"/>
                <w:szCs w:val="20"/>
              </w:rPr>
            </w:pPr>
          </w:p>
          <w:p w:rsidR="006E3E57" w:rsidRDefault="006E3E57" w:rsidP="001D5F8C">
            <w:pPr>
              <w:spacing w:after="2"/>
              <w:ind w:left="40"/>
              <w:rPr>
                <w:rFonts w:asciiTheme="minorHAnsi" w:eastAsia="Arial" w:hAnsiTheme="minorHAnsi" w:cstheme="minorHAnsi"/>
                <w:sz w:val="20"/>
                <w:szCs w:val="20"/>
              </w:rPr>
            </w:pPr>
          </w:p>
          <w:p w:rsidR="006E3E57" w:rsidRDefault="006E3E57" w:rsidP="001D5F8C">
            <w:pPr>
              <w:spacing w:after="2"/>
              <w:ind w:left="40"/>
              <w:rPr>
                <w:rFonts w:asciiTheme="minorHAnsi" w:eastAsia="Arial" w:hAnsiTheme="minorHAnsi" w:cstheme="minorHAnsi"/>
                <w:sz w:val="20"/>
                <w:szCs w:val="20"/>
              </w:rPr>
            </w:pPr>
            <w:r>
              <w:rPr>
                <w:rFonts w:asciiTheme="minorHAnsi" w:eastAsia="Arial" w:hAnsiTheme="minorHAnsi" w:cstheme="minorHAnsi"/>
                <w:sz w:val="20"/>
                <w:szCs w:val="20"/>
              </w:rPr>
              <w:t>(book look &amp; listening to learners)</w:t>
            </w:r>
          </w:p>
          <w:p w:rsidR="006E3E57" w:rsidRPr="001B24B9" w:rsidRDefault="006E3E57" w:rsidP="001D5F8C">
            <w:pPr>
              <w:spacing w:after="2"/>
              <w:ind w:left="40"/>
              <w:rPr>
                <w:rFonts w:asciiTheme="minorHAnsi" w:eastAsia="Arial" w:hAnsiTheme="minorHAnsi" w:cstheme="minorHAnsi"/>
                <w:sz w:val="20"/>
                <w:szCs w:val="20"/>
              </w:rPr>
            </w:pPr>
          </w:p>
        </w:tc>
        <w:tc>
          <w:tcPr>
            <w:tcW w:w="757" w:type="pct"/>
            <w:tcBorders>
              <w:top w:val="single" w:sz="4" w:space="0" w:color="000000"/>
              <w:left w:val="single" w:sz="4" w:space="0" w:color="000000"/>
              <w:bottom w:val="single" w:sz="4" w:space="0" w:color="000000"/>
              <w:right w:val="single" w:sz="4" w:space="0" w:color="auto"/>
            </w:tcBorders>
            <w:shd w:val="clear" w:color="auto" w:fill="auto"/>
          </w:tcPr>
          <w:p w:rsidR="00FB7663" w:rsidRPr="001B24B9" w:rsidRDefault="00FB7663" w:rsidP="001D5F8C">
            <w:pPr>
              <w:ind w:right="19"/>
              <w:rPr>
                <w:rFonts w:asciiTheme="minorHAnsi" w:eastAsia="Arial" w:hAnsiTheme="minorHAnsi" w:cstheme="minorHAnsi"/>
                <w:sz w:val="20"/>
                <w:szCs w:val="20"/>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FB7663" w:rsidRPr="001B24B9" w:rsidRDefault="00FB7663" w:rsidP="001D5F8C">
            <w:pPr>
              <w:ind w:left="1"/>
              <w:rPr>
                <w:rFonts w:asciiTheme="minorHAnsi" w:eastAsia="Arial" w:hAnsiTheme="minorHAnsi" w:cstheme="minorHAnsi"/>
                <w:sz w:val="20"/>
                <w:szCs w:val="20"/>
              </w:rPr>
            </w:pPr>
          </w:p>
        </w:tc>
      </w:tr>
      <w:tr w:rsidR="00FB7663" w:rsidRPr="001B24B9" w:rsidTr="001D5F8C">
        <w:trPr>
          <w:trHeight w:val="426"/>
        </w:trPr>
        <w:tc>
          <w:tcPr>
            <w:tcW w:w="1246"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FB7663" w:rsidP="001D5F8C">
            <w:pPr>
              <w:rPr>
                <w:rFonts w:asciiTheme="minorHAnsi" w:hAnsiTheme="minorHAnsi" w:cstheme="minorHAnsi"/>
                <w:sz w:val="20"/>
                <w:szCs w:val="20"/>
              </w:rPr>
            </w:pPr>
          </w:p>
        </w:tc>
        <w:tc>
          <w:tcPr>
            <w:tcW w:w="957" w:type="pct"/>
            <w:gridSpan w:val="2"/>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FB7663" w:rsidP="001D5F8C">
            <w:pPr>
              <w:ind w:left="37" w:right="2"/>
              <w:rPr>
                <w:rFonts w:asciiTheme="minorHAnsi" w:eastAsia="Arial" w:hAnsiTheme="minorHAnsi" w:cstheme="minorHAnsi"/>
                <w:sz w:val="20"/>
                <w:szCs w:val="20"/>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FB7663" w:rsidP="001D5F8C">
            <w:pPr>
              <w:spacing w:after="158" w:line="262" w:lineRule="auto"/>
              <w:rPr>
                <w:rFonts w:asciiTheme="minorHAnsi" w:eastAsia="Arial" w:hAnsiTheme="minorHAnsi" w:cstheme="minorHAnsi"/>
                <w:sz w:val="20"/>
                <w:szCs w:val="20"/>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FB7663" w:rsidP="001D5F8C">
            <w:pPr>
              <w:spacing w:after="2"/>
              <w:ind w:left="40"/>
              <w:rPr>
                <w:rFonts w:asciiTheme="minorHAnsi" w:eastAsia="Arial" w:hAnsiTheme="minorHAnsi" w:cstheme="minorHAnsi"/>
                <w:sz w:val="20"/>
                <w:szCs w:val="20"/>
              </w:rPr>
            </w:pPr>
          </w:p>
        </w:tc>
        <w:tc>
          <w:tcPr>
            <w:tcW w:w="579" w:type="pct"/>
            <w:gridSpan w:val="3"/>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FB7663" w:rsidP="001D5F8C">
            <w:pPr>
              <w:spacing w:after="2"/>
              <w:ind w:left="40"/>
              <w:rPr>
                <w:rFonts w:asciiTheme="minorHAnsi" w:eastAsia="Arial" w:hAnsiTheme="minorHAnsi" w:cstheme="minorHAnsi"/>
                <w:sz w:val="20"/>
                <w:szCs w:val="20"/>
              </w:rPr>
            </w:pPr>
          </w:p>
        </w:tc>
        <w:tc>
          <w:tcPr>
            <w:tcW w:w="757" w:type="pct"/>
            <w:tcBorders>
              <w:top w:val="single" w:sz="4" w:space="0" w:color="000000"/>
              <w:left w:val="single" w:sz="4" w:space="0" w:color="000000"/>
              <w:bottom w:val="single" w:sz="4" w:space="0" w:color="000000"/>
              <w:right w:val="single" w:sz="4" w:space="0" w:color="auto"/>
            </w:tcBorders>
            <w:shd w:val="clear" w:color="auto" w:fill="auto"/>
          </w:tcPr>
          <w:p w:rsidR="00FB7663" w:rsidRPr="001B24B9" w:rsidRDefault="00FB7663" w:rsidP="001D5F8C">
            <w:pPr>
              <w:ind w:right="19"/>
              <w:rPr>
                <w:rFonts w:asciiTheme="minorHAnsi" w:eastAsia="Arial" w:hAnsiTheme="minorHAnsi" w:cstheme="minorHAnsi"/>
                <w:sz w:val="20"/>
                <w:szCs w:val="20"/>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FB7663" w:rsidRPr="001B24B9" w:rsidRDefault="00FB7663" w:rsidP="001D5F8C">
            <w:pPr>
              <w:ind w:left="1"/>
              <w:rPr>
                <w:rFonts w:asciiTheme="minorHAnsi" w:eastAsia="Arial" w:hAnsiTheme="minorHAnsi" w:cstheme="minorHAnsi"/>
                <w:sz w:val="20"/>
                <w:szCs w:val="20"/>
              </w:rPr>
            </w:pPr>
          </w:p>
        </w:tc>
      </w:tr>
      <w:tr w:rsidR="00FB7663" w:rsidRPr="001B24B9" w:rsidTr="001D5F8C">
        <w:trPr>
          <w:trHeight w:val="426"/>
        </w:trPr>
        <w:tc>
          <w:tcPr>
            <w:tcW w:w="1246"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FB7663" w:rsidP="001D5F8C">
            <w:pPr>
              <w:rPr>
                <w:rFonts w:asciiTheme="minorHAnsi" w:hAnsiTheme="minorHAnsi" w:cstheme="minorHAnsi"/>
                <w:sz w:val="20"/>
                <w:szCs w:val="20"/>
              </w:rPr>
            </w:pPr>
          </w:p>
        </w:tc>
        <w:tc>
          <w:tcPr>
            <w:tcW w:w="957" w:type="pct"/>
            <w:gridSpan w:val="2"/>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FB7663" w:rsidP="001D5F8C">
            <w:pPr>
              <w:ind w:left="37" w:right="2"/>
              <w:rPr>
                <w:rFonts w:asciiTheme="minorHAnsi" w:eastAsia="Arial" w:hAnsiTheme="minorHAnsi" w:cstheme="minorHAnsi"/>
                <w:sz w:val="20"/>
                <w:szCs w:val="20"/>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FB7663" w:rsidP="001D5F8C">
            <w:pPr>
              <w:spacing w:after="158" w:line="262" w:lineRule="auto"/>
              <w:rPr>
                <w:rFonts w:asciiTheme="minorHAnsi" w:eastAsia="Arial" w:hAnsiTheme="minorHAnsi" w:cstheme="minorHAnsi"/>
                <w:sz w:val="20"/>
                <w:szCs w:val="20"/>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FB7663" w:rsidP="001D5F8C">
            <w:pPr>
              <w:spacing w:after="2"/>
              <w:ind w:left="40"/>
              <w:rPr>
                <w:rFonts w:asciiTheme="minorHAnsi" w:eastAsia="Arial" w:hAnsiTheme="minorHAnsi" w:cstheme="minorHAnsi"/>
                <w:sz w:val="20"/>
                <w:szCs w:val="20"/>
              </w:rPr>
            </w:pPr>
          </w:p>
        </w:tc>
        <w:tc>
          <w:tcPr>
            <w:tcW w:w="579" w:type="pct"/>
            <w:gridSpan w:val="3"/>
            <w:tcBorders>
              <w:top w:val="single" w:sz="4" w:space="0" w:color="000000"/>
              <w:left w:val="single" w:sz="4" w:space="0" w:color="000000"/>
              <w:bottom w:val="single" w:sz="4" w:space="0" w:color="000000"/>
              <w:right w:val="single" w:sz="4" w:space="0" w:color="000000"/>
            </w:tcBorders>
            <w:shd w:val="clear" w:color="auto" w:fill="auto"/>
          </w:tcPr>
          <w:p w:rsidR="00FB7663" w:rsidRPr="001B24B9" w:rsidRDefault="00FB7663" w:rsidP="001D5F8C">
            <w:pPr>
              <w:spacing w:after="2"/>
              <w:ind w:left="40"/>
              <w:rPr>
                <w:rFonts w:asciiTheme="minorHAnsi" w:eastAsia="Arial" w:hAnsiTheme="minorHAnsi" w:cstheme="minorHAnsi"/>
                <w:sz w:val="20"/>
                <w:szCs w:val="20"/>
              </w:rPr>
            </w:pPr>
          </w:p>
        </w:tc>
        <w:tc>
          <w:tcPr>
            <w:tcW w:w="757" w:type="pct"/>
            <w:tcBorders>
              <w:top w:val="single" w:sz="4" w:space="0" w:color="000000"/>
              <w:left w:val="single" w:sz="4" w:space="0" w:color="000000"/>
              <w:bottom w:val="single" w:sz="4" w:space="0" w:color="000000"/>
              <w:right w:val="single" w:sz="4" w:space="0" w:color="auto"/>
            </w:tcBorders>
            <w:shd w:val="clear" w:color="auto" w:fill="auto"/>
          </w:tcPr>
          <w:p w:rsidR="00FB7663" w:rsidRPr="001B24B9" w:rsidRDefault="00FB7663" w:rsidP="001D5F8C">
            <w:pPr>
              <w:ind w:right="19"/>
              <w:rPr>
                <w:rFonts w:asciiTheme="minorHAnsi" w:eastAsia="Arial" w:hAnsiTheme="minorHAnsi" w:cstheme="minorHAnsi"/>
                <w:sz w:val="20"/>
                <w:szCs w:val="20"/>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FB7663" w:rsidRPr="001B24B9" w:rsidRDefault="00FB7663" w:rsidP="001D5F8C">
            <w:pPr>
              <w:ind w:left="1"/>
              <w:rPr>
                <w:rFonts w:asciiTheme="minorHAnsi" w:eastAsia="Arial" w:hAnsiTheme="minorHAnsi" w:cstheme="minorHAnsi"/>
                <w:sz w:val="20"/>
                <w:szCs w:val="20"/>
              </w:rPr>
            </w:pPr>
          </w:p>
        </w:tc>
      </w:tr>
      <w:tr w:rsidR="00FB7663" w:rsidRPr="001B24B9" w:rsidTr="001D5F8C">
        <w:trPr>
          <w:trHeight w:val="538"/>
        </w:trPr>
        <w:tc>
          <w:tcPr>
            <w:tcW w:w="5000" w:type="pct"/>
            <w:gridSpan w:val="10"/>
            <w:tcBorders>
              <w:top w:val="single" w:sz="4" w:space="0" w:color="000000"/>
              <w:left w:val="single" w:sz="4" w:space="0" w:color="000000"/>
              <w:bottom w:val="single" w:sz="4" w:space="0" w:color="000000"/>
              <w:right w:val="single" w:sz="4" w:space="0" w:color="auto"/>
            </w:tcBorders>
            <w:shd w:val="clear" w:color="auto" w:fill="auto"/>
          </w:tcPr>
          <w:p w:rsidR="00FB7663" w:rsidRPr="001B24B9" w:rsidRDefault="00FB7663" w:rsidP="001D5F8C">
            <w:pPr>
              <w:rPr>
                <w:rFonts w:asciiTheme="minorHAnsi" w:hAnsiTheme="minorHAnsi" w:cstheme="minorHAnsi"/>
                <w:sz w:val="20"/>
                <w:szCs w:val="20"/>
              </w:rPr>
            </w:pPr>
            <w:r w:rsidRPr="001B24B9">
              <w:rPr>
                <w:rFonts w:asciiTheme="minorHAnsi" w:hAnsiTheme="minorHAnsi" w:cstheme="minorHAnsi"/>
                <w:b/>
                <w:sz w:val="20"/>
                <w:szCs w:val="20"/>
              </w:rPr>
              <w:t xml:space="preserve">Termly progress report/impact assessment </w:t>
            </w:r>
          </w:p>
          <w:p w:rsidR="00FB7663" w:rsidRPr="001B24B9" w:rsidRDefault="00FB7663" w:rsidP="001D5F8C">
            <w:pPr>
              <w:ind w:left="1"/>
              <w:rPr>
                <w:rFonts w:asciiTheme="minorHAnsi" w:eastAsia="Arial" w:hAnsiTheme="minorHAnsi" w:cstheme="minorHAnsi"/>
                <w:b/>
                <w:sz w:val="20"/>
                <w:szCs w:val="20"/>
              </w:rPr>
            </w:pPr>
          </w:p>
        </w:tc>
      </w:tr>
      <w:tr w:rsidR="00FB7663" w:rsidRPr="001B24B9" w:rsidTr="001D5F8C">
        <w:trPr>
          <w:trHeight w:val="291"/>
        </w:trPr>
        <w:tc>
          <w:tcPr>
            <w:tcW w:w="1603" w:type="pct"/>
            <w:gridSpan w:val="2"/>
            <w:tcBorders>
              <w:top w:val="single" w:sz="4" w:space="0" w:color="000000"/>
              <w:left w:val="single" w:sz="4" w:space="0" w:color="000000"/>
              <w:bottom w:val="single" w:sz="4" w:space="0" w:color="000000"/>
              <w:right w:val="single" w:sz="4" w:space="0" w:color="auto"/>
            </w:tcBorders>
            <w:shd w:val="clear" w:color="auto" w:fill="00B0F0"/>
          </w:tcPr>
          <w:p w:rsidR="00FB7663" w:rsidRPr="001B24B9" w:rsidRDefault="00FB7663" w:rsidP="001D5F8C">
            <w:pPr>
              <w:rPr>
                <w:rFonts w:asciiTheme="minorHAnsi" w:hAnsiTheme="minorHAnsi" w:cstheme="minorHAnsi"/>
                <w:sz w:val="20"/>
                <w:szCs w:val="20"/>
              </w:rPr>
            </w:pPr>
            <w:r w:rsidRPr="001B24B9">
              <w:rPr>
                <w:rFonts w:asciiTheme="minorHAnsi" w:hAnsiTheme="minorHAnsi" w:cstheme="minorHAnsi"/>
                <w:sz w:val="20"/>
                <w:szCs w:val="20"/>
              </w:rPr>
              <w:t>Very good progress</w:t>
            </w:r>
          </w:p>
        </w:tc>
        <w:tc>
          <w:tcPr>
            <w:tcW w:w="1083" w:type="pct"/>
            <w:gridSpan w:val="2"/>
            <w:tcBorders>
              <w:top w:val="single" w:sz="4" w:space="0" w:color="000000"/>
              <w:left w:val="single" w:sz="4" w:space="0" w:color="000000"/>
              <w:bottom w:val="single" w:sz="4" w:space="0" w:color="000000"/>
              <w:right w:val="single" w:sz="4" w:space="0" w:color="auto"/>
            </w:tcBorders>
            <w:shd w:val="clear" w:color="auto" w:fill="92D050"/>
          </w:tcPr>
          <w:p w:rsidR="00FB7663" w:rsidRPr="001B24B9" w:rsidRDefault="00FB7663" w:rsidP="001D5F8C">
            <w:pPr>
              <w:rPr>
                <w:rFonts w:asciiTheme="minorHAnsi" w:hAnsiTheme="minorHAnsi" w:cstheme="minorHAnsi"/>
                <w:sz w:val="20"/>
                <w:szCs w:val="20"/>
              </w:rPr>
            </w:pPr>
            <w:r w:rsidRPr="001B24B9">
              <w:rPr>
                <w:rFonts w:asciiTheme="minorHAnsi" w:hAnsiTheme="minorHAnsi" w:cstheme="minorHAnsi"/>
                <w:sz w:val="20"/>
                <w:szCs w:val="20"/>
              </w:rPr>
              <w:t>Strong progress</w:t>
            </w:r>
          </w:p>
        </w:tc>
        <w:tc>
          <w:tcPr>
            <w:tcW w:w="833" w:type="pct"/>
            <w:gridSpan w:val="3"/>
            <w:tcBorders>
              <w:top w:val="single" w:sz="4" w:space="0" w:color="000000"/>
              <w:left w:val="single" w:sz="4" w:space="0" w:color="000000"/>
              <w:bottom w:val="single" w:sz="4" w:space="0" w:color="000000"/>
              <w:right w:val="single" w:sz="4" w:space="0" w:color="auto"/>
            </w:tcBorders>
            <w:shd w:val="clear" w:color="auto" w:fill="FFC000"/>
          </w:tcPr>
          <w:p w:rsidR="00FB7663" w:rsidRPr="001B24B9" w:rsidRDefault="00FB7663" w:rsidP="001D5F8C">
            <w:pPr>
              <w:rPr>
                <w:rFonts w:asciiTheme="minorHAnsi" w:hAnsiTheme="minorHAnsi" w:cstheme="minorHAnsi"/>
                <w:sz w:val="20"/>
                <w:szCs w:val="20"/>
              </w:rPr>
            </w:pPr>
            <w:r w:rsidRPr="001B24B9">
              <w:rPr>
                <w:rFonts w:asciiTheme="minorHAnsi" w:hAnsiTheme="minorHAnsi" w:cstheme="minorHAnsi"/>
                <w:sz w:val="20"/>
                <w:szCs w:val="20"/>
              </w:rPr>
              <w:t>Satisfactory progress</w:t>
            </w:r>
          </w:p>
        </w:tc>
        <w:tc>
          <w:tcPr>
            <w:tcW w:w="1481" w:type="pct"/>
            <w:gridSpan w:val="3"/>
            <w:tcBorders>
              <w:top w:val="single" w:sz="4" w:space="0" w:color="000000"/>
              <w:left w:val="single" w:sz="4" w:space="0" w:color="000000"/>
              <w:bottom w:val="single" w:sz="4" w:space="0" w:color="000000"/>
              <w:right w:val="single" w:sz="4" w:space="0" w:color="auto"/>
            </w:tcBorders>
            <w:shd w:val="clear" w:color="auto" w:fill="FF0000"/>
          </w:tcPr>
          <w:p w:rsidR="00FB7663" w:rsidRPr="001B24B9" w:rsidRDefault="00FB7663" w:rsidP="001D5F8C">
            <w:pPr>
              <w:rPr>
                <w:rFonts w:asciiTheme="minorHAnsi" w:hAnsiTheme="minorHAnsi" w:cstheme="minorHAnsi"/>
                <w:sz w:val="20"/>
                <w:szCs w:val="20"/>
              </w:rPr>
            </w:pPr>
            <w:r w:rsidRPr="001B24B9">
              <w:rPr>
                <w:rFonts w:asciiTheme="minorHAnsi" w:hAnsiTheme="minorHAnsi" w:cstheme="minorHAnsi"/>
                <w:sz w:val="20"/>
                <w:szCs w:val="20"/>
              </w:rPr>
              <w:t>Limited progress</w:t>
            </w:r>
          </w:p>
        </w:tc>
      </w:tr>
      <w:tr w:rsidR="00FB7663" w:rsidRPr="001B24B9" w:rsidTr="001D5F8C">
        <w:trPr>
          <w:trHeight w:val="291"/>
        </w:trPr>
        <w:tc>
          <w:tcPr>
            <w:tcW w:w="5000" w:type="pct"/>
            <w:gridSpan w:val="10"/>
            <w:tcBorders>
              <w:top w:val="single" w:sz="4" w:space="0" w:color="000000"/>
              <w:left w:val="single" w:sz="4" w:space="0" w:color="000000"/>
              <w:bottom w:val="single" w:sz="4" w:space="0" w:color="000000"/>
              <w:right w:val="single" w:sz="4" w:space="0" w:color="auto"/>
            </w:tcBorders>
            <w:shd w:val="clear" w:color="auto" w:fill="auto"/>
          </w:tcPr>
          <w:p w:rsidR="00FB7663" w:rsidRPr="001B24B9" w:rsidRDefault="00FB7663" w:rsidP="001D5F8C">
            <w:pPr>
              <w:rPr>
                <w:rFonts w:asciiTheme="minorHAnsi" w:hAnsiTheme="minorHAnsi" w:cstheme="minorHAnsi"/>
                <w:sz w:val="20"/>
                <w:szCs w:val="20"/>
              </w:rPr>
            </w:pPr>
            <w:r w:rsidRPr="001B24B9">
              <w:rPr>
                <w:rFonts w:asciiTheme="minorHAnsi" w:hAnsiTheme="minorHAnsi" w:cstheme="minorHAnsi"/>
                <w:b/>
                <w:sz w:val="20"/>
                <w:szCs w:val="20"/>
              </w:rPr>
              <w:t xml:space="preserve">Community Links: </w:t>
            </w:r>
          </w:p>
        </w:tc>
      </w:tr>
    </w:tbl>
    <w:p w:rsidR="00FB7663" w:rsidRDefault="00FB7663" w:rsidP="00960E25">
      <w:pPr>
        <w:jc w:val="center"/>
      </w:pPr>
    </w:p>
    <w:sectPr w:rsidR="00FB7663" w:rsidSect="00960E25">
      <w:headerReference w:type="default" r:id="rId26"/>
      <w:footerReference w:type="default" r:id="rId2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DF0" w:rsidRDefault="006E1DF0" w:rsidP="00960E25">
      <w:pPr>
        <w:spacing w:after="0" w:line="240" w:lineRule="auto"/>
      </w:pPr>
      <w:r>
        <w:separator/>
      </w:r>
    </w:p>
  </w:endnote>
  <w:endnote w:type="continuationSeparator" w:id="0">
    <w:p w:rsidR="006E1DF0" w:rsidRDefault="006E1DF0" w:rsidP="0096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125195"/>
      <w:docPartObj>
        <w:docPartGallery w:val="Page Numbers (Bottom of Page)"/>
        <w:docPartUnique/>
      </w:docPartObj>
    </w:sdtPr>
    <w:sdtEndPr>
      <w:rPr>
        <w:noProof/>
      </w:rPr>
    </w:sdtEndPr>
    <w:sdtContent>
      <w:p w:rsidR="00504D5E" w:rsidRDefault="00504D5E">
        <w:pPr>
          <w:pStyle w:val="Footer"/>
        </w:pPr>
        <w:r>
          <w:fldChar w:fldCharType="begin"/>
        </w:r>
        <w:r>
          <w:instrText xml:space="preserve"> PAGE   \* MERGEFORMAT </w:instrText>
        </w:r>
        <w:r>
          <w:fldChar w:fldCharType="separate"/>
        </w:r>
        <w:r>
          <w:rPr>
            <w:noProof/>
          </w:rPr>
          <w:t>2</w:t>
        </w:r>
        <w:r>
          <w:rPr>
            <w:noProof/>
          </w:rPr>
          <w:fldChar w:fldCharType="end"/>
        </w:r>
      </w:p>
    </w:sdtContent>
  </w:sdt>
  <w:p w:rsidR="00504D5E" w:rsidRDefault="00504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DF0" w:rsidRDefault="006E1DF0" w:rsidP="00960E25">
      <w:pPr>
        <w:spacing w:after="0" w:line="240" w:lineRule="auto"/>
      </w:pPr>
      <w:r>
        <w:separator/>
      </w:r>
    </w:p>
  </w:footnote>
  <w:footnote w:type="continuationSeparator" w:id="0">
    <w:p w:rsidR="006E1DF0" w:rsidRDefault="006E1DF0" w:rsidP="00960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D5E" w:rsidRDefault="00504D5E" w:rsidP="00960E25">
    <w:pPr>
      <w:pStyle w:val="Header"/>
      <w:jc w:val="center"/>
    </w:pPr>
    <w:r>
      <w:t>Knighton Church in Wales Primary School SDP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C0CAA"/>
    <w:multiLevelType w:val="hybridMultilevel"/>
    <w:tmpl w:val="F29E4166"/>
    <w:lvl w:ilvl="0" w:tplc="71AE806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366DE0">
      <w:start w:val="1"/>
      <w:numFmt w:val="bullet"/>
      <w:lvlText w:val="o"/>
      <w:lvlJc w:val="left"/>
      <w:pPr>
        <w:ind w:left="2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CC7504">
      <w:start w:val="1"/>
      <w:numFmt w:val="bullet"/>
      <w:lvlText w:val="▪"/>
      <w:lvlJc w:val="left"/>
      <w:pPr>
        <w:ind w:left="29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5E82BC">
      <w:start w:val="1"/>
      <w:numFmt w:val="bullet"/>
      <w:lvlText w:val="•"/>
      <w:lvlJc w:val="left"/>
      <w:pPr>
        <w:ind w:left="3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E0200A">
      <w:start w:val="1"/>
      <w:numFmt w:val="bullet"/>
      <w:lvlText w:val="o"/>
      <w:lvlJc w:val="left"/>
      <w:pPr>
        <w:ind w:left="4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74F800">
      <w:start w:val="1"/>
      <w:numFmt w:val="bullet"/>
      <w:lvlText w:val="▪"/>
      <w:lvlJc w:val="left"/>
      <w:pPr>
        <w:ind w:left="51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EAC4B4">
      <w:start w:val="1"/>
      <w:numFmt w:val="bullet"/>
      <w:lvlText w:val="•"/>
      <w:lvlJc w:val="left"/>
      <w:pPr>
        <w:ind w:left="5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127CE4">
      <w:start w:val="1"/>
      <w:numFmt w:val="bullet"/>
      <w:lvlText w:val="o"/>
      <w:lvlJc w:val="left"/>
      <w:pPr>
        <w:ind w:left="6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08C52C">
      <w:start w:val="1"/>
      <w:numFmt w:val="bullet"/>
      <w:lvlText w:val="▪"/>
      <w:lvlJc w:val="left"/>
      <w:pPr>
        <w:ind w:left="7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C852DC"/>
    <w:multiLevelType w:val="hybridMultilevel"/>
    <w:tmpl w:val="13EA3794"/>
    <w:lvl w:ilvl="0" w:tplc="BBE6F2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BAD33E">
      <w:start w:val="1"/>
      <w:numFmt w:val="bullet"/>
      <w:lvlText w:val="o"/>
      <w:lvlJc w:val="left"/>
      <w:pPr>
        <w:ind w:left="15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C82B62">
      <w:start w:val="1"/>
      <w:numFmt w:val="bullet"/>
      <w:lvlText w:val="▪"/>
      <w:lvlJc w:val="left"/>
      <w:pPr>
        <w:ind w:left="22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584970">
      <w:start w:val="1"/>
      <w:numFmt w:val="bullet"/>
      <w:lvlText w:val="•"/>
      <w:lvlJc w:val="left"/>
      <w:pPr>
        <w:ind w:left="2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06AC0E">
      <w:start w:val="1"/>
      <w:numFmt w:val="bullet"/>
      <w:lvlText w:val="o"/>
      <w:lvlJc w:val="left"/>
      <w:pPr>
        <w:ind w:left="36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DC9C2A">
      <w:start w:val="1"/>
      <w:numFmt w:val="bullet"/>
      <w:lvlText w:val="▪"/>
      <w:lvlJc w:val="left"/>
      <w:pPr>
        <w:ind w:left="43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6694AC">
      <w:start w:val="1"/>
      <w:numFmt w:val="bullet"/>
      <w:lvlText w:val="•"/>
      <w:lvlJc w:val="left"/>
      <w:pPr>
        <w:ind w:left="5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D8D27A">
      <w:start w:val="1"/>
      <w:numFmt w:val="bullet"/>
      <w:lvlText w:val="o"/>
      <w:lvlJc w:val="left"/>
      <w:pPr>
        <w:ind w:left="58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A0B75A">
      <w:start w:val="1"/>
      <w:numFmt w:val="bullet"/>
      <w:lvlText w:val="▪"/>
      <w:lvlJc w:val="left"/>
      <w:pPr>
        <w:ind w:left="65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700628"/>
    <w:multiLevelType w:val="hybridMultilevel"/>
    <w:tmpl w:val="A0545D0C"/>
    <w:lvl w:ilvl="0" w:tplc="1E006D92">
      <w:start w:val="1"/>
      <w:numFmt w:val="bullet"/>
      <w:lvlText w:val="•"/>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0C481C"/>
    <w:multiLevelType w:val="hybridMultilevel"/>
    <w:tmpl w:val="4AE0D0BC"/>
    <w:lvl w:ilvl="0" w:tplc="53CAC2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989FC2">
      <w:start w:val="1"/>
      <w:numFmt w:val="bullet"/>
      <w:lvlText w:val="o"/>
      <w:lvlJc w:val="left"/>
      <w:pPr>
        <w:ind w:left="1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4E4DCC">
      <w:start w:val="1"/>
      <w:numFmt w:val="bullet"/>
      <w:lvlText w:val="▪"/>
      <w:lvlJc w:val="left"/>
      <w:pPr>
        <w:ind w:left="2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B4DF68">
      <w:start w:val="1"/>
      <w:numFmt w:val="bullet"/>
      <w:lvlText w:val="•"/>
      <w:lvlJc w:val="left"/>
      <w:pPr>
        <w:ind w:left="2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C403FC">
      <w:start w:val="1"/>
      <w:numFmt w:val="bullet"/>
      <w:lvlText w:val="o"/>
      <w:lvlJc w:val="left"/>
      <w:pPr>
        <w:ind w:left="3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76119E">
      <w:start w:val="1"/>
      <w:numFmt w:val="bullet"/>
      <w:lvlText w:val="▪"/>
      <w:lvlJc w:val="left"/>
      <w:pPr>
        <w:ind w:left="4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3AE8DA">
      <w:start w:val="1"/>
      <w:numFmt w:val="bullet"/>
      <w:lvlText w:val="•"/>
      <w:lvlJc w:val="left"/>
      <w:pPr>
        <w:ind w:left="5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DE5F60">
      <w:start w:val="1"/>
      <w:numFmt w:val="bullet"/>
      <w:lvlText w:val="o"/>
      <w:lvlJc w:val="left"/>
      <w:pPr>
        <w:ind w:left="58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945138">
      <w:start w:val="1"/>
      <w:numFmt w:val="bullet"/>
      <w:lvlText w:val="▪"/>
      <w:lvlJc w:val="left"/>
      <w:pPr>
        <w:ind w:left="6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1CD08B8"/>
    <w:multiLevelType w:val="hybridMultilevel"/>
    <w:tmpl w:val="4F7246F8"/>
    <w:lvl w:ilvl="0" w:tplc="1E006D92">
      <w:start w:val="1"/>
      <w:numFmt w:val="bullet"/>
      <w:lvlText w:val="•"/>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EE643C">
      <w:start w:val="1"/>
      <w:numFmt w:val="bullet"/>
      <w:lvlText w:val="o"/>
      <w:lvlJc w:val="left"/>
      <w:pPr>
        <w:ind w:left="15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6054FE">
      <w:start w:val="1"/>
      <w:numFmt w:val="bullet"/>
      <w:lvlText w:val="▪"/>
      <w:lvlJc w:val="left"/>
      <w:pPr>
        <w:ind w:left="22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3CDD3A">
      <w:start w:val="1"/>
      <w:numFmt w:val="bullet"/>
      <w:lvlText w:val="•"/>
      <w:lvlJc w:val="left"/>
      <w:pPr>
        <w:ind w:left="2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90BDB4">
      <w:start w:val="1"/>
      <w:numFmt w:val="bullet"/>
      <w:lvlText w:val="o"/>
      <w:lvlJc w:val="left"/>
      <w:pPr>
        <w:ind w:left="36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3E7162">
      <w:start w:val="1"/>
      <w:numFmt w:val="bullet"/>
      <w:lvlText w:val="▪"/>
      <w:lvlJc w:val="left"/>
      <w:pPr>
        <w:ind w:left="43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3A356E">
      <w:start w:val="1"/>
      <w:numFmt w:val="bullet"/>
      <w:lvlText w:val="•"/>
      <w:lvlJc w:val="left"/>
      <w:pPr>
        <w:ind w:left="5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8ED68A">
      <w:start w:val="1"/>
      <w:numFmt w:val="bullet"/>
      <w:lvlText w:val="o"/>
      <w:lvlJc w:val="left"/>
      <w:pPr>
        <w:ind w:left="58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F82C5A">
      <w:start w:val="1"/>
      <w:numFmt w:val="bullet"/>
      <w:lvlText w:val="▪"/>
      <w:lvlJc w:val="left"/>
      <w:pPr>
        <w:ind w:left="65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25D28C7"/>
    <w:multiLevelType w:val="hybridMultilevel"/>
    <w:tmpl w:val="2626C674"/>
    <w:lvl w:ilvl="0" w:tplc="07E8B83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FEE72A">
      <w:start w:val="1"/>
      <w:numFmt w:val="bullet"/>
      <w:lvlText w:val="o"/>
      <w:lvlJc w:val="left"/>
      <w:pPr>
        <w:ind w:left="2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C41720">
      <w:start w:val="1"/>
      <w:numFmt w:val="bullet"/>
      <w:lvlText w:val="▪"/>
      <w:lvlJc w:val="left"/>
      <w:pPr>
        <w:ind w:left="29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68B1DC">
      <w:start w:val="1"/>
      <w:numFmt w:val="bullet"/>
      <w:lvlText w:val="•"/>
      <w:lvlJc w:val="left"/>
      <w:pPr>
        <w:ind w:left="3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747970">
      <w:start w:val="1"/>
      <w:numFmt w:val="bullet"/>
      <w:lvlText w:val="o"/>
      <w:lvlJc w:val="left"/>
      <w:pPr>
        <w:ind w:left="4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9223B2">
      <w:start w:val="1"/>
      <w:numFmt w:val="bullet"/>
      <w:lvlText w:val="▪"/>
      <w:lvlJc w:val="left"/>
      <w:pPr>
        <w:ind w:left="51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C8B95C">
      <w:start w:val="1"/>
      <w:numFmt w:val="bullet"/>
      <w:lvlText w:val="•"/>
      <w:lvlJc w:val="left"/>
      <w:pPr>
        <w:ind w:left="5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66D668">
      <w:start w:val="1"/>
      <w:numFmt w:val="bullet"/>
      <w:lvlText w:val="o"/>
      <w:lvlJc w:val="left"/>
      <w:pPr>
        <w:ind w:left="6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C69C9E">
      <w:start w:val="1"/>
      <w:numFmt w:val="bullet"/>
      <w:lvlText w:val="▪"/>
      <w:lvlJc w:val="left"/>
      <w:pPr>
        <w:ind w:left="7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DF16734"/>
    <w:multiLevelType w:val="hybridMultilevel"/>
    <w:tmpl w:val="999EB2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EA41E7A"/>
    <w:multiLevelType w:val="hybridMultilevel"/>
    <w:tmpl w:val="EEC45E3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25"/>
    <w:rsid w:val="00027F53"/>
    <w:rsid w:val="00052693"/>
    <w:rsid w:val="00091368"/>
    <w:rsid w:val="00093ADB"/>
    <w:rsid w:val="000950D6"/>
    <w:rsid w:val="000A388B"/>
    <w:rsid w:val="00122CC6"/>
    <w:rsid w:val="00141D8C"/>
    <w:rsid w:val="00152E3F"/>
    <w:rsid w:val="001C7194"/>
    <w:rsid w:val="001D5F8C"/>
    <w:rsid w:val="00213859"/>
    <w:rsid w:val="0022120F"/>
    <w:rsid w:val="002233C1"/>
    <w:rsid w:val="002254E4"/>
    <w:rsid w:val="00236746"/>
    <w:rsid w:val="00281AF3"/>
    <w:rsid w:val="002F5E1F"/>
    <w:rsid w:val="0030031E"/>
    <w:rsid w:val="00325FF3"/>
    <w:rsid w:val="003461E3"/>
    <w:rsid w:val="00365684"/>
    <w:rsid w:val="003C6BE4"/>
    <w:rsid w:val="00402458"/>
    <w:rsid w:val="00402B5A"/>
    <w:rsid w:val="00405B22"/>
    <w:rsid w:val="00444420"/>
    <w:rsid w:val="00462319"/>
    <w:rsid w:val="00482F93"/>
    <w:rsid w:val="004A3164"/>
    <w:rsid w:val="004C68D5"/>
    <w:rsid w:val="00504D5E"/>
    <w:rsid w:val="00511B65"/>
    <w:rsid w:val="0051432F"/>
    <w:rsid w:val="0054146D"/>
    <w:rsid w:val="00565033"/>
    <w:rsid w:val="005742F1"/>
    <w:rsid w:val="005A00CB"/>
    <w:rsid w:val="005B059F"/>
    <w:rsid w:val="005B3E93"/>
    <w:rsid w:val="005C70C9"/>
    <w:rsid w:val="005D489F"/>
    <w:rsid w:val="006007B5"/>
    <w:rsid w:val="00615CCD"/>
    <w:rsid w:val="00630A20"/>
    <w:rsid w:val="006571F0"/>
    <w:rsid w:val="006C2B82"/>
    <w:rsid w:val="006E1DF0"/>
    <w:rsid w:val="006E3B52"/>
    <w:rsid w:val="006E3E57"/>
    <w:rsid w:val="00722ADC"/>
    <w:rsid w:val="007256CC"/>
    <w:rsid w:val="0077414D"/>
    <w:rsid w:val="00795DE6"/>
    <w:rsid w:val="007E5F15"/>
    <w:rsid w:val="007F33B9"/>
    <w:rsid w:val="007F7522"/>
    <w:rsid w:val="008009EC"/>
    <w:rsid w:val="00810D72"/>
    <w:rsid w:val="008429EE"/>
    <w:rsid w:val="00850350"/>
    <w:rsid w:val="0085496F"/>
    <w:rsid w:val="00880716"/>
    <w:rsid w:val="00893BBD"/>
    <w:rsid w:val="008A43FF"/>
    <w:rsid w:val="008A63B5"/>
    <w:rsid w:val="008D56F1"/>
    <w:rsid w:val="008F5AF3"/>
    <w:rsid w:val="00901D9F"/>
    <w:rsid w:val="00960E25"/>
    <w:rsid w:val="00974BB6"/>
    <w:rsid w:val="00985DC5"/>
    <w:rsid w:val="009C2259"/>
    <w:rsid w:val="00A12624"/>
    <w:rsid w:val="00A46FB5"/>
    <w:rsid w:val="00A75BDB"/>
    <w:rsid w:val="00B40168"/>
    <w:rsid w:val="00B40ECF"/>
    <w:rsid w:val="00B5680B"/>
    <w:rsid w:val="00B6611A"/>
    <w:rsid w:val="00BA7931"/>
    <w:rsid w:val="00BD2DCA"/>
    <w:rsid w:val="00BE0586"/>
    <w:rsid w:val="00BE567C"/>
    <w:rsid w:val="00BE7270"/>
    <w:rsid w:val="00C102EB"/>
    <w:rsid w:val="00C14252"/>
    <w:rsid w:val="00C3401A"/>
    <w:rsid w:val="00C52F42"/>
    <w:rsid w:val="00C719DE"/>
    <w:rsid w:val="00C728DA"/>
    <w:rsid w:val="00CA3601"/>
    <w:rsid w:val="00CE7D38"/>
    <w:rsid w:val="00CF5C38"/>
    <w:rsid w:val="00D01EAA"/>
    <w:rsid w:val="00D119AE"/>
    <w:rsid w:val="00D618BC"/>
    <w:rsid w:val="00D7587B"/>
    <w:rsid w:val="00DA1021"/>
    <w:rsid w:val="00DA7B40"/>
    <w:rsid w:val="00DD6842"/>
    <w:rsid w:val="00DF1BBC"/>
    <w:rsid w:val="00DF35C3"/>
    <w:rsid w:val="00E31631"/>
    <w:rsid w:val="00E32EDB"/>
    <w:rsid w:val="00E64B83"/>
    <w:rsid w:val="00E7676E"/>
    <w:rsid w:val="00E86804"/>
    <w:rsid w:val="00EA0160"/>
    <w:rsid w:val="00EA436D"/>
    <w:rsid w:val="00EB4D8D"/>
    <w:rsid w:val="00EB6110"/>
    <w:rsid w:val="00F4451E"/>
    <w:rsid w:val="00F71951"/>
    <w:rsid w:val="00F90E9D"/>
    <w:rsid w:val="00FA76AC"/>
    <w:rsid w:val="00FB3DA2"/>
    <w:rsid w:val="00FB7663"/>
    <w:rsid w:val="00FD17DE"/>
    <w:rsid w:val="00FE3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79D06"/>
  <w15:chartTrackingRefBased/>
  <w15:docId w15:val="{093A58FC-FEFC-4CA1-B9E8-CAAAF3A4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E25"/>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0E25"/>
    <w:rPr>
      <w:color w:val="0563C1" w:themeColor="hyperlink"/>
      <w:u w:val="single"/>
    </w:rPr>
  </w:style>
  <w:style w:type="character" w:styleId="UnresolvedMention">
    <w:name w:val="Unresolved Mention"/>
    <w:basedOn w:val="DefaultParagraphFont"/>
    <w:uiPriority w:val="99"/>
    <w:semiHidden/>
    <w:unhideWhenUsed/>
    <w:rsid w:val="00960E25"/>
    <w:rPr>
      <w:color w:val="605E5C"/>
      <w:shd w:val="clear" w:color="auto" w:fill="E1DFDD"/>
    </w:rPr>
  </w:style>
  <w:style w:type="table" w:customStyle="1" w:styleId="TableGrid">
    <w:name w:val="TableGrid"/>
    <w:rsid w:val="00960E25"/>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60E25"/>
    <w:pPr>
      <w:ind w:left="720"/>
      <w:contextualSpacing/>
    </w:pPr>
  </w:style>
  <w:style w:type="paragraph" w:styleId="Header">
    <w:name w:val="header"/>
    <w:basedOn w:val="Normal"/>
    <w:link w:val="HeaderChar"/>
    <w:uiPriority w:val="99"/>
    <w:unhideWhenUsed/>
    <w:rsid w:val="00960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E25"/>
    <w:rPr>
      <w:rFonts w:ascii="Calibri" w:eastAsia="Calibri" w:hAnsi="Calibri" w:cs="Calibri"/>
      <w:color w:val="000000"/>
      <w:lang w:eastAsia="en-GB"/>
    </w:rPr>
  </w:style>
  <w:style w:type="paragraph" w:styleId="Footer">
    <w:name w:val="footer"/>
    <w:basedOn w:val="Normal"/>
    <w:link w:val="FooterChar"/>
    <w:uiPriority w:val="99"/>
    <w:unhideWhenUsed/>
    <w:rsid w:val="00960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E25"/>
    <w:rPr>
      <w:rFonts w:ascii="Calibri" w:eastAsia="Calibri" w:hAnsi="Calibri" w:cs="Calibri"/>
      <w:color w:val="000000"/>
      <w:lang w:eastAsia="en-GB"/>
    </w:rPr>
  </w:style>
  <w:style w:type="character" w:styleId="FollowedHyperlink">
    <w:name w:val="FollowedHyperlink"/>
    <w:basedOn w:val="DefaultParagraphFont"/>
    <w:uiPriority w:val="99"/>
    <w:semiHidden/>
    <w:unhideWhenUsed/>
    <w:rsid w:val="00974BB6"/>
    <w:rPr>
      <w:color w:val="954F72" w:themeColor="followedHyperlink"/>
      <w:u w:val="single"/>
    </w:rPr>
  </w:style>
  <w:style w:type="paragraph" w:styleId="BalloonText">
    <w:name w:val="Balloon Text"/>
    <w:basedOn w:val="Normal"/>
    <w:link w:val="BalloonTextChar"/>
    <w:uiPriority w:val="99"/>
    <w:semiHidden/>
    <w:unhideWhenUsed/>
    <w:rsid w:val="00630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A20"/>
    <w:rPr>
      <w:rFonts w:ascii="Segoe UI" w:eastAsia="Calibri"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904580">
      <w:bodyDiv w:val="1"/>
      <w:marLeft w:val="0"/>
      <w:marRight w:val="0"/>
      <w:marTop w:val="0"/>
      <w:marBottom w:val="0"/>
      <w:divBdr>
        <w:top w:val="none" w:sz="0" w:space="0" w:color="auto"/>
        <w:left w:val="none" w:sz="0" w:space="0" w:color="auto"/>
        <w:bottom w:val="none" w:sz="0" w:space="0" w:color="auto"/>
        <w:right w:val="none" w:sz="0" w:space="0" w:color="auto"/>
      </w:divBdr>
      <w:divsChild>
        <w:div w:id="2124835274">
          <w:marLeft w:val="0"/>
          <w:marRight w:val="0"/>
          <w:marTop w:val="0"/>
          <w:marBottom w:val="0"/>
          <w:divBdr>
            <w:top w:val="none" w:sz="0" w:space="0" w:color="auto"/>
            <w:left w:val="none" w:sz="0" w:space="0" w:color="auto"/>
            <w:bottom w:val="none" w:sz="0" w:space="0" w:color="auto"/>
            <w:right w:val="none" w:sz="0" w:space="0" w:color="auto"/>
          </w:divBdr>
        </w:div>
        <w:div w:id="90666693">
          <w:marLeft w:val="0"/>
          <w:marRight w:val="0"/>
          <w:marTop w:val="0"/>
          <w:marBottom w:val="0"/>
          <w:divBdr>
            <w:top w:val="none" w:sz="0" w:space="0" w:color="auto"/>
            <w:left w:val="none" w:sz="0" w:space="0" w:color="auto"/>
            <w:bottom w:val="none" w:sz="0" w:space="0" w:color="auto"/>
            <w:right w:val="none" w:sz="0" w:space="0" w:color="auto"/>
          </w:divBdr>
        </w:div>
        <w:div w:id="100691074">
          <w:marLeft w:val="0"/>
          <w:marRight w:val="0"/>
          <w:marTop w:val="0"/>
          <w:marBottom w:val="0"/>
          <w:divBdr>
            <w:top w:val="none" w:sz="0" w:space="0" w:color="auto"/>
            <w:left w:val="none" w:sz="0" w:space="0" w:color="auto"/>
            <w:bottom w:val="none" w:sz="0" w:space="0" w:color="auto"/>
            <w:right w:val="none" w:sz="0" w:space="0" w:color="auto"/>
          </w:divBdr>
        </w:div>
        <w:div w:id="1790120647">
          <w:marLeft w:val="0"/>
          <w:marRight w:val="0"/>
          <w:marTop w:val="0"/>
          <w:marBottom w:val="0"/>
          <w:divBdr>
            <w:top w:val="none" w:sz="0" w:space="0" w:color="auto"/>
            <w:left w:val="none" w:sz="0" w:space="0" w:color="auto"/>
            <w:bottom w:val="none" w:sz="0" w:space="0" w:color="auto"/>
            <w:right w:val="none" w:sz="0" w:space="0" w:color="auto"/>
          </w:divBdr>
        </w:div>
        <w:div w:id="2004776141">
          <w:marLeft w:val="0"/>
          <w:marRight w:val="0"/>
          <w:marTop w:val="0"/>
          <w:marBottom w:val="0"/>
          <w:divBdr>
            <w:top w:val="none" w:sz="0" w:space="0" w:color="auto"/>
            <w:left w:val="none" w:sz="0" w:space="0" w:color="auto"/>
            <w:bottom w:val="none" w:sz="0" w:space="0" w:color="auto"/>
            <w:right w:val="none" w:sz="0" w:space="0" w:color="auto"/>
          </w:divBdr>
        </w:div>
        <w:div w:id="441194361">
          <w:marLeft w:val="0"/>
          <w:marRight w:val="0"/>
          <w:marTop w:val="0"/>
          <w:marBottom w:val="0"/>
          <w:divBdr>
            <w:top w:val="none" w:sz="0" w:space="0" w:color="auto"/>
            <w:left w:val="none" w:sz="0" w:space="0" w:color="auto"/>
            <w:bottom w:val="none" w:sz="0" w:space="0" w:color="auto"/>
            <w:right w:val="none" w:sz="0" w:space="0" w:color="auto"/>
          </w:divBdr>
        </w:div>
        <w:div w:id="2104060221">
          <w:marLeft w:val="0"/>
          <w:marRight w:val="0"/>
          <w:marTop w:val="0"/>
          <w:marBottom w:val="0"/>
          <w:divBdr>
            <w:top w:val="none" w:sz="0" w:space="0" w:color="auto"/>
            <w:left w:val="none" w:sz="0" w:space="0" w:color="auto"/>
            <w:bottom w:val="none" w:sz="0" w:space="0" w:color="auto"/>
            <w:right w:val="none" w:sz="0" w:space="0" w:color="auto"/>
          </w:divBdr>
        </w:div>
        <w:div w:id="1966541948">
          <w:marLeft w:val="0"/>
          <w:marRight w:val="0"/>
          <w:marTop w:val="0"/>
          <w:marBottom w:val="0"/>
          <w:divBdr>
            <w:top w:val="none" w:sz="0" w:space="0" w:color="auto"/>
            <w:left w:val="none" w:sz="0" w:space="0" w:color="auto"/>
            <w:bottom w:val="none" w:sz="0" w:space="0" w:color="auto"/>
            <w:right w:val="none" w:sz="0" w:space="0" w:color="auto"/>
          </w:divBdr>
        </w:div>
      </w:divsChild>
    </w:div>
    <w:div w:id="809203200">
      <w:bodyDiv w:val="1"/>
      <w:marLeft w:val="0"/>
      <w:marRight w:val="0"/>
      <w:marTop w:val="0"/>
      <w:marBottom w:val="0"/>
      <w:divBdr>
        <w:top w:val="none" w:sz="0" w:space="0" w:color="auto"/>
        <w:left w:val="none" w:sz="0" w:space="0" w:color="auto"/>
        <w:bottom w:val="none" w:sz="0" w:space="0" w:color="auto"/>
        <w:right w:val="none" w:sz="0" w:space="0" w:color="auto"/>
      </w:divBdr>
      <w:divsChild>
        <w:div w:id="974532149">
          <w:marLeft w:val="0"/>
          <w:marRight w:val="0"/>
          <w:marTop w:val="0"/>
          <w:marBottom w:val="0"/>
          <w:divBdr>
            <w:top w:val="none" w:sz="0" w:space="0" w:color="auto"/>
            <w:left w:val="none" w:sz="0" w:space="0" w:color="auto"/>
            <w:bottom w:val="none" w:sz="0" w:space="0" w:color="auto"/>
            <w:right w:val="none" w:sz="0" w:space="0" w:color="auto"/>
          </w:divBdr>
        </w:div>
        <w:div w:id="705641092">
          <w:marLeft w:val="0"/>
          <w:marRight w:val="0"/>
          <w:marTop w:val="0"/>
          <w:marBottom w:val="0"/>
          <w:divBdr>
            <w:top w:val="none" w:sz="0" w:space="0" w:color="auto"/>
            <w:left w:val="none" w:sz="0" w:space="0" w:color="auto"/>
            <w:bottom w:val="none" w:sz="0" w:space="0" w:color="auto"/>
            <w:right w:val="none" w:sz="0" w:space="0" w:color="auto"/>
          </w:divBdr>
        </w:div>
        <w:div w:id="1651059647">
          <w:marLeft w:val="0"/>
          <w:marRight w:val="0"/>
          <w:marTop w:val="0"/>
          <w:marBottom w:val="0"/>
          <w:divBdr>
            <w:top w:val="none" w:sz="0" w:space="0" w:color="auto"/>
            <w:left w:val="none" w:sz="0" w:space="0" w:color="auto"/>
            <w:bottom w:val="none" w:sz="0" w:space="0" w:color="auto"/>
            <w:right w:val="none" w:sz="0" w:space="0" w:color="auto"/>
          </w:divBdr>
        </w:div>
        <w:div w:id="1157068749">
          <w:marLeft w:val="0"/>
          <w:marRight w:val="0"/>
          <w:marTop w:val="0"/>
          <w:marBottom w:val="0"/>
          <w:divBdr>
            <w:top w:val="none" w:sz="0" w:space="0" w:color="auto"/>
            <w:left w:val="none" w:sz="0" w:space="0" w:color="auto"/>
            <w:bottom w:val="none" w:sz="0" w:space="0" w:color="auto"/>
            <w:right w:val="none" w:sz="0" w:space="0" w:color="auto"/>
          </w:divBdr>
        </w:div>
        <w:div w:id="493839724">
          <w:marLeft w:val="0"/>
          <w:marRight w:val="0"/>
          <w:marTop w:val="0"/>
          <w:marBottom w:val="0"/>
          <w:divBdr>
            <w:top w:val="none" w:sz="0" w:space="0" w:color="auto"/>
            <w:left w:val="none" w:sz="0" w:space="0" w:color="auto"/>
            <w:bottom w:val="none" w:sz="0" w:space="0" w:color="auto"/>
            <w:right w:val="none" w:sz="0" w:space="0" w:color="auto"/>
          </w:divBdr>
        </w:div>
        <w:div w:id="141120701">
          <w:marLeft w:val="0"/>
          <w:marRight w:val="0"/>
          <w:marTop w:val="0"/>
          <w:marBottom w:val="0"/>
          <w:divBdr>
            <w:top w:val="none" w:sz="0" w:space="0" w:color="auto"/>
            <w:left w:val="none" w:sz="0" w:space="0" w:color="auto"/>
            <w:bottom w:val="none" w:sz="0" w:space="0" w:color="auto"/>
            <w:right w:val="none" w:sz="0" w:space="0" w:color="auto"/>
          </w:divBdr>
        </w:div>
        <w:div w:id="1698189182">
          <w:marLeft w:val="0"/>
          <w:marRight w:val="0"/>
          <w:marTop w:val="0"/>
          <w:marBottom w:val="0"/>
          <w:divBdr>
            <w:top w:val="none" w:sz="0" w:space="0" w:color="auto"/>
            <w:left w:val="none" w:sz="0" w:space="0" w:color="auto"/>
            <w:bottom w:val="none" w:sz="0" w:space="0" w:color="auto"/>
            <w:right w:val="none" w:sz="0" w:space="0" w:color="auto"/>
          </w:divBdr>
        </w:div>
        <w:div w:id="848524871">
          <w:marLeft w:val="0"/>
          <w:marRight w:val="0"/>
          <w:marTop w:val="0"/>
          <w:marBottom w:val="0"/>
          <w:divBdr>
            <w:top w:val="none" w:sz="0" w:space="0" w:color="auto"/>
            <w:left w:val="none" w:sz="0" w:space="0" w:color="auto"/>
            <w:bottom w:val="none" w:sz="0" w:space="0" w:color="auto"/>
            <w:right w:val="none" w:sz="0" w:space="0" w:color="auto"/>
          </w:divBdr>
        </w:div>
      </w:divsChild>
    </w:div>
    <w:div w:id="1127284899">
      <w:bodyDiv w:val="1"/>
      <w:marLeft w:val="0"/>
      <w:marRight w:val="0"/>
      <w:marTop w:val="0"/>
      <w:marBottom w:val="0"/>
      <w:divBdr>
        <w:top w:val="none" w:sz="0" w:space="0" w:color="auto"/>
        <w:left w:val="none" w:sz="0" w:space="0" w:color="auto"/>
        <w:bottom w:val="none" w:sz="0" w:space="0" w:color="auto"/>
        <w:right w:val="none" w:sz="0" w:space="0" w:color="auto"/>
      </w:divBdr>
      <w:divsChild>
        <w:div w:id="2043633162">
          <w:marLeft w:val="0"/>
          <w:marRight w:val="0"/>
          <w:marTop w:val="0"/>
          <w:marBottom w:val="0"/>
          <w:divBdr>
            <w:top w:val="none" w:sz="0" w:space="0" w:color="auto"/>
            <w:left w:val="none" w:sz="0" w:space="0" w:color="auto"/>
            <w:bottom w:val="none" w:sz="0" w:space="0" w:color="auto"/>
            <w:right w:val="none" w:sz="0" w:space="0" w:color="auto"/>
          </w:divBdr>
        </w:div>
        <w:div w:id="992223399">
          <w:marLeft w:val="0"/>
          <w:marRight w:val="0"/>
          <w:marTop w:val="0"/>
          <w:marBottom w:val="0"/>
          <w:divBdr>
            <w:top w:val="none" w:sz="0" w:space="0" w:color="auto"/>
            <w:left w:val="none" w:sz="0" w:space="0" w:color="auto"/>
            <w:bottom w:val="none" w:sz="0" w:space="0" w:color="auto"/>
            <w:right w:val="none" w:sz="0" w:space="0" w:color="auto"/>
          </w:divBdr>
        </w:div>
        <w:div w:id="1148941609">
          <w:marLeft w:val="0"/>
          <w:marRight w:val="0"/>
          <w:marTop w:val="0"/>
          <w:marBottom w:val="0"/>
          <w:divBdr>
            <w:top w:val="none" w:sz="0" w:space="0" w:color="auto"/>
            <w:left w:val="none" w:sz="0" w:space="0" w:color="auto"/>
            <w:bottom w:val="none" w:sz="0" w:space="0" w:color="auto"/>
            <w:right w:val="none" w:sz="0" w:space="0" w:color="auto"/>
          </w:divBdr>
        </w:div>
        <w:div w:id="1147821820">
          <w:marLeft w:val="0"/>
          <w:marRight w:val="0"/>
          <w:marTop w:val="0"/>
          <w:marBottom w:val="0"/>
          <w:divBdr>
            <w:top w:val="none" w:sz="0" w:space="0" w:color="auto"/>
            <w:left w:val="none" w:sz="0" w:space="0" w:color="auto"/>
            <w:bottom w:val="none" w:sz="0" w:space="0" w:color="auto"/>
            <w:right w:val="none" w:sz="0" w:space="0" w:color="auto"/>
          </w:divBdr>
        </w:div>
        <w:div w:id="3483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package" Target="embeddings/Microsoft_Word_Document4.docx"/><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emf"/><Relationship Id="rId12" Type="http://schemas.openxmlformats.org/officeDocument/2006/relationships/package" Target="embeddings/Microsoft_Word_Document1.docx"/><Relationship Id="rId17" Type="http://schemas.openxmlformats.org/officeDocument/2006/relationships/image" Target="media/image6.emf"/><Relationship Id="rId25" Type="http://schemas.openxmlformats.org/officeDocument/2006/relationships/hyperlink" Target="https://hwb.gov.wales/api/storage/c5c6008f-0a97-4dd4-b0ee-e24cbd2b25f3/careers-and-work-related-experiences-mini-guides.pdf" TargetMode="External"/><Relationship Id="rId2" Type="http://schemas.openxmlformats.org/officeDocument/2006/relationships/styles" Target="styles.xml"/><Relationship Id="rId16" Type="http://schemas.openxmlformats.org/officeDocument/2006/relationships/package" Target="embeddings/Microsoft_Word_Document3.docx"/><Relationship Id="rId20" Type="http://schemas.openxmlformats.org/officeDocument/2006/relationships/package" Target="embeddings/Microsoft_Word_Document5.docx"/><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package" Target="embeddings/Microsoft_Word_Document8.docx"/><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package" Target="embeddings/Microsoft_Word_Document7.docx"/><Relationship Id="rId28" Type="http://schemas.openxmlformats.org/officeDocument/2006/relationships/fontTable" Target="fontTable.xml"/><Relationship Id="rId10" Type="http://schemas.openxmlformats.org/officeDocument/2006/relationships/package" Target="embeddings/Microsoft_Word_Document.docx"/><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Word_Document2.docx"/><Relationship Id="rId22" Type="http://schemas.openxmlformats.org/officeDocument/2006/relationships/package" Target="embeddings/Microsoft_Word_Document6.docx"/><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1112</TotalTime>
  <Pages>22</Pages>
  <Words>6369</Words>
  <Characters>36308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tjones@ysgolknighton.local</dc:creator>
  <cp:keywords/>
  <dc:description/>
  <cp:lastModifiedBy>Charlotte Rimmer</cp:lastModifiedBy>
  <cp:revision>63</cp:revision>
  <cp:lastPrinted>2025-10-06T10:26:00Z</cp:lastPrinted>
  <dcterms:created xsi:type="dcterms:W3CDTF">2025-07-02T13:56:00Z</dcterms:created>
  <dcterms:modified xsi:type="dcterms:W3CDTF">2025-11-14T10:05:00Z</dcterms:modified>
</cp:coreProperties>
</file>